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AAE2" w14:textId="2BB7EAD9" w:rsidR="0012056A" w:rsidRPr="0097555A" w:rsidRDefault="0012056A" w:rsidP="0012056A">
      <w:pPr>
        <w:pStyle w:val="a4"/>
        <w:shd w:val="clear" w:color="auto" w:fill="auto"/>
        <w:spacing w:line="240" w:lineRule="auto"/>
        <w:ind w:left="1487"/>
        <w:jc w:val="center"/>
        <w:rPr>
          <w:b/>
          <w:bCs/>
          <w:color w:val="auto"/>
        </w:rPr>
      </w:pPr>
      <w:r w:rsidRPr="009D5A33">
        <w:rPr>
          <w:color w:val="auto"/>
        </w:rPr>
        <w:t xml:space="preserve">                                                   </w:t>
      </w:r>
      <w:r w:rsidRPr="0097555A">
        <w:rPr>
          <w:b/>
          <w:bCs/>
          <w:color w:val="auto"/>
        </w:rPr>
        <w:t xml:space="preserve">УТВЕРЖДЕНО                                                                </w:t>
      </w:r>
    </w:p>
    <w:p w14:paraId="7040B57E" w14:textId="7644B08F" w:rsidR="0012056A" w:rsidRPr="0097555A" w:rsidRDefault="0012056A" w:rsidP="00191D5B">
      <w:pPr>
        <w:pStyle w:val="a4"/>
        <w:shd w:val="clear" w:color="auto" w:fill="auto"/>
        <w:ind w:left="1487"/>
        <w:jc w:val="center"/>
        <w:rPr>
          <w:b/>
          <w:bCs/>
          <w:color w:val="auto"/>
        </w:rPr>
      </w:pPr>
      <w:r w:rsidRPr="0097555A">
        <w:rPr>
          <w:b/>
          <w:bCs/>
          <w:color w:val="auto"/>
        </w:rPr>
        <w:t xml:space="preserve">                                                        Учен</w:t>
      </w:r>
      <w:r w:rsidR="00191D5B" w:rsidRPr="0097555A">
        <w:rPr>
          <w:b/>
          <w:bCs/>
          <w:color w:val="auto"/>
        </w:rPr>
        <w:t>ым</w:t>
      </w:r>
      <w:r w:rsidRPr="0097555A">
        <w:rPr>
          <w:b/>
          <w:bCs/>
          <w:color w:val="auto"/>
        </w:rPr>
        <w:t xml:space="preserve"> совет</w:t>
      </w:r>
      <w:r w:rsidR="00191D5B" w:rsidRPr="0097555A">
        <w:rPr>
          <w:b/>
          <w:bCs/>
          <w:color w:val="auto"/>
        </w:rPr>
        <w:t>ом АНО ВПО «ПСИ»</w:t>
      </w:r>
      <w:r w:rsidRPr="0097555A">
        <w:rPr>
          <w:b/>
          <w:bCs/>
          <w:color w:val="auto"/>
        </w:rPr>
        <w:t xml:space="preserve">                                                          </w:t>
      </w:r>
    </w:p>
    <w:p w14:paraId="681FEC30" w14:textId="45C34F4D" w:rsidR="00705C19" w:rsidRPr="0097555A" w:rsidRDefault="0097555A" w:rsidP="00705C19">
      <w:pPr>
        <w:ind w:firstLine="709"/>
        <w:jc w:val="both"/>
        <w:rPr>
          <w:rFonts w:ascii="Times New Roman" w:hAnsi="Times New Roman" w:cs="Times New Roman"/>
          <w:b/>
          <w:bCs/>
        </w:rPr>
      </w:pPr>
      <w:r>
        <w:rPr>
          <w:rFonts w:ascii="Times New Roman" w:hAnsi="Times New Roman" w:cs="Times New Roman"/>
          <w:b/>
          <w:bCs/>
        </w:rPr>
        <w:t xml:space="preserve">                                                                               </w:t>
      </w:r>
      <w:r w:rsidR="00705C19" w:rsidRPr="0097555A">
        <w:rPr>
          <w:rFonts w:ascii="Times New Roman" w:hAnsi="Times New Roman" w:cs="Times New Roman"/>
          <w:b/>
          <w:bCs/>
        </w:rPr>
        <w:t xml:space="preserve">с учетом мнения Студенческого  </w:t>
      </w:r>
    </w:p>
    <w:p w14:paraId="2BB4EF24" w14:textId="2C188861" w:rsidR="00705C19" w:rsidRPr="0097555A" w:rsidRDefault="00705C19" w:rsidP="00705C19">
      <w:pPr>
        <w:ind w:firstLine="709"/>
        <w:jc w:val="both"/>
        <w:rPr>
          <w:rFonts w:ascii="Times New Roman" w:hAnsi="Times New Roman" w:cs="Times New Roman"/>
          <w:b/>
          <w:bCs/>
        </w:rPr>
      </w:pPr>
      <w:r w:rsidRPr="0097555A">
        <w:rPr>
          <w:rFonts w:ascii="Times New Roman" w:hAnsi="Times New Roman" w:cs="Times New Roman"/>
          <w:b/>
          <w:bCs/>
        </w:rPr>
        <w:t xml:space="preserve">                                                   </w:t>
      </w:r>
      <w:r w:rsidR="0097555A">
        <w:rPr>
          <w:rFonts w:ascii="Times New Roman" w:hAnsi="Times New Roman" w:cs="Times New Roman"/>
          <w:b/>
          <w:bCs/>
        </w:rPr>
        <w:t xml:space="preserve">                          </w:t>
      </w:r>
      <w:r w:rsidRPr="0097555A">
        <w:rPr>
          <w:rFonts w:ascii="Times New Roman" w:hAnsi="Times New Roman" w:cs="Times New Roman"/>
          <w:b/>
          <w:bCs/>
        </w:rPr>
        <w:t xml:space="preserve">  совета АНО ВПО «ПСИ»</w:t>
      </w:r>
    </w:p>
    <w:p w14:paraId="7D7F9FC0" w14:textId="05138ACF" w:rsidR="0012056A" w:rsidRPr="0097555A" w:rsidRDefault="00705C19" w:rsidP="0012056A">
      <w:pPr>
        <w:pStyle w:val="a4"/>
        <w:shd w:val="clear" w:color="auto" w:fill="auto"/>
        <w:ind w:left="1487"/>
        <w:jc w:val="both"/>
        <w:rPr>
          <w:b/>
          <w:bCs/>
          <w:color w:val="auto"/>
        </w:rPr>
      </w:pPr>
      <w:r w:rsidRPr="0097555A">
        <w:rPr>
          <w:b/>
          <w:bCs/>
        </w:rPr>
        <w:t xml:space="preserve">                                                </w:t>
      </w:r>
      <w:r w:rsidR="0012056A" w:rsidRPr="0097555A">
        <w:rPr>
          <w:b/>
          <w:bCs/>
          <w:color w:val="auto"/>
        </w:rPr>
        <w:t xml:space="preserve">               </w:t>
      </w:r>
      <w:r w:rsidR="004614B3">
        <w:rPr>
          <w:b/>
          <w:bCs/>
          <w:color w:val="auto"/>
        </w:rPr>
        <w:t xml:space="preserve">  </w:t>
      </w:r>
      <w:r w:rsidR="0012056A" w:rsidRPr="0097555A">
        <w:rPr>
          <w:b/>
          <w:bCs/>
          <w:color w:val="auto"/>
        </w:rPr>
        <w:t xml:space="preserve"> (протокол от 08.11.2018 №02)</w:t>
      </w:r>
    </w:p>
    <w:p w14:paraId="2420880E" w14:textId="44068CCB" w:rsidR="0012056A" w:rsidRPr="0097555A" w:rsidRDefault="0012056A" w:rsidP="0012056A">
      <w:pPr>
        <w:pStyle w:val="a4"/>
        <w:shd w:val="clear" w:color="auto" w:fill="auto"/>
        <w:ind w:left="1487"/>
        <w:jc w:val="both"/>
        <w:rPr>
          <w:b/>
          <w:bCs/>
          <w:color w:val="auto"/>
        </w:rPr>
      </w:pPr>
      <w:r w:rsidRPr="0097555A">
        <w:rPr>
          <w:b/>
          <w:bCs/>
          <w:color w:val="auto"/>
        </w:rPr>
        <w:t xml:space="preserve">                                                                  с изменениями и дополне</w:t>
      </w:r>
      <w:r w:rsidR="00191D5B" w:rsidRPr="0097555A">
        <w:rPr>
          <w:b/>
          <w:bCs/>
          <w:color w:val="auto"/>
        </w:rPr>
        <w:t>ниям</w:t>
      </w:r>
      <w:r w:rsidR="00705C19" w:rsidRPr="0097555A">
        <w:rPr>
          <w:b/>
          <w:bCs/>
          <w:color w:val="auto"/>
        </w:rPr>
        <w:t>,</w:t>
      </w:r>
      <w:r w:rsidRPr="0097555A">
        <w:rPr>
          <w:b/>
          <w:bCs/>
          <w:color w:val="auto"/>
        </w:rPr>
        <w:t xml:space="preserve"> </w:t>
      </w:r>
    </w:p>
    <w:p w14:paraId="7853B783" w14:textId="28943564" w:rsidR="004614B3" w:rsidRPr="0097555A" w:rsidRDefault="0012056A" w:rsidP="004614B3">
      <w:pPr>
        <w:pStyle w:val="a4"/>
        <w:shd w:val="clear" w:color="auto" w:fill="auto"/>
        <w:ind w:left="1487"/>
        <w:jc w:val="both"/>
        <w:rPr>
          <w:b/>
          <w:bCs/>
          <w:color w:val="auto"/>
        </w:rPr>
      </w:pPr>
      <w:r w:rsidRPr="0097555A">
        <w:rPr>
          <w:b/>
          <w:bCs/>
          <w:color w:val="auto"/>
        </w:rPr>
        <w:t xml:space="preserve">                                                                  внесенными</w:t>
      </w:r>
      <w:r w:rsidR="004614B3">
        <w:rPr>
          <w:b/>
          <w:bCs/>
          <w:color w:val="auto"/>
        </w:rPr>
        <w:t xml:space="preserve"> </w:t>
      </w:r>
      <w:r w:rsidR="004614B3" w:rsidRPr="0097555A">
        <w:rPr>
          <w:b/>
          <w:bCs/>
          <w:color w:val="auto"/>
        </w:rPr>
        <w:t>Учен</w:t>
      </w:r>
      <w:r w:rsidR="004614B3">
        <w:rPr>
          <w:b/>
          <w:bCs/>
          <w:color w:val="auto"/>
        </w:rPr>
        <w:t>ым</w:t>
      </w:r>
      <w:r w:rsidR="004614B3" w:rsidRPr="0097555A">
        <w:rPr>
          <w:b/>
          <w:bCs/>
          <w:color w:val="auto"/>
        </w:rPr>
        <w:t xml:space="preserve"> совет</w:t>
      </w:r>
      <w:r w:rsidR="004614B3">
        <w:rPr>
          <w:b/>
          <w:bCs/>
          <w:color w:val="auto"/>
        </w:rPr>
        <w:t>ом</w:t>
      </w:r>
    </w:p>
    <w:p w14:paraId="5EEBD04C" w14:textId="6AE2A59B" w:rsidR="00191D5B" w:rsidRPr="0097555A" w:rsidRDefault="00191D5B" w:rsidP="0012056A">
      <w:pPr>
        <w:pStyle w:val="a4"/>
        <w:shd w:val="clear" w:color="auto" w:fill="auto"/>
        <w:ind w:left="1487"/>
        <w:jc w:val="both"/>
        <w:rPr>
          <w:b/>
          <w:bCs/>
          <w:color w:val="auto"/>
        </w:rPr>
      </w:pPr>
      <w:r w:rsidRPr="0097555A">
        <w:rPr>
          <w:b/>
          <w:bCs/>
          <w:color w:val="auto"/>
        </w:rPr>
        <w:t xml:space="preserve">                                                                  АНО ВПО «ПСИ»</w:t>
      </w:r>
      <w:r w:rsidR="004614B3">
        <w:rPr>
          <w:b/>
          <w:bCs/>
          <w:color w:val="auto"/>
        </w:rPr>
        <w:t xml:space="preserve"> </w:t>
      </w:r>
      <w:r w:rsidR="001A12A0" w:rsidRPr="001A12A0">
        <w:rPr>
          <w:b/>
          <w:bCs/>
          <w:color w:val="auto"/>
        </w:rPr>
        <w:t>с учетом мнения</w:t>
      </w:r>
    </w:p>
    <w:p w14:paraId="752BCAB9" w14:textId="095B7543" w:rsidR="00705C19" w:rsidRPr="0097555A" w:rsidRDefault="001A12A0" w:rsidP="00705C19">
      <w:pPr>
        <w:ind w:firstLine="709"/>
        <w:jc w:val="both"/>
        <w:rPr>
          <w:rFonts w:ascii="Times New Roman" w:hAnsi="Times New Roman" w:cs="Times New Roman"/>
          <w:b/>
          <w:bCs/>
        </w:rPr>
      </w:pPr>
      <w:r>
        <w:rPr>
          <w:rFonts w:ascii="Times New Roman" w:hAnsi="Times New Roman" w:cs="Times New Roman"/>
          <w:b/>
          <w:bCs/>
        </w:rPr>
        <w:t xml:space="preserve">                               </w:t>
      </w:r>
      <w:r w:rsidR="00705C19" w:rsidRPr="0097555A">
        <w:rPr>
          <w:rFonts w:ascii="Times New Roman" w:hAnsi="Times New Roman" w:cs="Times New Roman"/>
          <w:b/>
          <w:bCs/>
        </w:rPr>
        <w:t xml:space="preserve">                                                Студенческого совета АНО ВПО «ПСИ»</w:t>
      </w:r>
    </w:p>
    <w:p w14:paraId="220D2011" w14:textId="62A4BCF8" w:rsidR="0097555A" w:rsidRPr="0097555A" w:rsidRDefault="00705C19" w:rsidP="00705C19">
      <w:pPr>
        <w:ind w:firstLine="709"/>
        <w:jc w:val="both"/>
        <w:rPr>
          <w:rFonts w:ascii="Times New Roman" w:hAnsi="Times New Roman" w:cs="Times New Roman"/>
          <w:b/>
          <w:bCs/>
        </w:rPr>
      </w:pPr>
      <w:r w:rsidRPr="0097555A">
        <w:rPr>
          <w:rFonts w:ascii="Times New Roman" w:hAnsi="Times New Roman" w:cs="Times New Roman"/>
          <w:b/>
          <w:bCs/>
        </w:rPr>
        <w:t xml:space="preserve">                                                     </w:t>
      </w:r>
      <w:r w:rsidR="001A12A0">
        <w:rPr>
          <w:rFonts w:ascii="Times New Roman" w:hAnsi="Times New Roman" w:cs="Times New Roman"/>
          <w:b/>
          <w:bCs/>
        </w:rPr>
        <w:t xml:space="preserve">                          </w:t>
      </w:r>
      <w:r w:rsidRPr="0097555A">
        <w:rPr>
          <w:rFonts w:ascii="Times New Roman" w:hAnsi="Times New Roman" w:cs="Times New Roman"/>
          <w:b/>
          <w:bCs/>
        </w:rPr>
        <w:t>(</w:t>
      </w:r>
      <w:r w:rsidR="0097555A" w:rsidRPr="0097555A">
        <w:rPr>
          <w:rFonts w:ascii="Times New Roman" w:hAnsi="Times New Roman" w:cs="Times New Roman"/>
          <w:b/>
          <w:bCs/>
        </w:rPr>
        <w:t>протокол от 16.06.2021 №</w:t>
      </w:r>
      <w:r w:rsidR="004D7492" w:rsidRPr="004D7492">
        <w:rPr>
          <w:rFonts w:ascii="Times New Roman" w:hAnsi="Times New Roman" w:cs="Times New Roman"/>
          <w:b/>
          <w:bCs/>
        </w:rPr>
        <w:t xml:space="preserve"> 06</w:t>
      </w:r>
      <w:r w:rsidR="0097555A" w:rsidRPr="0097555A">
        <w:rPr>
          <w:rFonts w:ascii="Times New Roman" w:hAnsi="Times New Roman" w:cs="Times New Roman"/>
          <w:b/>
          <w:bCs/>
        </w:rPr>
        <w:t>,</w:t>
      </w:r>
      <w:r w:rsidR="001A12A0">
        <w:rPr>
          <w:rFonts w:ascii="Times New Roman" w:hAnsi="Times New Roman" w:cs="Times New Roman"/>
          <w:b/>
          <w:bCs/>
        </w:rPr>
        <w:t xml:space="preserve"> </w:t>
      </w:r>
      <w:proofErr w:type="spellStart"/>
      <w:r w:rsidR="001A12A0">
        <w:rPr>
          <w:rFonts w:ascii="Times New Roman" w:hAnsi="Times New Roman" w:cs="Times New Roman"/>
          <w:b/>
          <w:bCs/>
        </w:rPr>
        <w:t>прото</w:t>
      </w:r>
      <w:proofErr w:type="spellEnd"/>
      <w:r w:rsidR="001A12A0">
        <w:rPr>
          <w:rFonts w:ascii="Times New Roman" w:hAnsi="Times New Roman" w:cs="Times New Roman"/>
          <w:b/>
          <w:bCs/>
        </w:rPr>
        <w:t>-</w:t>
      </w:r>
    </w:p>
    <w:p w14:paraId="2C0D1F88" w14:textId="452CDAFE" w:rsidR="00705C19" w:rsidRDefault="001A12A0" w:rsidP="00705C19">
      <w:pPr>
        <w:ind w:firstLine="709"/>
        <w:jc w:val="both"/>
        <w:rPr>
          <w:rFonts w:ascii="Times New Roman" w:hAnsi="Times New Roman" w:cs="Times New Roman"/>
          <w:b/>
          <w:bCs/>
        </w:rPr>
      </w:pPr>
      <w:r>
        <w:rPr>
          <w:rFonts w:ascii="Times New Roman" w:hAnsi="Times New Roman" w:cs="Times New Roman"/>
          <w:b/>
          <w:bCs/>
        </w:rPr>
        <w:t xml:space="preserve">                                                                                </w:t>
      </w:r>
      <w:r w:rsidR="00705C19" w:rsidRPr="0097555A">
        <w:rPr>
          <w:rFonts w:ascii="Times New Roman" w:hAnsi="Times New Roman" w:cs="Times New Roman"/>
          <w:b/>
          <w:bCs/>
        </w:rPr>
        <w:t xml:space="preserve">кол от </w:t>
      </w:r>
      <w:proofErr w:type="gramStart"/>
      <w:r w:rsidR="00705C19" w:rsidRPr="0097555A">
        <w:rPr>
          <w:rFonts w:ascii="Times New Roman" w:hAnsi="Times New Roman" w:cs="Times New Roman"/>
          <w:b/>
          <w:bCs/>
        </w:rPr>
        <w:t>09.11.2021  №</w:t>
      </w:r>
      <w:proofErr w:type="gramEnd"/>
      <w:r w:rsidR="004D7492" w:rsidRPr="004D7492">
        <w:rPr>
          <w:rFonts w:ascii="Times New Roman" w:hAnsi="Times New Roman" w:cs="Times New Roman"/>
          <w:b/>
          <w:bCs/>
        </w:rPr>
        <w:t>0</w:t>
      </w:r>
      <w:r w:rsidR="004D7492" w:rsidRPr="00502C6C">
        <w:rPr>
          <w:rFonts w:ascii="Times New Roman" w:hAnsi="Times New Roman" w:cs="Times New Roman"/>
          <w:b/>
          <w:bCs/>
        </w:rPr>
        <w:t xml:space="preserve"> 3</w:t>
      </w:r>
      <w:r w:rsidR="00705C19" w:rsidRPr="0097555A">
        <w:rPr>
          <w:rFonts w:ascii="Times New Roman" w:hAnsi="Times New Roman" w:cs="Times New Roman"/>
          <w:b/>
          <w:bCs/>
        </w:rPr>
        <w:t>)</w:t>
      </w:r>
    </w:p>
    <w:p w14:paraId="64DA1BA9" w14:textId="1E6416FC" w:rsidR="004D7492" w:rsidRDefault="004D7492" w:rsidP="00705C19">
      <w:pPr>
        <w:ind w:firstLine="709"/>
        <w:jc w:val="both"/>
        <w:rPr>
          <w:rFonts w:ascii="Times New Roman" w:hAnsi="Times New Roman" w:cs="Times New Roman"/>
          <w:b/>
          <w:bCs/>
        </w:rPr>
      </w:pPr>
    </w:p>
    <w:p w14:paraId="28838EF4" w14:textId="5AF1C699" w:rsidR="004D7492" w:rsidRPr="004D7492" w:rsidRDefault="004D7492" w:rsidP="004D7492">
      <w:pPr>
        <w:jc w:val="center"/>
        <w:rPr>
          <w:rFonts w:ascii="Times New Roman" w:hAnsi="Times New Roman" w:cs="Times New Roman"/>
          <w:b/>
        </w:rPr>
      </w:pPr>
      <w:r w:rsidRPr="004D7492">
        <w:rPr>
          <w:rFonts w:ascii="Times New Roman" w:hAnsi="Times New Roman" w:cs="Times New Roman"/>
          <w:b/>
        </w:rPr>
        <w:t xml:space="preserve">                                                                                      Председатель Ученого совета, ректор</w:t>
      </w:r>
    </w:p>
    <w:p w14:paraId="5A0FE129" w14:textId="77777777" w:rsidR="004D7492" w:rsidRPr="004D7492" w:rsidRDefault="004D7492" w:rsidP="004D7492">
      <w:pPr>
        <w:jc w:val="right"/>
        <w:rPr>
          <w:rFonts w:ascii="Times New Roman" w:hAnsi="Times New Roman" w:cs="Times New Roman"/>
          <w:b/>
        </w:rPr>
      </w:pPr>
    </w:p>
    <w:p w14:paraId="00D28D4E" w14:textId="23C85758" w:rsidR="004D7492" w:rsidRPr="004D7492" w:rsidRDefault="004D7492" w:rsidP="004D7492">
      <w:pPr>
        <w:ind w:firstLine="709"/>
        <w:jc w:val="both"/>
        <w:rPr>
          <w:rFonts w:ascii="Times New Roman" w:hAnsi="Times New Roman" w:cs="Times New Roman"/>
          <w:b/>
          <w:bCs/>
        </w:rPr>
      </w:pPr>
      <w:r w:rsidRPr="004D7492">
        <w:rPr>
          <w:rFonts w:ascii="Times New Roman" w:hAnsi="Times New Roman" w:cs="Times New Roman"/>
          <w:b/>
        </w:rPr>
        <w:t xml:space="preserve"> </w:t>
      </w:r>
      <w:r w:rsidRPr="00502C6C">
        <w:rPr>
          <w:rFonts w:ascii="Times New Roman" w:hAnsi="Times New Roman" w:cs="Times New Roman"/>
          <w:b/>
        </w:rPr>
        <w:t xml:space="preserve">                                                                                                                      </w:t>
      </w:r>
      <w:r w:rsidRPr="004D7492">
        <w:rPr>
          <w:rFonts w:ascii="Times New Roman" w:hAnsi="Times New Roman" w:cs="Times New Roman"/>
          <w:b/>
        </w:rPr>
        <w:t xml:space="preserve"> И.Ф. Никитина</w:t>
      </w:r>
    </w:p>
    <w:p w14:paraId="0D9D2FD4" w14:textId="39115B4C" w:rsidR="0012056A" w:rsidRPr="009D5A33" w:rsidRDefault="00191D5B" w:rsidP="00191D5B">
      <w:pPr>
        <w:pStyle w:val="a4"/>
        <w:shd w:val="clear" w:color="auto" w:fill="auto"/>
        <w:ind w:left="1487"/>
        <w:jc w:val="center"/>
        <w:rPr>
          <w:color w:val="auto"/>
        </w:rPr>
      </w:pPr>
      <w:r>
        <w:rPr>
          <w:color w:val="auto"/>
        </w:rPr>
        <w:t xml:space="preserve">                                                 </w:t>
      </w:r>
    </w:p>
    <w:p w14:paraId="624081C0" w14:textId="77777777" w:rsidR="0012056A" w:rsidRPr="009D5A33" w:rsidRDefault="0012056A" w:rsidP="0012056A">
      <w:pPr>
        <w:pStyle w:val="a4"/>
        <w:shd w:val="clear" w:color="auto" w:fill="auto"/>
        <w:ind w:left="1487"/>
        <w:rPr>
          <w:color w:val="auto"/>
        </w:rPr>
      </w:pPr>
      <w:r w:rsidRPr="009D5A33">
        <w:rPr>
          <w:color w:val="auto"/>
        </w:rPr>
        <w:t xml:space="preserve">               </w:t>
      </w:r>
    </w:p>
    <w:p w14:paraId="70388498" w14:textId="0DE12902" w:rsidR="0012056A" w:rsidRPr="009D5A33" w:rsidRDefault="0012056A" w:rsidP="00191D5B">
      <w:pPr>
        <w:pStyle w:val="a4"/>
        <w:shd w:val="clear" w:color="auto" w:fill="auto"/>
        <w:ind w:left="1487"/>
        <w:jc w:val="both"/>
        <w:rPr>
          <w:b/>
          <w:bCs/>
          <w:color w:val="auto"/>
        </w:rPr>
      </w:pPr>
      <w:r w:rsidRPr="009D5A33">
        <w:rPr>
          <w:color w:val="auto"/>
        </w:rPr>
        <w:t xml:space="preserve">                                                                       </w:t>
      </w:r>
    </w:p>
    <w:p w14:paraId="15637379" w14:textId="77777777" w:rsidR="000924E4" w:rsidRPr="009D5A33" w:rsidRDefault="007F29F3">
      <w:pPr>
        <w:pStyle w:val="1"/>
        <w:shd w:val="clear" w:color="auto" w:fill="auto"/>
        <w:ind w:firstLine="0"/>
        <w:jc w:val="center"/>
        <w:rPr>
          <w:color w:val="auto"/>
        </w:rPr>
      </w:pPr>
      <w:r w:rsidRPr="009D5A33">
        <w:rPr>
          <w:b/>
          <w:bCs/>
          <w:color w:val="auto"/>
        </w:rPr>
        <w:t>ПОЛОЖЕНИЕ</w:t>
      </w:r>
    </w:p>
    <w:p w14:paraId="2351B0BE" w14:textId="77777777" w:rsidR="000924E4" w:rsidRPr="009D5A33" w:rsidRDefault="007F29F3">
      <w:pPr>
        <w:pStyle w:val="1"/>
        <w:shd w:val="clear" w:color="auto" w:fill="auto"/>
        <w:spacing w:after="520"/>
        <w:ind w:left="360" w:hanging="360"/>
        <w:jc w:val="both"/>
        <w:rPr>
          <w:color w:val="auto"/>
        </w:rPr>
      </w:pPr>
      <w:r w:rsidRPr="009D5A33">
        <w:rPr>
          <w:b/>
          <w:bCs/>
          <w:color w:val="auto"/>
        </w:rPr>
        <w:t>об интерактивных формах обучения, развивающих у обучающихся навыки командной работы, межличностной коммуникации, принятия решений, лидерские качества</w:t>
      </w:r>
    </w:p>
    <w:p w14:paraId="0FF61CF4" w14:textId="77777777" w:rsidR="000924E4" w:rsidRPr="009D5A33" w:rsidRDefault="007F29F3">
      <w:pPr>
        <w:pStyle w:val="1"/>
        <w:shd w:val="clear" w:color="auto" w:fill="auto"/>
        <w:spacing w:after="260"/>
        <w:ind w:firstLine="0"/>
        <w:jc w:val="center"/>
        <w:rPr>
          <w:color w:val="auto"/>
        </w:rPr>
      </w:pPr>
      <w:r w:rsidRPr="009D5A33">
        <w:rPr>
          <w:b/>
          <w:bCs/>
          <w:color w:val="auto"/>
        </w:rPr>
        <w:t>1</w:t>
      </w:r>
      <w:r w:rsidR="00994CD6">
        <w:rPr>
          <w:b/>
          <w:bCs/>
          <w:color w:val="auto"/>
        </w:rPr>
        <w:t>.</w:t>
      </w:r>
      <w:r w:rsidRPr="009D5A33">
        <w:rPr>
          <w:b/>
          <w:bCs/>
          <w:color w:val="auto"/>
        </w:rPr>
        <w:t xml:space="preserve"> ОБЩИЕ ПОЛОЖЕНИЯ</w:t>
      </w:r>
    </w:p>
    <w:p w14:paraId="6FC16B65" w14:textId="77777777" w:rsidR="000924E4" w:rsidRPr="009D5A33" w:rsidRDefault="007F29F3">
      <w:pPr>
        <w:pStyle w:val="1"/>
        <w:numPr>
          <w:ilvl w:val="0"/>
          <w:numId w:val="1"/>
        </w:numPr>
        <w:shd w:val="clear" w:color="auto" w:fill="auto"/>
        <w:tabs>
          <w:tab w:val="left" w:pos="1090"/>
        </w:tabs>
        <w:ind w:firstLine="600"/>
        <w:jc w:val="both"/>
        <w:rPr>
          <w:color w:val="auto"/>
        </w:rPr>
      </w:pPr>
      <w:r w:rsidRPr="009D5A33">
        <w:rPr>
          <w:color w:val="auto"/>
        </w:rPr>
        <w:t xml:space="preserve">Нормативную основу </w:t>
      </w:r>
      <w:r w:rsidR="009D5A33" w:rsidRPr="009D5A33">
        <w:rPr>
          <w:color w:val="auto"/>
        </w:rPr>
        <w:t xml:space="preserve">настоящего </w:t>
      </w:r>
      <w:r w:rsidRPr="009D5A33">
        <w:rPr>
          <w:color w:val="auto"/>
        </w:rPr>
        <w:t>Положения составляют следующие документы:</w:t>
      </w:r>
    </w:p>
    <w:p w14:paraId="6A41E8B7" w14:textId="77777777" w:rsidR="000924E4" w:rsidRPr="009D5A33" w:rsidRDefault="007F29F3">
      <w:pPr>
        <w:pStyle w:val="1"/>
        <w:numPr>
          <w:ilvl w:val="0"/>
          <w:numId w:val="2"/>
        </w:numPr>
        <w:shd w:val="clear" w:color="auto" w:fill="auto"/>
        <w:tabs>
          <w:tab w:val="left" w:pos="851"/>
        </w:tabs>
        <w:ind w:firstLine="600"/>
        <w:jc w:val="both"/>
        <w:rPr>
          <w:color w:val="auto"/>
        </w:rPr>
      </w:pPr>
      <w:r w:rsidRPr="009D5A33">
        <w:rPr>
          <w:color w:val="auto"/>
        </w:rPr>
        <w:t>Федеральный закон «Об образовании в Российской Федерации» от 29.12.2012 № 273- ФЗ;</w:t>
      </w:r>
    </w:p>
    <w:p w14:paraId="7D89AB63" w14:textId="77777777" w:rsidR="000924E4" w:rsidRPr="009D5A33" w:rsidRDefault="007F29F3">
      <w:pPr>
        <w:pStyle w:val="1"/>
        <w:shd w:val="clear" w:color="auto" w:fill="auto"/>
        <w:ind w:firstLine="600"/>
        <w:jc w:val="both"/>
        <w:rPr>
          <w:color w:val="auto"/>
        </w:rPr>
      </w:pPr>
      <w:r w:rsidRPr="009D5A33">
        <w:rPr>
          <w:color w:val="auto"/>
        </w:rPr>
        <w:t>-Приказ Министерства образования и науки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(Зарегистрировано в Минюсте России 14.07.2017 № 47415);</w:t>
      </w:r>
    </w:p>
    <w:p w14:paraId="2580FF49" w14:textId="77777777" w:rsidR="000924E4" w:rsidRPr="009D5A33" w:rsidRDefault="007F29F3">
      <w:pPr>
        <w:pStyle w:val="1"/>
        <w:numPr>
          <w:ilvl w:val="0"/>
          <w:numId w:val="2"/>
        </w:numPr>
        <w:shd w:val="clear" w:color="auto" w:fill="auto"/>
        <w:tabs>
          <w:tab w:val="left" w:pos="842"/>
        </w:tabs>
        <w:ind w:firstLine="600"/>
        <w:jc w:val="both"/>
        <w:rPr>
          <w:color w:val="auto"/>
        </w:rPr>
      </w:pPr>
      <w:r w:rsidRPr="009D5A33">
        <w:rPr>
          <w:color w:val="auto"/>
        </w:rPr>
        <w:t>Федеральные государственные образовательные стандарты по направлениям подготовки.</w:t>
      </w:r>
    </w:p>
    <w:p w14:paraId="60CE52FB" w14:textId="77777777" w:rsidR="000924E4" w:rsidRPr="009D5A33" w:rsidRDefault="007F29F3">
      <w:pPr>
        <w:pStyle w:val="1"/>
        <w:numPr>
          <w:ilvl w:val="0"/>
          <w:numId w:val="1"/>
        </w:numPr>
        <w:shd w:val="clear" w:color="auto" w:fill="auto"/>
        <w:tabs>
          <w:tab w:val="left" w:pos="1090"/>
        </w:tabs>
        <w:ind w:firstLine="600"/>
        <w:jc w:val="both"/>
        <w:rPr>
          <w:color w:val="auto"/>
        </w:rPr>
      </w:pPr>
      <w:r w:rsidRPr="009D5A33">
        <w:rPr>
          <w:color w:val="auto"/>
        </w:rPr>
        <w:t xml:space="preserve"> </w:t>
      </w:r>
      <w:r w:rsidR="009D5A33" w:rsidRPr="009D5A33">
        <w:rPr>
          <w:color w:val="auto"/>
        </w:rPr>
        <w:t>Целями использования интерактивных форм обучения в Автономной некоммерческой организации высшего и профессионального образования «</w:t>
      </w:r>
      <w:proofErr w:type="spellStart"/>
      <w:r w:rsidR="009D5A33" w:rsidRPr="009D5A33">
        <w:rPr>
          <w:color w:val="auto"/>
        </w:rPr>
        <w:t>Прикамский</w:t>
      </w:r>
      <w:proofErr w:type="spellEnd"/>
      <w:r w:rsidR="009D5A33" w:rsidRPr="009D5A33">
        <w:rPr>
          <w:color w:val="auto"/>
        </w:rPr>
        <w:t xml:space="preserve"> социальный институт» (далее – АНО ВПО «ПСИ») являются</w:t>
      </w:r>
      <w:r w:rsidRPr="009D5A33">
        <w:rPr>
          <w:color w:val="auto"/>
        </w:rPr>
        <w:t xml:space="preserve"> развитие у обучающихся навыков командной работы, межличностной коммуникации, принятия решений, лидерских качеств, повышение эффективности образовательного процесса, создание комфортных условий обучения на занятиях, при которых обучающиеся чувствуют свою успешность, что делает более продуктивным сам процесс обучения.</w:t>
      </w:r>
    </w:p>
    <w:p w14:paraId="6652619D" w14:textId="77777777" w:rsidR="000924E4" w:rsidRPr="009D5A33" w:rsidRDefault="00C23B89">
      <w:pPr>
        <w:pStyle w:val="1"/>
        <w:numPr>
          <w:ilvl w:val="0"/>
          <w:numId w:val="1"/>
        </w:numPr>
        <w:shd w:val="clear" w:color="auto" w:fill="auto"/>
        <w:tabs>
          <w:tab w:val="left" w:pos="1090"/>
        </w:tabs>
        <w:ind w:firstLine="600"/>
        <w:jc w:val="both"/>
        <w:rPr>
          <w:color w:val="auto"/>
        </w:rPr>
      </w:pPr>
      <w:r w:rsidRPr="00C23B89">
        <w:t>Использование</w:t>
      </w:r>
      <w:r w:rsidR="007F29F3" w:rsidRPr="009D5A33">
        <w:rPr>
          <w:color w:val="auto"/>
        </w:rPr>
        <w:t xml:space="preserve"> интерактивных форм</w:t>
      </w:r>
      <w:r w:rsidR="00870308">
        <w:rPr>
          <w:color w:val="auto"/>
        </w:rPr>
        <w:t xml:space="preserve"> обучения</w:t>
      </w:r>
      <w:r w:rsidR="007F29F3" w:rsidRPr="009D5A33">
        <w:rPr>
          <w:color w:val="auto"/>
        </w:rPr>
        <w:t xml:space="preserve"> состоит в погружении обучающихся в реальную атмосферу делового сотрудничества по разрешению проблем, для оптимальной выработки знаний, умений и компетенций будущего специалиста.</w:t>
      </w:r>
    </w:p>
    <w:p w14:paraId="0177BC99" w14:textId="77777777" w:rsidR="000924E4" w:rsidRDefault="00662BA0" w:rsidP="00E34834">
      <w:pPr>
        <w:pStyle w:val="1"/>
        <w:numPr>
          <w:ilvl w:val="0"/>
          <w:numId w:val="1"/>
        </w:numPr>
        <w:shd w:val="clear" w:color="auto" w:fill="auto"/>
        <w:tabs>
          <w:tab w:val="left" w:pos="1090"/>
        </w:tabs>
        <w:ind w:firstLine="600"/>
        <w:jc w:val="both"/>
        <w:rPr>
          <w:color w:val="auto"/>
        </w:rPr>
      </w:pPr>
      <w:r w:rsidRPr="00662BA0">
        <w:t>Педагогические работники АНО ВПО «ПСИ»</w:t>
      </w:r>
      <w:r w:rsidR="007F29F3" w:rsidRPr="00E34834">
        <w:rPr>
          <w:color w:val="auto"/>
        </w:rPr>
        <w:t xml:space="preserve"> предусматривают применение инновационных форм учебных занятий, развивающих у обучающихся навыки командной работы, межличностной коммуникации, принятия решений, лидерские качества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 что отражается в рабочих программах и фондах оценочных средств дисциплин.</w:t>
      </w:r>
    </w:p>
    <w:p w14:paraId="698AF705" w14:textId="77777777" w:rsidR="00E34834" w:rsidRPr="00E34834" w:rsidRDefault="00E34834" w:rsidP="00E34834">
      <w:pPr>
        <w:pStyle w:val="1"/>
        <w:numPr>
          <w:ilvl w:val="0"/>
          <w:numId w:val="1"/>
        </w:numPr>
        <w:shd w:val="clear" w:color="auto" w:fill="auto"/>
        <w:tabs>
          <w:tab w:val="left" w:pos="1090"/>
        </w:tabs>
        <w:ind w:firstLine="600"/>
        <w:jc w:val="both"/>
        <w:rPr>
          <w:color w:val="auto"/>
        </w:rPr>
      </w:pPr>
      <w:r w:rsidRPr="00E34834">
        <w:lastRenderedPageBreak/>
        <w:t>В качестве форм интерактивного обучения в АНО ВПО «ПСИ» используются: групповое обсуждение (в том числе образовательная дискуссия и «круглый стол»), творческое задание, публичная презентация проекта,  деловая игра, анализ конкретных ситуаций (кейс-метод), интерактивная (проблемная лекция), разработка проекта, просмотр и обсуждение учебных видеофильмов, тренинг, коллоквиум, построение «дерева решений», метод «мозгового штурма», а также другие признанные в педагогической практике и креативные формы обучения, развивающие у обучающихся навыки командной работы, межличностной коммуникации, принятия решений, лидерские качества.</w:t>
      </w:r>
    </w:p>
    <w:p w14:paraId="133378ED" w14:textId="77777777" w:rsidR="00E34834" w:rsidRDefault="00E34834" w:rsidP="00E34834">
      <w:pPr>
        <w:pStyle w:val="1"/>
        <w:shd w:val="clear" w:color="auto" w:fill="auto"/>
        <w:tabs>
          <w:tab w:val="left" w:pos="1090"/>
        </w:tabs>
        <w:ind w:left="600" w:firstLine="0"/>
        <w:jc w:val="both"/>
      </w:pPr>
    </w:p>
    <w:p w14:paraId="38B2CF93" w14:textId="77777777" w:rsidR="00994CD6" w:rsidRPr="00994CD6" w:rsidRDefault="00994CD6" w:rsidP="00994CD6">
      <w:pPr>
        <w:ind w:firstLine="709"/>
        <w:jc w:val="both"/>
        <w:rPr>
          <w:rFonts w:ascii="Times New Roman" w:hAnsi="Times New Roman" w:cs="Times New Roman"/>
          <w:b/>
          <w:color w:val="auto"/>
        </w:rPr>
      </w:pPr>
      <w:r w:rsidRPr="00994CD6">
        <w:rPr>
          <w:rFonts w:ascii="Times New Roman" w:hAnsi="Times New Roman" w:cs="Times New Roman"/>
          <w:b/>
        </w:rPr>
        <w:t>2. МЕТОДИЧЕСКИЕ ОСОБЕННОСТИ ОТДЕЛЬНЫХ ФОРМ ИНТЕРАКТИВНОГО ОБУЧЕНИЯ</w:t>
      </w:r>
    </w:p>
    <w:p w14:paraId="3ED20C13"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 xml:space="preserve">2.1.  Групповое обсуждение состоит в коллективном обсуждении учебной группой </w:t>
      </w:r>
      <w:r w:rsidR="00CF732E">
        <w:rPr>
          <w:rFonts w:ascii="Times New Roman" w:hAnsi="Times New Roman" w:cs="Times New Roman"/>
        </w:rPr>
        <w:t>(</w:t>
      </w:r>
      <w:r w:rsidRPr="00994CD6">
        <w:rPr>
          <w:rFonts w:ascii="Times New Roman" w:hAnsi="Times New Roman" w:cs="Times New Roman"/>
        </w:rPr>
        <w:t>подгруппой) какой-либо проблемы с попыткой выработки общего мнения в отношении оптимального варианта решения данной проблемы.</w:t>
      </w:r>
    </w:p>
    <w:p w14:paraId="1B260E4B"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Педагогический работник АНО ВПО «ПСИ», проводящий учебное занятие (далее – преподаватель), может устанавливать определенные правила группового обсуждения, в том числе задавать временные и содержательные рамки обсуждения, вводить алгоритм выработки общего мнения, назначать модератора (ведущего).</w:t>
      </w:r>
    </w:p>
    <w:p w14:paraId="1DFF2179"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Образовательная дискуссия является видом группового обсуждения, в котором акцент делается на полемичность идей и мнений, высказываемых участниками дискуссии в составе группы обучающихся.</w:t>
      </w:r>
    </w:p>
    <w:p w14:paraId="5FB3EAB5"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 xml:space="preserve">В качестве способа организации группового обсуждения может быть использован «круглый стол», который характеризуется процедурным равноправием всех участников «круглого стола» и их обязанностью высказывать мнение только по поводу обсуждаемого вопроса, но не в отношении мнений других участников. </w:t>
      </w:r>
      <w:bookmarkStart w:id="0" w:name="_Hlk25761428"/>
      <w:r w:rsidR="001D0C06" w:rsidRPr="001D0C06">
        <w:rPr>
          <w:rFonts w:ascii="Times New Roman" w:hAnsi="Times New Roman" w:cs="Times New Roman"/>
        </w:rPr>
        <w:t xml:space="preserve">При проведении </w:t>
      </w:r>
      <w:r w:rsidR="001D0C06">
        <w:rPr>
          <w:rFonts w:ascii="Times New Roman" w:hAnsi="Times New Roman" w:cs="Times New Roman"/>
        </w:rPr>
        <w:t>«</w:t>
      </w:r>
      <w:r w:rsidR="001D0C06" w:rsidRPr="001D0C06">
        <w:rPr>
          <w:rFonts w:ascii="Times New Roman" w:hAnsi="Times New Roman" w:cs="Times New Roman"/>
        </w:rPr>
        <w:t>круглого стола</w:t>
      </w:r>
      <w:r w:rsidR="001D0C06">
        <w:rPr>
          <w:rFonts w:ascii="Times New Roman" w:hAnsi="Times New Roman" w:cs="Times New Roman"/>
        </w:rPr>
        <w:t>»</w:t>
      </w:r>
      <w:r w:rsidR="001D0C06" w:rsidRPr="001D0C06">
        <w:rPr>
          <w:rFonts w:ascii="Times New Roman" w:hAnsi="Times New Roman" w:cs="Times New Roman"/>
        </w:rPr>
        <w:t xml:space="preserve"> по профильным дисциплинам учитываются региональные особенности профессиональной деятельности выпускников и потребностей работодателей</w:t>
      </w:r>
      <w:r w:rsidR="001D0C06">
        <w:rPr>
          <w:rFonts w:ascii="Times New Roman" w:hAnsi="Times New Roman" w:cs="Times New Roman"/>
        </w:rPr>
        <w:t>.</w:t>
      </w:r>
      <w:bookmarkEnd w:id="0"/>
    </w:p>
    <w:p w14:paraId="14401419"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2.2. Творческое задание состоит в постановке преподавателем перед обучающимся учебной задачи, требующей для своего решения применения полученных ранее знаний и (или) умений.</w:t>
      </w:r>
    </w:p>
    <w:p w14:paraId="794FBD99"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Характер и форма выполнения творческого задания определяется преподавателем.</w:t>
      </w:r>
    </w:p>
    <w:p w14:paraId="03299178"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2.3. Публичная презентация проекта состоит в подготовке и осуществлении обучающимся выступления перед учебной группой (подгруппой) или иной аудиторией, посвященного краткому анализу целевого назначения, содержания и формы какого-либо социального или технического проекта.</w:t>
      </w:r>
    </w:p>
    <w:p w14:paraId="6CBE57DF"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Публичная презентация проекта может включать в себя использование мультимедийного и иного оборудования, вопросы и комментарии слушателей, ответы и реплики выступающего.</w:t>
      </w:r>
    </w:p>
    <w:p w14:paraId="5D3DF774" w14:textId="77777777" w:rsidR="00C31C53"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2.4. Деловая игра состоит в моделировании различных обстоятельств будущей профессиональной деятельности обучающихся и условной (игровой) постановке обучающихся в такие обстоятельства</w:t>
      </w:r>
      <w:bookmarkStart w:id="1" w:name="_Hlk25760728"/>
      <w:r w:rsidR="00C31C53">
        <w:rPr>
          <w:rFonts w:ascii="Times New Roman" w:hAnsi="Times New Roman" w:cs="Times New Roman"/>
        </w:rPr>
        <w:t xml:space="preserve">, в том числе </w:t>
      </w:r>
      <w:r w:rsidR="00C31C53" w:rsidRPr="00C31C53">
        <w:rPr>
          <w:rFonts w:ascii="Times New Roman" w:hAnsi="Times New Roman" w:cs="Times New Roman"/>
        </w:rPr>
        <w:t xml:space="preserve">с учетом региональных особенностей профессиональной </w:t>
      </w:r>
      <w:proofErr w:type="gramStart"/>
      <w:r w:rsidR="00C31C53" w:rsidRPr="00C31C53">
        <w:rPr>
          <w:rFonts w:ascii="Times New Roman" w:hAnsi="Times New Roman" w:cs="Times New Roman"/>
        </w:rPr>
        <w:t>деятельности</w:t>
      </w:r>
      <w:r w:rsidR="00C31C53">
        <w:rPr>
          <w:rFonts w:ascii="Times New Roman" w:hAnsi="Times New Roman" w:cs="Times New Roman"/>
        </w:rPr>
        <w:t xml:space="preserve"> </w:t>
      </w:r>
      <w:r w:rsidR="00C31C53" w:rsidRPr="00C31C53">
        <w:rPr>
          <w:rFonts w:ascii="Times New Roman" w:hAnsi="Times New Roman" w:cs="Times New Roman"/>
        </w:rPr>
        <w:t xml:space="preserve"> выпускников</w:t>
      </w:r>
      <w:proofErr w:type="gramEnd"/>
      <w:r w:rsidR="00C31C53" w:rsidRPr="00C31C53">
        <w:rPr>
          <w:rFonts w:ascii="Times New Roman" w:hAnsi="Times New Roman" w:cs="Times New Roman"/>
        </w:rPr>
        <w:t xml:space="preserve"> и потребностей работодателей</w:t>
      </w:r>
      <w:bookmarkEnd w:id="1"/>
      <w:r w:rsidR="00C31C53" w:rsidRPr="00C31C53">
        <w:rPr>
          <w:rFonts w:ascii="Times New Roman" w:hAnsi="Times New Roman" w:cs="Times New Roman"/>
        </w:rPr>
        <w:t>.</w:t>
      </w:r>
    </w:p>
    <w:p w14:paraId="2D4B0E35"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Деловая игра может проводиться с распределением определенных профессиональных и иных социальных ролей или без такового.</w:t>
      </w:r>
    </w:p>
    <w:p w14:paraId="336CE4C4"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2.5. Анализ конкретных ситуаций (кейс-метод) представляет собой изучение обстоятельств и принятие решений в конкретных ситуациях, связанных с будущей профессиональной деятельностью обучающихся. Указанные ситуации могут быть «полевыми» (основанными на реальных фактах) и «</w:t>
      </w:r>
      <w:proofErr w:type="spellStart"/>
      <w:r w:rsidRPr="00994CD6">
        <w:rPr>
          <w:rFonts w:ascii="Times New Roman" w:hAnsi="Times New Roman" w:cs="Times New Roman"/>
        </w:rPr>
        <w:t>крессельными</w:t>
      </w:r>
      <w:proofErr w:type="spellEnd"/>
      <w:r w:rsidRPr="00994CD6">
        <w:rPr>
          <w:rFonts w:ascii="Times New Roman" w:hAnsi="Times New Roman" w:cs="Times New Roman"/>
        </w:rPr>
        <w:t>» (полостью или частично вымышленными).</w:t>
      </w:r>
    </w:p>
    <w:p w14:paraId="7391010D"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Анализ конкретной ситуации при проведении аудиторного занятия может включать в себя:</w:t>
      </w:r>
    </w:p>
    <w:p w14:paraId="1CE2455D"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индивидуальное изучения сути ситуации;</w:t>
      </w:r>
    </w:p>
    <w:p w14:paraId="2F8BBB28"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 xml:space="preserve">постановку преподавателем основных вопросов, ответы на которые необходимы для </w:t>
      </w:r>
      <w:r w:rsidRPr="00994CD6">
        <w:rPr>
          <w:rFonts w:ascii="Times New Roman" w:hAnsi="Times New Roman" w:cs="Times New Roman"/>
        </w:rPr>
        <w:lastRenderedPageBreak/>
        <w:t>принятия правильного решения;</w:t>
      </w:r>
    </w:p>
    <w:p w14:paraId="1E97B41E"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распределение обучающихся по малым подгруппам, выбор лидера (ведущего) каждой подгруппы;</w:t>
      </w:r>
    </w:p>
    <w:p w14:paraId="3CE59A6C"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представление решений, выработанных каждой подгруппой;</w:t>
      </w:r>
    </w:p>
    <w:p w14:paraId="4F61EB90"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проведение общей дискуссии по представленным решениям;</w:t>
      </w:r>
    </w:p>
    <w:p w14:paraId="7A96D457"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подведение итогов преподавателем.</w:t>
      </w:r>
    </w:p>
    <w:p w14:paraId="075D166E"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2.6. Интерактивная (проблемная лекция) представляет собой аудиторное занятие лекционного типа, сопровождаемое следующими активными формами обучения:</w:t>
      </w:r>
    </w:p>
    <w:p w14:paraId="19322127"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управляемой дискуссией или беседой;</w:t>
      </w:r>
    </w:p>
    <w:p w14:paraId="332E8892"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демонстрацией слайд-презентации или фрагментов учебных фильмов;</w:t>
      </w:r>
    </w:p>
    <w:p w14:paraId="1B3A13BF"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мозговым штурмом;</w:t>
      </w:r>
    </w:p>
    <w:p w14:paraId="1E143D89"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другими формами, связанными с максимальным вовлечением обучающихся в обсуждение изучаемого материала.</w:t>
      </w:r>
    </w:p>
    <w:p w14:paraId="09897EA0"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2.7. Разработкой проекта признается индивидуальная или групповая работа обучающихся по подготовке (составлению, написанию) и публичной защите произведения, образующего предмет их будущей профессиональной деятельности.</w:t>
      </w:r>
    </w:p>
    <w:p w14:paraId="7ACB6908"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2.8. Просмотр и обсуждение учебных видеофильмов предполагает предварительную (перед началом просмотра) постановку преподавателем перед обучающимися нескольких ключевых вопросов для обсуждения. Допускается использование учебных видеофильмов на любом из этапов учебного занятия в соответствии с его темой. Учебный видеофильм может останавливаться на заранее отобранных кадрах для проведения дискуссии с обучающимися.</w:t>
      </w:r>
    </w:p>
    <w:p w14:paraId="68895EDA"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2.9. Тренинг как форма интерактивного обучения обеспечивается соблюдением следующих требований:</w:t>
      </w:r>
    </w:p>
    <w:p w14:paraId="7908B047"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оптимальным количеством участников: 20-25 человек;</w:t>
      </w:r>
    </w:p>
    <w:p w14:paraId="5D5F80E3"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расположением посадочных мест в учебной аудитории по тренинговому кругу;</w:t>
      </w:r>
    </w:p>
    <w:p w14:paraId="33E0704A"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обязательным предварительным ознакомлением участников тренинга с его целями и задачами;</w:t>
      </w:r>
    </w:p>
    <w:p w14:paraId="444088F8"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созданием и поддержанием доверительной психологической атмосферы;</w:t>
      </w:r>
    </w:p>
    <w:p w14:paraId="7AD373DF"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вовлечением всех участников в активную деятельность на протяжении всего тренинга;</w:t>
      </w:r>
    </w:p>
    <w:p w14:paraId="1D1133CA"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уважительным отношением к мнению каждого участника;</w:t>
      </w:r>
    </w:p>
    <w:p w14:paraId="37FC96F0"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обязательным подведением итогов тренинга по его окончании.</w:t>
      </w:r>
    </w:p>
    <w:p w14:paraId="703744C2"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2.10. Коллоквиумом признается групповое обсуждение под руководством преподавателя достаточно широкого круга проблем (ситуаций). Коллоквиум проходит в виде дискуссии, в ходе которой обучающиеся высказывают и обосновывают свою точку зрения на обсуждаемую проблему (ситуацию).</w:t>
      </w:r>
    </w:p>
    <w:p w14:paraId="1355C2EF" w14:textId="77777777" w:rsidR="00994CD6" w:rsidRPr="00994CD6" w:rsidRDefault="00994CD6" w:rsidP="00994CD6">
      <w:pPr>
        <w:ind w:firstLine="709"/>
        <w:jc w:val="both"/>
        <w:rPr>
          <w:rFonts w:ascii="Times New Roman" w:hAnsi="Times New Roman" w:cs="Times New Roman"/>
        </w:rPr>
      </w:pPr>
      <w:r w:rsidRPr="00994CD6">
        <w:rPr>
          <w:rFonts w:ascii="Times New Roman" w:hAnsi="Times New Roman" w:cs="Times New Roman"/>
        </w:rPr>
        <w:t>2.11. Построение «дерева решений» осуществляется путем поиска нескольких вариантов решений определенной проблемы (ситуации), а также анализа преимуществ и недостатков каждого из таких вариантов.</w:t>
      </w:r>
    </w:p>
    <w:p w14:paraId="5C24196C" w14:textId="77777777" w:rsidR="00994CD6" w:rsidRPr="00994CD6" w:rsidRDefault="00994CD6" w:rsidP="00994CD6">
      <w:pPr>
        <w:pStyle w:val="1"/>
        <w:shd w:val="clear" w:color="auto" w:fill="auto"/>
        <w:tabs>
          <w:tab w:val="left" w:pos="336"/>
        </w:tabs>
        <w:spacing w:after="260"/>
        <w:jc w:val="both"/>
        <w:rPr>
          <w:b/>
          <w:bCs/>
          <w:color w:val="auto"/>
        </w:rPr>
      </w:pPr>
      <w:r>
        <w:t xml:space="preserve">      </w:t>
      </w:r>
      <w:r w:rsidRPr="00994CD6">
        <w:t>2.12. При использовании метода «мозгового штурма» обучающимся предлагается высказать любые предложения по решению поставленной преподавателем проблемы. Все высказанные предложения фиксируются и затем обсуждаются для выработки оптимального или наиболее оригинального решения.</w:t>
      </w:r>
    </w:p>
    <w:p w14:paraId="6FF032D3" w14:textId="77777777" w:rsidR="000924E4" w:rsidRPr="009D5A33" w:rsidRDefault="00994CD6" w:rsidP="00994CD6">
      <w:pPr>
        <w:pStyle w:val="22"/>
        <w:keepNext/>
        <w:keepLines/>
        <w:shd w:val="clear" w:color="auto" w:fill="auto"/>
        <w:tabs>
          <w:tab w:val="left" w:pos="318"/>
        </w:tabs>
        <w:spacing w:after="260"/>
        <w:ind w:firstLine="0"/>
        <w:jc w:val="center"/>
        <w:rPr>
          <w:color w:val="auto"/>
        </w:rPr>
      </w:pPr>
      <w:bookmarkStart w:id="2" w:name="bookmark32"/>
      <w:bookmarkStart w:id="3" w:name="bookmark33"/>
      <w:r>
        <w:rPr>
          <w:color w:val="auto"/>
        </w:rPr>
        <w:t xml:space="preserve">3. </w:t>
      </w:r>
      <w:r w:rsidR="007F29F3" w:rsidRPr="009D5A33">
        <w:rPr>
          <w:color w:val="auto"/>
        </w:rPr>
        <w:t>ЗАКЛЮЧИТЕЛЬНЫЕ ПОЛОЖЕНИЯ</w:t>
      </w:r>
      <w:bookmarkEnd w:id="2"/>
      <w:bookmarkEnd w:id="3"/>
    </w:p>
    <w:p w14:paraId="59507D36" w14:textId="77777777" w:rsidR="00636374" w:rsidRPr="00636374" w:rsidRDefault="006D5D42" w:rsidP="00A512A4">
      <w:pPr>
        <w:pStyle w:val="1"/>
        <w:shd w:val="clear" w:color="auto" w:fill="auto"/>
        <w:tabs>
          <w:tab w:val="left" w:pos="1038"/>
        </w:tabs>
        <w:ind w:firstLine="0"/>
        <w:jc w:val="both"/>
        <w:rPr>
          <w:vanish/>
          <w:color w:val="auto"/>
          <w:specVanish/>
        </w:rPr>
      </w:pPr>
      <w:r>
        <w:t xml:space="preserve">             </w:t>
      </w:r>
      <w:r w:rsidRPr="006D5D42">
        <w:t>3.1. Изменения в настоящее Положение вносятся в связи с изменениями в соответствующей части законодательства об образовании, а также по предложению заинтересованных структурных подразделений АНО ВПО «ПСИ».</w:t>
      </w:r>
    </w:p>
    <w:p w14:paraId="48E68E7F" w14:textId="77777777" w:rsidR="00636374" w:rsidRDefault="00636374" w:rsidP="00636374">
      <w:pPr>
        <w:rPr>
          <w:color w:val="auto"/>
        </w:rPr>
      </w:pPr>
      <w:r>
        <w:rPr>
          <w:color w:val="auto"/>
        </w:rPr>
        <w:t xml:space="preserve"> </w:t>
      </w:r>
    </w:p>
    <w:p w14:paraId="1739614C" w14:textId="05AB8CCD" w:rsidR="00636374" w:rsidRDefault="00636374" w:rsidP="00636374">
      <w:pPr>
        <w:rPr>
          <w:color w:val="auto"/>
        </w:rPr>
      </w:pPr>
    </w:p>
    <w:p w14:paraId="2145597C" w14:textId="7C86A8AF" w:rsidR="00502C6C" w:rsidRDefault="00502C6C" w:rsidP="00636374">
      <w:pPr>
        <w:rPr>
          <w:color w:val="auto"/>
        </w:rPr>
      </w:pPr>
    </w:p>
    <w:p w14:paraId="55023C15" w14:textId="51C7CADE" w:rsidR="00502C6C" w:rsidRDefault="00502C6C" w:rsidP="00636374">
      <w:pPr>
        <w:rPr>
          <w:color w:val="auto"/>
        </w:rPr>
      </w:pPr>
    </w:p>
    <w:p w14:paraId="78BE8D4C" w14:textId="413F96F8" w:rsidR="00502C6C" w:rsidRDefault="00502C6C" w:rsidP="00636374">
      <w:pPr>
        <w:rPr>
          <w:color w:val="auto"/>
        </w:rPr>
      </w:pPr>
    </w:p>
    <w:p w14:paraId="3F8F7366" w14:textId="77777777" w:rsidR="00502C6C" w:rsidRDefault="00502C6C" w:rsidP="00636374">
      <w:pPr>
        <w:rPr>
          <w:color w:val="auto"/>
        </w:rPr>
      </w:pPr>
    </w:p>
    <w:p w14:paraId="7ED336ED" w14:textId="77777777" w:rsidR="00636374" w:rsidRDefault="00636374" w:rsidP="00636374">
      <w:pPr>
        <w:rPr>
          <w:color w:val="auto"/>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17"/>
      </w:tblGrid>
      <w:tr w:rsidR="00636374" w14:paraId="51C58B6D" w14:textId="77777777" w:rsidTr="00636374">
        <w:trPr>
          <w:tblCellSpacing w:w="15" w:type="dxa"/>
        </w:trPr>
        <w:tc>
          <w:tcPr>
            <w:tcW w:w="0" w:type="auto"/>
            <w:tcBorders>
              <w:top w:val="nil"/>
              <w:left w:val="nil"/>
              <w:bottom w:val="nil"/>
              <w:right w:val="nil"/>
            </w:tcBorders>
            <w:tcMar>
              <w:top w:w="15" w:type="dxa"/>
              <w:left w:w="15" w:type="dxa"/>
              <w:bottom w:w="15" w:type="dxa"/>
              <w:right w:w="15" w:type="dxa"/>
            </w:tcMar>
            <w:hideMark/>
          </w:tcPr>
          <w:p w14:paraId="10A980F9" w14:textId="77777777" w:rsidR="00636374" w:rsidRDefault="00636374">
            <w:pPr>
              <w:pStyle w:val="ad"/>
              <w:spacing w:before="0" w:beforeAutospacing="0" w:line="199" w:lineRule="auto"/>
              <w:outlineLvl w:val="7"/>
              <w:rPr>
                <w:b/>
                <w:bCs/>
                <w:sz w:val="20"/>
              </w:rPr>
            </w:pPr>
            <w:r>
              <w:rPr>
                <w:b/>
                <w:bCs/>
                <w:sz w:val="20"/>
              </w:rPr>
              <w:t>ДОКУМЕНТ ПОДПИСАН ЭЛЕКТРОННОЙ ПОДПИСЬЮ</w:t>
            </w:r>
          </w:p>
        </w:tc>
      </w:tr>
      <w:tr w:rsidR="00636374" w14:paraId="417EBFFC" w14:textId="77777777" w:rsidTr="0063637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08"/>
            </w:tblGrid>
            <w:tr w:rsidR="00636374" w14:paraId="79E7DB8B" w14:textId="77777777">
              <w:trPr>
                <w:tblCellSpacing w:w="15" w:type="dxa"/>
              </w:trPr>
              <w:tc>
                <w:tcPr>
                  <w:tcW w:w="500" w:type="pct"/>
                  <w:tcMar>
                    <w:top w:w="15" w:type="dxa"/>
                    <w:left w:w="15" w:type="dxa"/>
                    <w:bottom w:w="15" w:type="dxa"/>
                    <w:right w:w="15" w:type="dxa"/>
                  </w:tcMar>
                  <w:hideMark/>
                </w:tcPr>
                <w:p w14:paraId="2282AC91" w14:textId="1D529625" w:rsidR="00636374" w:rsidRDefault="00636374">
                  <w:pPr>
                    <w:spacing w:after="100" w:afterAutospacing="1" w:line="199" w:lineRule="auto"/>
                    <w:outlineLvl w:val="7"/>
                    <w:rPr>
                      <w:rFonts w:eastAsia="Times New Roman"/>
                      <w:sz w:val="20"/>
                    </w:rPr>
                  </w:pPr>
                  <w:r>
                    <w:rPr>
                      <w:rFonts w:eastAsia="Times New Roman"/>
                      <w:noProof/>
                      <w:sz w:val="20"/>
                    </w:rPr>
                    <w:drawing>
                      <wp:inline distT="0" distB="0" distL="0" distR="0" wp14:anchorId="177222B0" wp14:editId="712E6E8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A22F399" w14:textId="77777777" w:rsidR="00636374" w:rsidRDefault="00636374">
                  <w:pPr>
                    <w:pStyle w:val="ad"/>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EDE4EB8" w14:textId="77777777" w:rsidR="00636374" w:rsidRDefault="00636374">
            <w:pPr>
              <w:rPr>
                <w:rFonts w:eastAsia="Times New Roman"/>
                <w:sz w:val="20"/>
                <w:szCs w:val="20"/>
              </w:rPr>
            </w:pPr>
          </w:p>
        </w:tc>
      </w:tr>
      <w:tr w:rsidR="00636374" w14:paraId="01C0B737" w14:textId="77777777" w:rsidTr="00636374">
        <w:trPr>
          <w:tblCellSpacing w:w="15" w:type="dxa"/>
        </w:trPr>
        <w:tc>
          <w:tcPr>
            <w:tcW w:w="0" w:type="auto"/>
            <w:tcBorders>
              <w:top w:val="nil"/>
              <w:left w:val="nil"/>
              <w:bottom w:val="nil"/>
              <w:right w:val="nil"/>
            </w:tcBorders>
            <w:tcMar>
              <w:top w:w="15" w:type="dxa"/>
              <w:left w:w="15" w:type="dxa"/>
              <w:bottom w:w="15" w:type="dxa"/>
              <w:right w:w="15" w:type="dxa"/>
            </w:tcMar>
            <w:hideMark/>
          </w:tcPr>
          <w:p w14:paraId="369809E7" w14:textId="77777777" w:rsidR="00636374" w:rsidRDefault="00636374">
            <w:pPr>
              <w:pStyle w:val="ad"/>
              <w:spacing w:before="0" w:beforeAutospacing="0" w:line="199" w:lineRule="auto"/>
              <w:outlineLvl w:val="7"/>
              <w:rPr>
                <w:b/>
                <w:bCs/>
                <w:sz w:val="20"/>
              </w:rPr>
            </w:pPr>
            <w:r>
              <w:rPr>
                <w:b/>
                <w:bCs/>
                <w:sz w:val="20"/>
              </w:rPr>
              <w:t xml:space="preserve">ПОДПИСЬ </w:t>
            </w:r>
          </w:p>
        </w:tc>
      </w:tr>
      <w:tr w:rsidR="00636374" w14:paraId="6EFA4C57" w14:textId="77777777" w:rsidTr="0063637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6"/>
              <w:gridCol w:w="6861"/>
            </w:tblGrid>
            <w:tr w:rsidR="00636374" w14:paraId="2A3F6364" w14:textId="77777777">
              <w:trPr>
                <w:tblCellSpacing w:w="15" w:type="dxa"/>
              </w:trPr>
              <w:tc>
                <w:tcPr>
                  <w:tcW w:w="1250" w:type="pct"/>
                  <w:tcMar>
                    <w:top w:w="15" w:type="dxa"/>
                    <w:left w:w="15" w:type="dxa"/>
                    <w:bottom w:w="15" w:type="dxa"/>
                    <w:right w:w="15" w:type="dxa"/>
                  </w:tcMar>
                  <w:hideMark/>
                </w:tcPr>
                <w:p w14:paraId="594179B8" w14:textId="77777777" w:rsidR="00636374" w:rsidRDefault="00636374">
                  <w:pPr>
                    <w:rPr>
                      <w:b/>
                      <w:bCs/>
                      <w:sz w:val="20"/>
                    </w:rPr>
                  </w:pPr>
                </w:p>
              </w:tc>
              <w:tc>
                <w:tcPr>
                  <w:tcW w:w="3750" w:type="pct"/>
                  <w:tcMar>
                    <w:top w:w="15" w:type="dxa"/>
                    <w:left w:w="15" w:type="dxa"/>
                    <w:bottom w:w="15" w:type="dxa"/>
                    <w:right w:w="15" w:type="dxa"/>
                  </w:tcMar>
                  <w:hideMark/>
                </w:tcPr>
                <w:p w14:paraId="3FE75F4A" w14:textId="77777777" w:rsidR="00636374" w:rsidRDefault="00636374">
                  <w:pPr>
                    <w:rPr>
                      <w:rFonts w:eastAsia="Times New Roman"/>
                      <w:sz w:val="20"/>
                      <w:szCs w:val="20"/>
                    </w:rPr>
                  </w:pPr>
                </w:p>
              </w:tc>
            </w:tr>
            <w:tr w:rsidR="00636374" w14:paraId="7A51BA02" w14:textId="77777777">
              <w:trPr>
                <w:tblCellSpacing w:w="15" w:type="dxa"/>
              </w:trPr>
              <w:tc>
                <w:tcPr>
                  <w:tcW w:w="1500" w:type="pct"/>
                  <w:tcMar>
                    <w:top w:w="15" w:type="dxa"/>
                    <w:left w:w="15" w:type="dxa"/>
                    <w:bottom w:w="15" w:type="dxa"/>
                    <w:right w:w="15" w:type="dxa"/>
                  </w:tcMar>
                  <w:hideMark/>
                </w:tcPr>
                <w:p w14:paraId="5CD4AE12"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6626D1F6" w14:textId="77777777" w:rsidR="00636374" w:rsidRDefault="00636374">
                  <w:pPr>
                    <w:spacing w:after="100" w:afterAutospacing="1" w:line="199" w:lineRule="auto"/>
                    <w:outlineLvl w:val="7"/>
                    <w:rPr>
                      <w:rFonts w:eastAsia="Times New Roman"/>
                      <w:sz w:val="20"/>
                    </w:rPr>
                  </w:pPr>
                  <w:r>
                    <w:rPr>
                      <w:rFonts w:eastAsia="Times New Roman"/>
                      <w:sz w:val="20"/>
                    </w:rPr>
                    <w:t>Подпись верна</w:t>
                  </w:r>
                </w:p>
              </w:tc>
            </w:tr>
            <w:tr w:rsidR="00636374" w14:paraId="157FE384" w14:textId="77777777">
              <w:trPr>
                <w:tblCellSpacing w:w="15" w:type="dxa"/>
              </w:trPr>
              <w:tc>
                <w:tcPr>
                  <w:tcW w:w="0" w:type="auto"/>
                  <w:tcMar>
                    <w:top w:w="15" w:type="dxa"/>
                    <w:left w:w="15" w:type="dxa"/>
                    <w:bottom w:w="15" w:type="dxa"/>
                    <w:right w:w="15" w:type="dxa"/>
                  </w:tcMar>
                  <w:hideMark/>
                </w:tcPr>
                <w:p w14:paraId="2C59D14B"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CBEF9C0" w14:textId="77777777" w:rsidR="00636374" w:rsidRDefault="00636374">
                  <w:pPr>
                    <w:spacing w:after="100" w:afterAutospacing="1" w:line="199" w:lineRule="auto"/>
                    <w:outlineLvl w:val="7"/>
                    <w:rPr>
                      <w:rFonts w:eastAsia="Times New Roman"/>
                      <w:sz w:val="20"/>
                    </w:rPr>
                  </w:pPr>
                  <w:r>
                    <w:rPr>
                      <w:rFonts w:eastAsia="Times New Roman"/>
                      <w:sz w:val="20"/>
                    </w:rPr>
                    <w:t>035A2AC200DEAD8C9B42BF291B64D677C4</w:t>
                  </w:r>
                </w:p>
              </w:tc>
            </w:tr>
            <w:tr w:rsidR="00636374" w14:paraId="6DF765BC" w14:textId="77777777">
              <w:trPr>
                <w:tblCellSpacing w:w="15" w:type="dxa"/>
              </w:trPr>
              <w:tc>
                <w:tcPr>
                  <w:tcW w:w="0" w:type="auto"/>
                  <w:tcMar>
                    <w:top w:w="15" w:type="dxa"/>
                    <w:left w:w="15" w:type="dxa"/>
                    <w:bottom w:w="15" w:type="dxa"/>
                    <w:right w:w="15" w:type="dxa"/>
                  </w:tcMar>
                  <w:hideMark/>
                </w:tcPr>
                <w:p w14:paraId="6647EB3C"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7018440C" w14:textId="77777777" w:rsidR="00636374" w:rsidRDefault="00636374">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636374" w14:paraId="60B45F95" w14:textId="77777777">
              <w:trPr>
                <w:tblCellSpacing w:w="15" w:type="dxa"/>
              </w:trPr>
              <w:tc>
                <w:tcPr>
                  <w:tcW w:w="0" w:type="auto"/>
                  <w:tcMar>
                    <w:top w:w="15" w:type="dxa"/>
                    <w:left w:w="15" w:type="dxa"/>
                    <w:bottom w:w="15" w:type="dxa"/>
                    <w:right w:w="15" w:type="dxa"/>
                  </w:tcMar>
                  <w:hideMark/>
                </w:tcPr>
                <w:p w14:paraId="4706D45C"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C0D9906" w14:textId="77777777" w:rsidR="00636374" w:rsidRDefault="00636374">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w:t>
                  </w:r>
                  <w:proofErr w:type="spellStart"/>
                  <w:r>
                    <w:rPr>
                      <w:rFonts w:eastAsia="Times New Roman"/>
                      <w:sz w:val="20"/>
                    </w:rPr>
                    <w:t>Сертум</w:t>
                  </w:r>
                  <w:proofErr w:type="spellEnd"/>
                  <w:r>
                    <w:rPr>
                      <w:rFonts w:eastAsia="Times New Roman"/>
                      <w:sz w:val="20"/>
                    </w:rPr>
                    <w:t>-Про", Общество с ограниченной ответственностью "</w:t>
                  </w:r>
                  <w:proofErr w:type="spellStart"/>
                  <w:r>
                    <w:rPr>
                      <w:rFonts w:eastAsia="Times New Roman"/>
                      <w:sz w:val="20"/>
                    </w:rPr>
                    <w:t>Сертум</w:t>
                  </w:r>
                  <w:proofErr w:type="spellEnd"/>
                  <w:r>
                    <w:rPr>
                      <w:rFonts w:eastAsia="Times New Roman"/>
                      <w:sz w:val="20"/>
                    </w:rPr>
                    <w:t>-Про", улица Ульяновская, д. 13, литер А, офис 209 Б, Екатеринбург, 66 Свердловская область, RU, 006673240328, 1116673008539, ca@sertum.ru</w:t>
                  </w:r>
                </w:p>
              </w:tc>
            </w:tr>
            <w:tr w:rsidR="00636374" w14:paraId="3C45F94A" w14:textId="77777777">
              <w:trPr>
                <w:tblCellSpacing w:w="15" w:type="dxa"/>
              </w:trPr>
              <w:tc>
                <w:tcPr>
                  <w:tcW w:w="0" w:type="auto"/>
                  <w:tcMar>
                    <w:top w:w="15" w:type="dxa"/>
                    <w:left w:w="15" w:type="dxa"/>
                    <w:bottom w:w="15" w:type="dxa"/>
                    <w:right w:w="15" w:type="dxa"/>
                  </w:tcMar>
                  <w:hideMark/>
                </w:tcPr>
                <w:p w14:paraId="02C3C042"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2AB35162" w14:textId="77777777" w:rsidR="00636374" w:rsidRDefault="00636374">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636374" w14:paraId="52FB37F2" w14:textId="77777777">
              <w:trPr>
                <w:tblCellSpacing w:w="15" w:type="dxa"/>
              </w:trPr>
              <w:tc>
                <w:tcPr>
                  <w:tcW w:w="1250" w:type="pct"/>
                  <w:tcMar>
                    <w:top w:w="15" w:type="dxa"/>
                    <w:left w:w="15" w:type="dxa"/>
                    <w:bottom w:w="15" w:type="dxa"/>
                    <w:right w:w="15" w:type="dxa"/>
                  </w:tcMar>
                  <w:hideMark/>
                </w:tcPr>
                <w:p w14:paraId="637970CF" w14:textId="77777777" w:rsidR="00636374" w:rsidRDefault="00636374">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44E9A8BD" w14:textId="77777777" w:rsidR="00636374" w:rsidRDefault="00636374">
                  <w:pPr>
                    <w:spacing w:after="100" w:afterAutospacing="1" w:line="199" w:lineRule="auto"/>
                    <w:outlineLvl w:val="7"/>
                    <w:rPr>
                      <w:rFonts w:eastAsia="Times New Roman"/>
                      <w:sz w:val="20"/>
                    </w:rPr>
                  </w:pPr>
                  <w:r>
                    <w:rPr>
                      <w:rFonts w:eastAsia="Times New Roman"/>
                      <w:sz w:val="20"/>
                    </w:rPr>
                    <w:t>16.11.2021 14:57:52 UTC+05</w:t>
                  </w:r>
                </w:p>
              </w:tc>
            </w:tr>
          </w:tbl>
          <w:p w14:paraId="0A9E1E3A" w14:textId="77777777" w:rsidR="00636374" w:rsidRDefault="00636374">
            <w:pPr>
              <w:rPr>
                <w:rFonts w:eastAsia="Times New Roman"/>
                <w:sz w:val="20"/>
                <w:szCs w:val="20"/>
              </w:rPr>
            </w:pPr>
          </w:p>
        </w:tc>
      </w:tr>
    </w:tbl>
    <w:p w14:paraId="134FAB6E" w14:textId="77777777" w:rsidR="00636374" w:rsidRDefault="00636374" w:rsidP="00636374">
      <w:pPr>
        <w:spacing w:after="100" w:afterAutospacing="1" w:line="199" w:lineRule="auto"/>
        <w:outlineLvl w:val="7"/>
        <w:rPr>
          <w:rFonts w:eastAsia="Times New Roman"/>
          <w:sz w:val="20"/>
        </w:rPr>
      </w:pPr>
    </w:p>
    <w:p w14:paraId="20EDC495" w14:textId="0F565A4F" w:rsidR="006D5D42" w:rsidRPr="009D5A33" w:rsidRDefault="006D5D42" w:rsidP="00636374">
      <w:pPr>
        <w:rPr>
          <w:color w:val="auto"/>
        </w:rPr>
      </w:pPr>
    </w:p>
    <w:sectPr w:rsidR="006D5D42" w:rsidRPr="009D5A33">
      <w:headerReference w:type="even" r:id="rId9"/>
      <w:headerReference w:type="default" r:id="rId10"/>
      <w:footerReference w:type="even" r:id="rId11"/>
      <w:footerReference w:type="default" r:id="rId12"/>
      <w:headerReference w:type="first" r:id="rId13"/>
      <w:footerReference w:type="first" r:id="rId14"/>
      <w:pgSz w:w="11900" w:h="16840"/>
      <w:pgMar w:top="973" w:right="409" w:bottom="1281" w:left="157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8E53" w14:textId="77777777" w:rsidR="00DC2D2C" w:rsidRDefault="00DC2D2C">
      <w:r>
        <w:separator/>
      </w:r>
    </w:p>
  </w:endnote>
  <w:endnote w:type="continuationSeparator" w:id="0">
    <w:p w14:paraId="2075DB86" w14:textId="77777777" w:rsidR="00DC2D2C" w:rsidRDefault="00D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4DBB" w14:textId="77777777" w:rsidR="00636374" w:rsidRDefault="0063637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441" w14:textId="77777777" w:rsidR="000924E4" w:rsidRDefault="007F29F3">
    <w:pPr>
      <w:spacing w:line="1" w:lineRule="exact"/>
    </w:pPr>
    <w:r>
      <w:rPr>
        <w:noProof/>
      </w:rPr>
      <mc:AlternateContent>
        <mc:Choice Requires="wps">
          <w:drawing>
            <wp:anchor distT="0" distB="0" distL="0" distR="0" simplePos="0" relativeHeight="62914690" behindDoc="1" locked="0" layoutInCell="1" allowOverlap="1" wp14:anchorId="1674D1D6" wp14:editId="1AA2BE36">
              <wp:simplePos x="0" y="0"/>
              <wp:positionH relativeFrom="page">
                <wp:posOffset>6955155</wp:posOffset>
              </wp:positionH>
              <wp:positionV relativeFrom="page">
                <wp:posOffset>9943465</wp:posOffset>
              </wp:positionV>
              <wp:extent cx="7620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7067CB52" w14:textId="77777777" w:rsidR="000924E4" w:rsidRDefault="007F29F3">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674D1D6" id="_x0000_t202" coordsize="21600,21600" o:spt="202" path="m,l,21600r21600,l21600,xe">
              <v:stroke joinstyle="miter"/>
              <v:path gradientshapeok="t" o:connecttype="rect"/>
            </v:shapetype>
            <v:shape id="Shape 5" o:spid="_x0000_s1026" type="#_x0000_t202" style="position:absolute;margin-left:547.65pt;margin-top:782.9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" filled="f" stroked="f">
              <v:textbox style="mso-fit-shape-to-text:t" inset="0,0,0,0">
                <w:txbxContent>
                  <w:p w14:paraId="7067CB52" w14:textId="77777777" w:rsidR="000924E4" w:rsidRDefault="007F29F3">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0C20" w14:textId="77777777" w:rsidR="000924E4" w:rsidRDefault="000924E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3715" w14:textId="77777777" w:rsidR="00DC2D2C" w:rsidRDefault="00DC2D2C"/>
  </w:footnote>
  <w:footnote w:type="continuationSeparator" w:id="0">
    <w:p w14:paraId="07A1290B" w14:textId="77777777" w:rsidR="00DC2D2C" w:rsidRDefault="00DC2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B6DB" w14:textId="77777777" w:rsidR="00636374" w:rsidRDefault="0063637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5391" w14:textId="6D6E218C" w:rsidR="00636374" w:rsidRDefault="00636374">
    <w:pPr>
      <w:pStyle w:val="a9"/>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4B88" w14:textId="77777777" w:rsidR="00636374" w:rsidRDefault="0063637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5663"/>
    <w:multiLevelType w:val="multilevel"/>
    <w:tmpl w:val="B6CC5874"/>
    <w:lvl w:ilvl="0">
      <w:start w:val="1"/>
      <w:numFmt w:val="bullet"/>
      <w:lvlText w:val="-"/>
      <w:lvlJc w:val="left"/>
      <w:rPr>
        <w:rFonts w:ascii="Times New Roman" w:eastAsia="Times New Roman" w:hAnsi="Times New Roman" w:cs="Times New Roman"/>
        <w:b w:val="0"/>
        <w:bCs w:val="0"/>
        <w:i w:val="0"/>
        <w:iCs w:val="0"/>
        <w:smallCaps w:val="0"/>
        <w:strike w:val="0"/>
        <w:color w:val="868292"/>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2F065B"/>
    <w:multiLevelType w:val="multilevel"/>
    <w:tmpl w:val="E0409F0E"/>
    <w:lvl w:ilvl="0">
      <w:start w:val="1"/>
      <w:numFmt w:val="decimal"/>
      <w:lvlText w:val="1.%1."/>
      <w:lvlJc w:val="left"/>
      <w:rPr>
        <w:rFonts w:ascii="Times New Roman" w:eastAsia="Times New Roman" w:hAnsi="Times New Roman" w:cs="Times New Roman"/>
        <w:b w:val="0"/>
        <w:bCs w:val="0"/>
        <w:i w:val="0"/>
        <w:iCs w:val="0"/>
        <w:smallCaps w:val="0"/>
        <w:strike w:val="0"/>
        <w:color w:val="68656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F6F0F"/>
    <w:multiLevelType w:val="multilevel"/>
    <w:tmpl w:val="D9565C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C9326C"/>
    <w:multiLevelType w:val="multilevel"/>
    <w:tmpl w:val="1C6CBF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E4"/>
    <w:rsid w:val="00052E94"/>
    <w:rsid w:val="000624E3"/>
    <w:rsid w:val="000924E4"/>
    <w:rsid w:val="0012056A"/>
    <w:rsid w:val="00191D5B"/>
    <w:rsid w:val="001A12A0"/>
    <w:rsid w:val="001D0C06"/>
    <w:rsid w:val="002B4138"/>
    <w:rsid w:val="004614B3"/>
    <w:rsid w:val="004D7492"/>
    <w:rsid w:val="00502C6C"/>
    <w:rsid w:val="005675FB"/>
    <w:rsid w:val="00604947"/>
    <w:rsid w:val="00636374"/>
    <w:rsid w:val="00662BA0"/>
    <w:rsid w:val="00675386"/>
    <w:rsid w:val="006D5D42"/>
    <w:rsid w:val="00705C19"/>
    <w:rsid w:val="007444F6"/>
    <w:rsid w:val="007F29F3"/>
    <w:rsid w:val="00827336"/>
    <w:rsid w:val="00870308"/>
    <w:rsid w:val="008F26EB"/>
    <w:rsid w:val="00924BAE"/>
    <w:rsid w:val="00960ADE"/>
    <w:rsid w:val="0097555A"/>
    <w:rsid w:val="00994CD6"/>
    <w:rsid w:val="009B7E99"/>
    <w:rsid w:val="009D5A33"/>
    <w:rsid w:val="009F5E0D"/>
    <w:rsid w:val="00A16385"/>
    <w:rsid w:val="00A37E0B"/>
    <w:rsid w:val="00A512A4"/>
    <w:rsid w:val="00BE0C21"/>
    <w:rsid w:val="00C23B89"/>
    <w:rsid w:val="00C31C53"/>
    <w:rsid w:val="00CF732E"/>
    <w:rsid w:val="00DC2D2C"/>
    <w:rsid w:val="00DC7738"/>
    <w:rsid w:val="00E34834"/>
    <w:rsid w:val="00ED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C4DC6"/>
  <w15:docId w15:val="{A9E59DED-B8FD-4620-9382-891804CD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68656A"/>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68656A"/>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pPr>
      <w:shd w:val="clear" w:color="auto" w:fill="FFFFFF"/>
      <w:spacing w:line="230" w:lineRule="auto"/>
      <w:jc w:val="right"/>
    </w:pPr>
    <w:rPr>
      <w:rFonts w:ascii="Times New Roman" w:eastAsia="Times New Roman" w:hAnsi="Times New Roman" w:cs="Times New Roman"/>
      <w:color w:val="68656A"/>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60" w:line="247" w:lineRule="auto"/>
      <w:jc w:val="center"/>
      <w:outlineLvl w:val="0"/>
    </w:pPr>
    <w:rPr>
      <w:rFonts w:ascii="Times New Roman" w:eastAsia="Times New Roman" w:hAnsi="Times New Roman" w:cs="Times New Roman"/>
      <w:b/>
      <w:bCs/>
      <w:color w:val="68656A"/>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ind w:firstLine="580"/>
      <w:outlineLvl w:val="1"/>
    </w:pPr>
    <w:rPr>
      <w:rFonts w:ascii="Times New Roman" w:eastAsia="Times New Roman" w:hAnsi="Times New Roman" w:cs="Times New Roman"/>
      <w:b/>
      <w:b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styleId="a8">
    <w:name w:val="List Paragraph"/>
    <w:basedOn w:val="a"/>
    <w:uiPriority w:val="34"/>
    <w:qFormat/>
    <w:rsid w:val="00994CD6"/>
    <w:pPr>
      <w:ind w:left="720"/>
      <w:contextualSpacing/>
    </w:pPr>
  </w:style>
  <w:style w:type="paragraph" w:styleId="a9">
    <w:name w:val="header"/>
    <w:basedOn w:val="a"/>
    <w:link w:val="aa"/>
    <w:uiPriority w:val="99"/>
    <w:unhideWhenUsed/>
    <w:rsid w:val="00636374"/>
    <w:pPr>
      <w:tabs>
        <w:tab w:val="center" w:pos="4677"/>
        <w:tab w:val="right" w:pos="9355"/>
      </w:tabs>
    </w:pPr>
  </w:style>
  <w:style w:type="character" w:customStyle="1" w:styleId="aa">
    <w:name w:val="Верхний колонтитул Знак"/>
    <w:basedOn w:val="a0"/>
    <w:link w:val="a9"/>
    <w:uiPriority w:val="99"/>
    <w:rsid w:val="00636374"/>
    <w:rPr>
      <w:color w:val="000000"/>
    </w:rPr>
  </w:style>
  <w:style w:type="paragraph" w:styleId="ab">
    <w:name w:val="footer"/>
    <w:basedOn w:val="a"/>
    <w:link w:val="ac"/>
    <w:uiPriority w:val="99"/>
    <w:unhideWhenUsed/>
    <w:rsid w:val="00636374"/>
    <w:pPr>
      <w:tabs>
        <w:tab w:val="center" w:pos="4677"/>
        <w:tab w:val="right" w:pos="9355"/>
      </w:tabs>
    </w:pPr>
  </w:style>
  <w:style w:type="character" w:customStyle="1" w:styleId="ac">
    <w:name w:val="Нижний колонтитул Знак"/>
    <w:basedOn w:val="a0"/>
    <w:link w:val="ab"/>
    <w:uiPriority w:val="99"/>
    <w:rsid w:val="00636374"/>
    <w:rPr>
      <w:color w:val="000000"/>
    </w:rPr>
  </w:style>
  <w:style w:type="paragraph" w:styleId="ad">
    <w:name w:val="Normal (Web)"/>
    <w:basedOn w:val="a"/>
    <w:uiPriority w:val="99"/>
    <w:semiHidden/>
    <w:unhideWhenUsed/>
    <w:rsid w:val="00636374"/>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605">
      <w:bodyDiv w:val="1"/>
      <w:marLeft w:val="0"/>
      <w:marRight w:val="0"/>
      <w:marTop w:val="0"/>
      <w:marBottom w:val="0"/>
      <w:divBdr>
        <w:top w:val="none" w:sz="0" w:space="0" w:color="auto"/>
        <w:left w:val="none" w:sz="0" w:space="0" w:color="auto"/>
        <w:bottom w:val="none" w:sz="0" w:space="0" w:color="auto"/>
        <w:right w:val="none" w:sz="0" w:space="0" w:color="auto"/>
      </w:divBdr>
    </w:div>
    <w:div w:id="309554665">
      <w:bodyDiv w:val="1"/>
      <w:marLeft w:val="0"/>
      <w:marRight w:val="0"/>
      <w:marTop w:val="0"/>
      <w:marBottom w:val="0"/>
      <w:divBdr>
        <w:top w:val="none" w:sz="0" w:space="0" w:color="auto"/>
        <w:left w:val="none" w:sz="0" w:space="0" w:color="auto"/>
        <w:bottom w:val="none" w:sz="0" w:space="0" w:color="auto"/>
        <w:right w:val="none" w:sz="0" w:space="0" w:color="auto"/>
      </w:divBdr>
    </w:div>
    <w:div w:id="979265428">
      <w:bodyDiv w:val="1"/>
      <w:marLeft w:val="0"/>
      <w:marRight w:val="0"/>
      <w:marTop w:val="0"/>
      <w:marBottom w:val="0"/>
      <w:divBdr>
        <w:top w:val="none" w:sz="0" w:space="0" w:color="auto"/>
        <w:left w:val="none" w:sz="0" w:space="0" w:color="auto"/>
        <w:bottom w:val="none" w:sz="0" w:space="0" w:color="auto"/>
        <w:right w:val="none" w:sz="0" w:space="0" w:color="auto"/>
      </w:divBdr>
    </w:div>
    <w:div w:id="1481188372">
      <w:bodyDiv w:val="1"/>
      <w:marLeft w:val="0"/>
      <w:marRight w:val="0"/>
      <w:marTop w:val="0"/>
      <w:marBottom w:val="0"/>
      <w:divBdr>
        <w:top w:val="none" w:sz="0" w:space="0" w:color="auto"/>
        <w:left w:val="none" w:sz="0" w:space="0" w:color="auto"/>
        <w:bottom w:val="none" w:sz="0" w:space="0" w:color="auto"/>
        <w:right w:val="none" w:sz="0" w:space="0" w:color="auto"/>
      </w:divBdr>
    </w:div>
    <w:div w:id="153441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Natusik</dc:creator>
  <cp:keywords/>
  <cp:lastModifiedBy>PC</cp:lastModifiedBy>
  <cp:revision>2</cp:revision>
  <dcterms:created xsi:type="dcterms:W3CDTF">2021-11-16T10:43:00Z</dcterms:created>
  <dcterms:modified xsi:type="dcterms:W3CDTF">2021-11-16T10:43:00Z</dcterms:modified>
</cp:coreProperties>
</file>