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6A91" w14:textId="77777777" w:rsidR="00035DFE" w:rsidRDefault="00035DFE" w:rsidP="000F04BC">
      <w:pPr>
        <w:pStyle w:val="8"/>
      </w:pPr>
      <w:r>
        <w:t>Автономн</w:t>
      </w:r>
      <w:r w:rsidR="00A059C7">
        <w:t>ая</w:t>
      </w:r>
      <w:r>
        <w:t xml:space="preserve"> н</w:t>
      </w:r>
      <w:r w:rsidR="000D43D5" w:rsidRPr="002D38DC">
        <w:t>екоммерческ</w:t>
      </w:r>
      <w:r w:rsidR="00A059C7">
        <w:t>ая</w:t>
      </w:r>
      <w:r w:rsidR="000D43D5" w:rsidRPr="002D38DC">
        <w:t xml:space="preserve"> </w:t>
      </w:r>
      <w:r w:rsidR="00A059C7">
        <w:t>организация</w:t>
      </w:r>
      <w:r w:rsidR="000D43D5" w:rsidRPr="002D38DC">
        <w:t xml:space="preserve"> высшего </w:t>
      </w:r>
      <w:r>
        <w:t xml:space="preserve">и </w:t>
      </w:r>
      <w:r w:rsidR="000D43D5" w:rsidRPr="002D38DC">
        <w:t>профессионального образования</w:t>
      </w:r>
    </w:p>
    <w:p w14:paraId="1F15267A" w14:textId="77777777" w:rsidR="00035DFE" w:rsidRDefault="00E6660C" w:rsidP="00E12CE0">
      <w:pPr>
        <w:jc w:val="center"/>
        <w:rPr>
          <w:sz w:val="32"/>
          <w:szCs w:val="32"/>
        </w:rPr>
      </w:pPr>
      <w:r w:rsidRPr="002D38DC">
        <w:rPr>
          <w:b/>
          <w:sz w:val="28"/>
          <w:szCs w:val="28"/>
        </w:rPr>
        <w:t>«</w:t>
      </w:r>
      <w:proofErr w:type="spellStart"/>
      <w:r w:rsidR="00E12CE0" w:rsidRPr="002D38DC">
        <w:rPr>
          <w:b/>
          <w:sz w:val="32"/>
          <w:szCs w:val="32"/>
        </w:rPr>
        <w:t>Прикамский</w:t>
      </w:r>
      <w:proofErr w:type="spellEnd"/>
      <w:r w:rsidR="00E12CE0" w:rsidRPr="002D38DC">
        <w:rPr>
          <w:b/>
          <w:sz w:val="32"/>
          <w:szCs w:val="32"/>
        </w:rPr>
        <w:t xml:space="preserve"> социальный институт</w:t>
      </w:r>
      <w:r>
        <w:rPr>
          <w:sz w:val="32"/>
          <w:szCs w:val="32"/>
        </w:rPr>
        <w:t>»</w:t>
      </w:r>
    </w:p>
    <w:p w14:paraId="0971DC15" w14:textId="77777777" w:rsidR="00E12CE0" w:rsidRPr="00035DFE" w:rsidRDefault="00035DFE" w:rsidP="00E12CE0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Pr="00035DFE">
        <w:rPr>
          <w:b/>
          <w:sz w:val="32"/>
          <w:szCs w:val="32"/>
        </w:rPr>
        <w:t>(АНО ВПО «ПСИ»)</w:t>
      </w:r>
    </w:p>
    <w:p w14:paraId="7014C939" w14:textId="77777777" w:rsidR="002538D5" w:rsidRPr="002D38DC" w:rsidRDefault="002538D5" w:rsidP="002538D5">
      <w:pPr>
        <w:rPr>
          <w:b/>
          <w:color w:val="0070C0"/>
        </w:rPr>
      </w:pPr>
      <w:r w:rsidRPr="002D38DC">
        <w:rPr>
          <w:b/>
          <w:color w:val="0070C0"/>
        </w:rPr>
        <w:t>_____________________________________________________________________________</w:t>
      </w:r>
    </w:p>
    <w:tbl>
      <w:tblPr>
        <w:tblStyle w:val="a9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4680"/>
      </w:tblGrid>
      <w:tr w:rsidR="00434E9E" w14:paraId="104BC5EE" w14:textId="77777777" w:rsidTr="00434E9E">
        <w:tc>
          <w:tcPr>
            <w:tcW w:w="4825" w:type="dxa"/>
          </w:tcPr>
          <w:p w14:paraId="6878875E" w14:textId="3D0EF0BD" w:rsidR="00434E9E" w:rsidRDefault="00434E9E" w:rsidP="00434E9E"/>
        </w:tc>
        <w:tc>
          <w:tcPr>
            <w:tcW w:w="4826" w:type="dxa"/>
          </w:tcPr>
          <w:p w14:paraId="72EDFE22" w14:textId="057FE466" w:rsidR="00434E9E" w:rsidRPr="00582A83" w:rsidRDefault="00ED6171" w:rsidP="00F37136">
            <w:r w:rsidRPr="00582A83">
              <w:t xml:space="preserve">               </w:t>
            </w:r>
            <w:r w:rsidR="00434E9E" w:rsidRPr="00582A83">
              <w:t>УТВЕРЖДЕН</w:t>
            </w:r>
          </w:p>
          <w:p w14:paraId="1BE875B5" w14:textId="77777777" w:rsidR="008D7161" w:rsidRPr="00582A83" w:rsidRDefault="00434E9E" w:rsidP="00F37136">
            <w:r w:rsidRPr="00582A83">
              <w:t>Ученым советом АНО ВПО «ПСИ»</w:t>
            </w:r>
            <w:r w:rsidR="00C753B9" w:rsidRPr="00582A83">
              <w:t xml:space="preserve"> </w:t>
            </w:r>
            <w:r w:rsidR="008D7161" w:rsidRPr="00582A83">
              <w:t xml:space="preserve">   </w:t>
            </w:r>
          </w:p>
          <w:p w14:paraId="2F3B4827" w14:textId="283576DE" w:rsidR="00434E9E" w:rsidRPr="00AE7977" w:rsidRDefault="008D7161" w:rsidP="00F37136">
            <w:pPr>
              <w:rPr>
                <w:highlight w:val="green"/>
              </w:rPr>
            </w:pPr>
            <w:r w:rsidRPr="00582A83">
              <w:t xml:space="preserve">  </w:t>
            </w:r>
            <w:r w:rsidR="00ED6171" w:rsidRPr="00582A83">
              <w:t>(</w:t>
            </w:r>
            <w:proofErr w:type="gramStart"/>
            <w:r w:rsidR="00ED6171" w:rsidRPr="00582A83">
              <w:t>п</w:t>
            </w:r>
            <w:r w:rsidR="00C753B9" w:rsidRPr="00582A83">
              <w:t>ротокол  от</w:t>
            </w:r>
            <w:proofErr w:type="gramEnd"/>
            <w:r w:rsidR="00C753B9" w:rsidRPr="00582A83">
              <w:t xml:space="preserve"> 26 марта 2021 </w:t>
            </w:r>
            <w:r w:rsidRPr="00582A83">
              <w:t>№ 4</w:t>
            </w:r>
            <w:r w:rsidR="00ED6171" w:rsidRPr="00582A83">
              <w:t>)</w:t>
            </w:r>
          </w:p>
        </w:tc>
      </w:tr>
    </w:tbl>
    <w:p w14:paraId="45F4F30F" w14:textId="77777777" w:rsidR="00434E9E" w:rsidRDefault="00434E9E" w:rsidP="00F37136">
      <w:pPr>
        <w:ind w:left="142"/>
      </w:pPr>
    </w:p>
    <w:p w14:paraId="611D57BF" w14:textId="77777777" w:rsidR="00434E9E" w:rsidRDefault="00434E9E" w:rsidP="00F37136">
      <w:pPr>
        <w:ind w:left="142"/>
      </w:pPr>
    </w:p>
    <w:p w14:paraId="3DBC174C" w14:textId="77777777" w:rsidR="00F37136" w:rsidRDefault="00F37136" w:rsidP="00F37136">
      <w:pPr>
        <w:ind w:right="-204" w:firstLine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04"/>
        <w:gridCol w:w="4481"/>
      </w:tblGrid>
      <w:tr w:rsidR="00E12CE0" w:rsidRPr="00421518" w14:paraId="783BC07F" w14:textId="77777777" w:rsidTr="00E12CE0">
        <w:trPr>
          <w:jc w:val="center"/>
        </w:trPr>
        <w:tc>
          <w:tcPr>
            <w:tcW w:w="4704" w:type="dxa"/>
          </w:tcPr>
          <w:p w14:paraId="73D6A170" w14:textId="77777777" w:rsidR="00E12CE0" w:rsidRPr="00E12CE0" w:rsidRDefault="00E12CE0" w:rsidP="00E12CE0">
            <w:pPr>
              <w:jc w:val="both"/>
            </w:pPr>
          </w:p>
        </w:tc>
        <w:tc>
          <w:tcPr>
            <w:tcW w:w="4481" w:type="dxa"/>
          </w:tcPr>
          <w:p w14:paraId="65ADC932" w14:textId="77777777" w:rsidR="001D7536" w:rsidRDefault="001D7536" w:rsidP="00685DC0">
            <w:pPr>
              <w:ind w:left="600"/>
              <w:jc w:val="both"/>
            </w:pPr>
          </w:p>
          <w:p w14:paraId="570C65EB" w14:textId="77777777" w:rsidR="001D7536" w:rsidRDefault="001D7536" w:rsidP="00685DC0">
            <w:pPr>
              <w:ind w:left="600"/>
              <w:jc w:val="both"/>
            </w:pPr>
          </w:p>
          <w:p w14:paraId="11AED1A6" w14:textId="77777777" w:rsidR="001D7536" w:rsidRDefault="001D7536" w:rsidP="00685DC0">
            <w:pPr>
              <w:ind w:left="600"/>
              <w:jc w:val="both"/>
            </w:pPr>
          </w:p>
          <w:p w14:paraId="7AAD88A5" w14:textId="77777777" w:rsidR="00E12CE0" w:rsidRPr="002538D5" w:rsidRDefault="002538D5" w:rsidP="002538D5">
            <w:pPr>
              <w:ind w:left="592"/>
            </w:pPr>
            <w:r>
              <w:t>.</w:t>
            </w:r>
          </w:p>
          <w:p w14:paraId="6E601CBF" w14:textId="77777777" w:rsidR="00E12CE0" w:rsidRPr="00421518" w:rsidRDefault="00E12CE0" w:rsidP="00685DC0">
            <w:pPr>
              <w:jc w:val="both"/>
            </w:pPr>
          </w:p>
        </w:tc>
      </w:tr>
    </w:tbl>
    <w:p w14:paraId="2754C4BF" w14:textId="77777777" w:rsidR="00E43728" w:rsidRDefault="00E43728" w:rsidP="002D38DC">
      <w:pPr>
        <w:jc w:val="center"/>
        <w:rPr>
          <w:b/>
          <w:sz w:val="28"/>
          <w:szCs w:val="28"/>
        </w:rPr>
      </w:pPr>
    </w:p>
    <w:p w14:paraId="7A0C898F" w14:textId="77777777" w:rsidR="00E43728" w:rsidRDefault="00A64400" w:rsidP="00A64400">
      <w:pPr>
        <w:rPr>
          <w:b/>
          <w:sz w:val="28"/>
          <w:szCs w:val="28"/>
        </w:rPr>
      </w:pPr>
      <w:r>
        <w:rPr>
          <w:b/>
          <w:bCs/>
          <w:noProof/>
        </w:rPr>
        <w:drawing>
          <wp:inline distT="0" distB="0" distL="0" distR="0" wp14:anchorId="421D50B7" wp14:editId="79AE5E69">
            <wp:extent cx="804782" cy="54864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10" t="5740" r="7431" b="20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729" cy="55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3168E27F" wp14:editId="1FC601D3">
            <wp:extent cx="3552489" cy="622793"/>
            <wp:effectExtent l="19050" t="0" r="0" b="0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2855" t="16336" r="24357" b="74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489" cy="622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06194D" w14:textId="77777777" w:rsidR="00E43728" w:rsidRDefault="00E43728" w:rsidP="002D38DC">
      <w:pPr>
        <w:jc w:val="center"/>
        <w:rPr>
          <w:b/>
          <w:sz w:val="28"/>
          <w:szCs w:val="28"/>
        </w:rPr>
      </w:pPr>
    </w:p>
    <w:p w14:paraId="5B057D9B" w14:textId="77777777" w:rsidR="00952801" w:rsidRDefault="00952801" w:rsidP="002D38DC">
      <w:pPr>
        <w:jc w:val="center"/>
        <w:rPr>
          <w:b/>
          <w:sz w:val="28"/>
          <w:szCs w:val="28"/>
        </w:rPr>
      </w:pPr>
    </w:p>
    <w:p w14:paraId="7CB08CF4" w14:textId="77777777" w:rsidR="00952801" w:rsidRDefault="00952801" w:rsidP="002D38DC">
      <w:pPr>
        <w:jc w:val="center"/>
        <w:rPr>
          <w:b/>
          <w:sz w:val="28"/>
          <w:szCs w:val="28"/>
        </w:rPr>
      </w:pPr>
    </w:p>
    <w:p w14:paraId="1C1C7131" w14:textId="77777777" w:rsidR="00952801" w:rsidRDefault="00952801" w:rsidP="002D38DC">
      <w:pPr>
        <w:jc w:val="center"/>
        <w:rPr>
          <w:b/>
          <w:sz w:val="28"/>
          <w:szCs w:val="28"/>
        </w:rPr>
      </w:pPr>
    </w:p>
    <w:p w14:paraId="0A2F24B8" w14:textId="77777777" w:rsidR="00952801" w:rsidRDefault="00952801" w:rsidP="002D38DC">
      <w:pPr>
        <w:jc w:val="center"/>
        <w:rPr>
          <w:b/>
          <w:sz w:val="28"/>
          <w:szCs w:val="28"/>
        </w:rPr>
      </w:pPr>
    </w:p>
    <w:p w14:paraId="4DA057FF" w14:textId="77777777" w:rsidR="002D38DC" w:rsidRDefault="002D38DC" w:rsidP="002D38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14:paraId="1B5CB179" w14:textId="77777777" w:rsidR="002D38DC" w:rsidRDefault="002D38DC" w:rsidP="002D38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434E9E">
        <w:rPr>
          <w:b/>
          <w:sz w:val="28"/>
          <w:szCs w:val="28"/>
        </w:rPr>
        <w:t xml:space="preserve">РЕЗУЛЬТАТАХ </w:t>
      </w:r>
      <w:r>
        <w:rPr>
          <w:b/>
          <w:sz w:val="28"/>
          <w:szCs w:val="28"/>
        </w:rPr>
        <w:t>САМООБСЛЕДОВАНИ</w:t>
      </w:r>
      <w:r w:rsidR="00434E9E">
        <w:rPr>
          <w:b/>
          <w:sz w:val="28"/>
          <w:szCs w:val="28"/>
        </w:rPr>
        <w:t>Я</w:t>
      </w:r>
    </w:p>
    <w:p w14:paraId="4E112EA5" w14:textId="5EFAFC6F" w:rsidR="004409F1" w:rsidRDefault="00434E9E" w:rsidP="002D38DC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Автономн</w:t>
      </w:r>
      <w:r w:rsidR="00C753B9">
        <w:rPr>
          <w:b/>
          <w:sz w:val="32"/>
          <w:szCs w:val="32"/>
        </w:rPr>
        <w:t>ой</w:t>
      </w:r>
      <w:r>
        <w:rPr>
          <w:b/>
          <w:sz w:val="32"/>
          <w:szCs w:val="32"/>
        </w:rPr>
        <w:t xml:space="preserve"> н</w:t>
      </w:r>
      <w:r w:rsidRPr="002D38DC">
        <w:rPr>
          <w:b/>
          <w:sz w:val="32"/>
          <w:szCs w:val="32"/>
        </w:rPr>
        <w:t>екоммерческ</w:t>
      </w:r>
      <w:r w:rsidR="00C753B9">
        <w:rPr>
          <w:b/>
          <w:sz w:val="32"/>
          <w:szCs w:val="32"/>
        </w:rPr>
        <w:t>ой</w:t>
      </w:r>
      <w:r w:rsidRPr="002D38D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организаци</w:t>
      </w:r>
      <w:r w:rsidR="00C753B9">
        <w:rPr>
          <w:b/>
          <w:sz w:val="32"/>
          <w:szCs w:val="32"/>
        </w:rPr>
        <w:t>и</w:t>
      </w:r>
      <w:r w:rsidRPr="002D38DC">
        <w:rPr>
          <w:b/>
          <w:sz w:val="32"/>
          <w:szCs w:val="32"/>
        </w:rPr>
        <w:t xml:space="preserve"> высшего </w:t>
      </w:r>
      <w:r>
        <w:rPr>
          <w:b/>
          <w:sz w:val="32"/>
          <w:szCs w:val="32"/>
        </w:rPr>
        <w:t xml:space="preserve">и </w:t>
      </w:r>
      <w:r w:rsidRPr="002D38DC">
        <w:rPr>
          <w:b/>
          <w:sz w:val="32"/>
          <w:szCs w:val="32"/>
        </w:rPr>
        <w:t>профессионального образования</w:t>
      </w:r>
      <w:r w:rsidR="002D38DC">
        <w:rPr>
          <w:b/>
          <w:sz w:val="28"/>
          <w:szCs w:val="28"/>
        </w:rPr>
        <w:t xml:space="preserve"> </w:t>
      </w:r>
    </w:p>
    <w:p w14:paraId="043758EB" w14:textId="77777777" w:rsidR="002D38DC" w:rsidRDefault="002D38DC" w:rsidP="002D38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«ПРИКАМСКИЙ СОЦИАЛЬНЫЙ ИНСТИТУТ»</w:t>
      </w:r>
    </w:p>
    <w:p w14:paraId="5A5AF534" w14:textId="7518FEB6" w:rsidR="002D38DC" w:rsidRPr="009B5FA0" w:rsidRDefault="000C5EC4" w:rsidP="002D38D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="002D38DC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20</w:t>
      </w:r>
      <w:r w:rsidR="00AD7B0A">
        <w:rPr>
          <w:b/>
          <w:sz w:val="28"/>
          <w:szCs w:val="28"/>
        </w:rPr>
        <w:t>2</w:t>
      </w:r>
      <w:r w:rsidR="00C54F7C">
        <w:rPr>
          <w:b/>
          <w:sz w:val="28"/>
          <w:szCs w:val="28"/>
        </w:rPr>
        <w:t>1</w:t>
      </w:r>
      <w:r w:rsidR="002D38DC">
        <w:rPr>
          <w:b/>
          <w:sz w:val="28"/>
          <w:szCs w:val="28"/>
        </w:rPr>
        <w:t xml:space="preserve"> г.</w:t>
      </w:r>
    </w:p>
    <w:p w14:paraId="6E7DB0D1" w14:textId="77777777" w:rsidR="00E12CE0" w:rsidRPr="002D38DC" w:rsidRDefault="002D38DC" w:rsidP="00E12CE0">
      <w:pPr>
        <w:ind w:firstLine="567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________________________________________________________</w:t>
      </w:r>
    </w:p>
    <w:p w14:paraId="66F53577" w14:textId="77777777" w:rsidR="002D38DC" w:rsidRDefault="002D38DC" w:rsidP="00786BF6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 w:rsidRPr="002D38DC">
        <w:rPr>
          <w:sz w:val="28"/>
          <w:szCs w:val="28"/>
        </w:rPr>
        <w:t>www.psi.perm.ru</w:t>
      </w:r>
    </w:p>
    <w:p w14:paraId="6810F3AA" w14:textId="77777777" w:rsidR="003164D5" w:rsidRDefault="003164D5" w:rsidP="002D38DC">
      <w:pPr>
        <w:ind w:firstLine="567"/>
        <w:jc w:val="center"/>
        <w:rPr>
          <w:sz w:val="28"/>
          <w:szCs w:val="28"/>
        </w:rPr>
      </w:pPr>
    </w:p>
    <w:p w14:paraId="6D60AE00" w14:textId="77777777" w:rsidR="000C5EC4" w:rsidRDefault="000C5EC4" w:rsidP="002D38DC">
      <w:pPr>
        <w:ind w:firstLine="567"/>
        <w:jc w:val="center"/>
        <w:rPr>
          <w:sz w:val="28"/>
          <w:szCs w:val="28"/>
        </w:rPr>
      </w:pPr>
    </w:p>
    <w:p w14:paraId="31002FC2" w14:textId="77777777" w:rsidR="000C5EC4" w:rsidRDefault="000C5EC4" w:rsidP="002D38DC">
      <w:pPr>
        <w:ind w:firstLine="567"/>
        <w:jc w:val="center"/>
        <w:rPr>
          <w:sz w:val="28"/>
          <w:szCs w:val="28"/>
        </w:rPr>
      </w:pPr>
    </w:p>
    <w:p w14:paraId="6F3505C2" w14:textId="77777777" w:rsidR="00952801" w:rsidRDefault="00952801" w:rsidP="002D38DC">
      <w:pPr>
        <w:ind w:firstLine="567"/>
        <w:jc w:val="center"/>
        <w:rPr>
          <w:sz w:val="28"/>
          <w:szCs w:val="28"/>
        </w:rPr>
      </w:pPr>
    </w:p>
    <w:p w14:paraId="602ACCF9" w14:textId="77777777" w:rsidR="00952801" w:rsidRDefault="00952801" w:rsidP="002D38DC">
      <w:pPr>
        <w:ind w:firstLine="567"/>
        <w:jc w:val="center"/>
        <w:rPr>
          <w:sz w:val="28"/>
          <w:szCs w:val="28"/>
        </w:rPr>
      </w:pPr>
    </w:p>
    <w:p w14:paraId="65066311" w14:textId="77777777" w:rsidR="00952801" w:rsidRDefault="00952801" w:rsidP="002D38DC">
      <w:pPr>
        <w:ind w:firstLine="567"/>
        <w:jc w:val="center"/>
        <w:rPr>
          <w:sz w:val="28"/>
          <w:szCs w:val="28"/>
        </w:rPr>
      </w:pPr>
    </w:p>
    <w:p w14:paraId="4113719F" w14:textId="77777777" w:rsidR="00952801" w:rsidRDefault="00952801" w:rsidP="002D38DC">
      <w:pPr>
        <w:ind w:firstLine="567"/>
        <w:jc w:val="center"/>
        <w:rPr>
          <w:sz w:val="28"/>
          <w:szCs w:val="28"/>
        </w:rPr>
      </w:pPr>
    </w:p>
    <w:p w14:paraId="21FAB090" w14:textId="77777777" w:rsidR="00952801" w:rsidRDefault="00952801" w:rsidP="002D38DC">
      <w:pPr>
        <w:ind w:firstLine="567"/>
        <w:jc w:val="center"/>
        <w:rPr>
          <w:sz w:val="28"/>
          <w:szCs w:val="28"/>
        </w:rPr>
      </w:pPr>
    </w:p>
    <w:p w14:paraId="295448F3" w14:textId="77777777" w:rsidR="00952801" w:rsidRDefault="00952801" w:rsidP="002D38DC">
      <w:pPr>
        <w:ind w:firstLine="567"/>
        <w:jc w:val="center"/>
        <w:rPr>
          <w:sz w:val="28"/>
          <w:szCs w:val="28"/>
        </w:rPr>
      </w:pPr>
    </w:p>
    <w:p w14:paraId="217F5471" w14:textId="77777777" w:rsidR="000C5EC4" w:rsidRDefault="000C5EC4" w:rsidP="002D38DC">
      <w:pPr>
        <w:ind w:firstLine="567"/>
        <w:jc w:val="center"/>
        <w:rPr>
          <w:sz w:val="28"/>
          <w:szCs w:val="28"/>
        </w:rPr>
      </w:pPr>
    </w:p>
    <w:p w14:paraId="2CD73570" w14:textId="77777777" w:rsidR="00E12CE0" w:rsidRDefault="009B5FA0" w:rsidP="00E12CE0">
      <w:pPr>
        <w:tabs>
          <w:tab w:val="left" w:pos="4860"/>
          <w:tab w:val="left" w:pos="5220"/>
          <w:tab w:val="lef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E12CE0" w:rsidRPr="00A02118">
        <w:rPr>
          <w:sz w:val="28"/>
          <w:szCs w:val="28"/>
        </w:rPr>
        <w:t>Пермь</w:t>
      </w:r>
      <w:r>
        <w:rPr>
          <w:sz w:val="28"/>
          <w:szCs w:val="28"/>
        </w:rPr>
        <w:t>,</w:t>
      </w:r>
      <w:r w:rsidR="00E12CE0" w:rsidRPr="00A02118">
        <w:rPr>
          <w:sz w:val="28"/>
          <w:szCs w:val="28"/>
        </w:rPr>
        <w:t xml:space="preserve"> 20</w:t>
      </w:r>
      <w:r w:rsidR="00D46EAE">
        <w:rPr>
          <w:sz w:val="28"/>
          <w:szCs w:val="28"/>
        </w:rPr>
        <w:t>2</w:t>
      </w:r>
      <w:r w:rsidR="00AD7B0A">
        <w:rPr>
          <w:sz w:val="28"/>
          <w:szCs w:val="28"/>
        </w:rPr>
        <w:t>1</w:t>
      </w:r>
    </w:p>
    <w:p w14:paraId="5729E0FA" w14:textId="77777777" w:rsidR="00D03C07" w:rsidRPr="008C6D36" w:rsidRDefault="00D03C07" w:rsidP="00CA7EB9">
      <w:pPr>
        <w:pStyle w:val="11"/>
        <w:spacing w:before="240" w:after="240"/>
        <w:jc w:val="center"/>
        <w:rPr>
          <w:rFonts w:ascii="Times New Roman" w:eastAsia="BookAntiqua" w:hAnsi="Times New Roman"/>
          <w:bCs w:val="0"/>
          <w:color w:val="auto"/>
          <w:lang w:eastAsia="ru-RU"/>
        </w:rPr>
      </w:pPr>
      <w:r>
        <w:br w:type="page"/>
      </w:r>
      <w:r w:rsidRPr="008C6D36">
        <w:rPr>
          <w:rFonts w:ascii="TimesNewRoman" w:eastAsia="Times New Roman" w:hAnsi="TimesNewRoman" w:cs="TimesNewRoman"/>
          <w:bCs w:val="0"/>
          <w:color w:val="auto"/>
          <w:lang w:eastAsia="ru-RU"/>
        </w:rPr>
        <w:lastRenderedPageBreak/>
        <w:t>С</w:t>
      </w:r>
      <w:r w:rsidR="002717EC" w:rsidRPr="008C6D36">
        <w:rPr>
          <w:rFonts w:ascii="Times New Roman" w:eastAsia="BookAntiqua" w:hAnsi="Times New Roman"/>
          <w:bCs w:val="0"/>
          <w:color w:val="auto"/>
          <w:lang w:eastAsia="ru-RU"/>
        </w:rPr>
        <w:t>ОДЕРЖАНИЕ</w:t>
      </w:r>
    </w:p>
    <w:p w14:paraId="7CA8C81C" w14:textId="77777777" w:rsidR="006B3D1A" w:rsidRPr="00D46EAE" w:rsidRDefault="006B3D1A" w:rsidP="006B3D1A">
      <w:pPr>
        <w:rPr>
          <w:sz w:val="28"/>
          <w:szCs w:val="28"/>
          <w:highlight w:val="yellow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852"/>
        <w:gridCol w:w="895"/>
      </w:tblGrid>
      <w:tr w:rsidR="000F04BC" w:rsidRPr="000F04BC" w14:paraId="1F18A651" w14:textId="77777777" w:rsidTr="0018333D">
        <w:tc>
          <w:tcPr>
            <w:tcW w:w="8852" w:type="dxa"/>
          </w:tcPr>
          <w:p w14:paraId="7211CC96" w14:textId="77777777" w:rsidR="00A93225" w:rsidRPr="000F04BC" w:rsidRDefault="004167A3" w:rsidP="004167A3">
            <w:pPr>
              <w:jc w:val="both"/>
              <w:rPr>
                <w:color w:val="FF0000"/>
                <w:sz w:val="28"/>
                <w:szCs w:val="28"/>
              </w:rPr>
            </w:pPr>
            <w:r w:rsidRPr="000F04BC">
              <w:rPr>
                <w:color w:val="FF0000"/>
                <w:sz w:val="28"/>
                <w:szCs w:val="28"/>
              </w:rPr>
              <w:t>ВВЕДЕНИЕ</w:t>
            </w:r>
          </w:p>
        </w:tc>
        <w:tc>
          <w:tcPr>
            <w:tcW w:w="895" w:type="dxa"/>
            <w:vAlign w:val="center"/>
          </w:tcPr>
          <w:p w14:paraId="2FE27E6B" w14:textId="77777777" w:rsidR="003164D5" w:rsidRPr="000F04BC" w:rsidRDefault="0018333D" w:rsidP="00EC389D">
            <w:pPr>
              <w:jc w:val="center"/>
              <w:rPr>
                <w:color w:val="FF0000"/>
                <w:sz w:val="28"/>
                <w:szCs w:val="28"/>
              </w:rPr>
            </w:pPr>
            <w:r w:rsidRPr="000F04BC">
              <w:rPr>
                <w:color w:val="FF0000"/>
                <w:sz w:val="28"/>
                <w:szCs w:val="28"/>
              </w:rPr>
              <w:t>3</w:t>
            </w:r>
          </w:p>
        </w:tc>
      </w:tr>
      <w:tr w:rsidR="000F04BC" w:rsidRPr="000F04BC" w14:paraId="1CFC597A" w14:textId="77777777" w:rsidTr="0018333D">
        <w:tc>
          <w:tcPr>
            <w:tcW w:w="8852" w:type="dxa"/>
          </w:tcPr>
          <w:p w14:paraId="0FB123EE" w14:textId="77777777" w:rsidR="004167A3" w:rsidRPr="000F04BC" w:rsidRDefault="004167A3" w:rsidP="007F4084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0F04BC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АНАЛИТИЧЕСКАЯ ЧАСТЬ</w:t>
            </w:r>
          </w:p>
          <w:p w14:paraId="19BC2546" w14:textId="6B9B16AA" w:rsidR="004167A3" w:rsidRPr="000F04BC" w:rsidRDefault="004167A3" w:rsidP="004167A3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0F04BC">
              <w:rPr>
                <w:rFonts w:ascii="Times New Roman" w:hAnsi="Times New Roman"/>
                <w:color w:val="FF0000"/>
                <w:sz w:val="28"/>
                <w:szCs w:val="28"/>
              </w:rPr>
              <w:t>1. ОБЩИЕ СВЕДЕНИЯ ОБ АНО ВПО «П</w:t>
            </w:r>
            <w:r w:rsidR="003C7010" w:rsidRPr="000F04BC">
              <w:rPr>
                <w:rFonts w:ascii="Times New Roman" w:hAnsi="Times New Roman"/>
                <w:color w:val="FF0000"/>
                <w:sz w:val="28"/>
                <w:szCs w:val="28"/>
              </w:rPr>
              <w:t>СИ</w:t>
            </w:r>
            <w:r w:rsidRPr="000F04BC">
              <w:rPr>
                <w:rFonts w:ascii="Times New Roman" w:hAnsi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895" w:type="dxa"/>
            <w:vAlign w:val="center"/>
          </w:tcPr>
          <w:p w14:paraId="61EEB0AA" w14:textId="77777777" w:rsidR="004167A3" w:rsidRPr="000F04BC" w:rsidRDefault="0018333D" w:rsidP="00EC389D">
            <w:pPr>
              <w:jc w:val="center"/>
              <w:rPr>
                <w:color w:val="FF0000"/>
                <w:sz w:val="28"/>
                <w:szCs w:val="28"/>
              </w:rPr>
            </w:pPr>
            <w:r w:rsidRPr="000F04BC">
              <w:rPr>
                <w:color w:val="FF0000"/>
                <w:sz w:val="28"/>
                <w:szCs w:val="28"/>
              </w:rPr>
              <w:t>4</w:t>
            </w:r>
          </w:p>
        </w:tc>
      </w:tr>
      <w:tr w:rsidR="000F04BC" w:rsidRPr="000F04BC" w14:paraId="221090CC" w14:textId="77777777" w:rsidTr="0018333D">
        <w:tc>
          <w:tcPr>
            <w:tcW w:w="8852" w:type="dxa"/>
          </w:tcPr>
          <w:p w14:paraId="1801707E" w14:textId="77777777" w:rsidR="00001EBE" w:rsidRPr="000F04BC" w:rsidRDefault="00001EBE" w:rsidP="00EC389D">
            <w:pPr>
              <w:ind w:firstLine="426"/>
              <w:jc w:val="both"/>
              <w:rPr>
                <w:color w:val="FF0000"/>
                <w:sz w:val="28"/>
                <w:szCs w:val="28"/>
              </w:rPr>
            </w:pPr>
            <w:r w:rsidRPr="000F04BC">
              <w:rPr>
                <w:color w:val="FF0000"/>
                <w:sz w:val="28"/>
                <w:szCs w:val="28"/>
              </w:rPr>
              <w:t>1.1. Организационно-правовое обеспечение образовательной деятельности</w:t>
            </w:r>
          </w:p>
        </w:tc>
        <w:tc>
          <w:tcPr>
            <w:tcW w:w="895" w:type="dxa"/>
            <w:vAlign w:val="center"/>
          </w:tcPr>
          <w:p w14:paraId="0A455D14" w14:textId="77777777" w:rsidR="00001EBE" w:rsidRPr="000F04BC" w:rsidRDefault="0018333D" w:rsidP="00EC389D">
            <w:pPr>
              <w:jc w:val="center"/>
              <w:rPr>
                <w:color w:val="FF0000"/>
                <w:sz w:val="28"/>
                <w:szCs w:val="28"/>
              </w:rPr>
            </w:pPr>
            <w:r w:rsidRPr="000F04BC">
              <w:rPr>
                <w:color w:val="FF0000"/>
                <w:sz w:val="28"/>
                <w:szCs w:val="28"/>
              </w:rPr>
              <w:t>5</w:t>
            </w:r>
          </w:p>
        </w:tc>
      </w:tr>
      <w:tr w:rsidR="000F04BC" w:rsidRPr="000F04BC" w14:paraId="658A1F70" w14:textId="77777777" w:rsidTr="0018333D">
        <w:tc>
          <w:tcPr>
            <w:tcW w:w="8852" w:type="dxa"/>
          </w:tcPr>
          <w:p w14:paraId="708FB55A" w14:textId="77777777" w:rsidR="00B80936" w:rsidRPr="000F04BC" w:rsidRDefault="00B34C22" w:rsidP="00EC389D">
            <w:pPr>
              <w:ind w:firstLine="426"/>
              <w:jc w:val="both"/>
              <w:rPr>
                <w:color w:val="FF0000"/>
                <w:sz w:val="28"/>
                <w:szCs w:val="28"/>
              </w:rPr>
            </w:pPr>
            <w:r w:rsidRPr="000F04BC">
              <w:rPr>
                <w:color w:val="FF0000"/>
                <w:sz w:val="28"/>
                <w:szCs w:val="28"/>
              </w:rPr>
              <w:t>1.</w:t>
            </w:r>
            <w:r w:rsidR="00B80936" w:rsidRPr="000F04BC">
              <w:rPr>
                <w:color w:val="FF0000"/>
                <w:sz w:val="28"/>
                <w:szCs w:val="28"/>
              </w:rPr>
              <w:t>2. Структура вуза и система управления образовательн</w:t>
            </w:r>
            <w:r w:rsidR="00FD7EB2" w:rsidRPr="000F04BC">
              <w:rPr>
                <w:color w:val="FF0000"/>
                <w:sz w:val="28"/>
                <w:szCs w:val="28"/>
              </w:rPr>
              <w:t>ой</w:t>
            </w:r>
            <w:r w:rsidR="00C01CB1" w:rsidRPr="000F04BC">
              <w:rPr>
                <w:color w:val="FF0000"/>
                <w:sz w:val="28"/>
                <w:szCs w:val="28"/>
              </w:rPr>
              <w:t xml:space="preserve"> </w:t>
            </w:r>
            <w:r w:rsidR="00FD7EB2" w:rsidRPr="000F04BC">
              <w:rPr>
                <w:color w:val="FF0000"/>
                <w:sz w:val="28"/>
                <w:szCs w:val="28"/>
              </w:rPr>
              <w:t>организацией</w:t>
            </w:r>
          </w:p>
        </w:tc>
        <w:tc>
          <w:tcPr>
            <w:tcW w:w="895" w:type="dxa"/>
            <w:vAlign w:val="center"/>
          </w:tcPr>
          <w:p w14:paraId="542D3654" w14:textId="77777777" w:rsidR="001F1818" w:rsidRPr="000F04BC" w:rsidRDefault="0018333D" w:rsidP="00EC389D">
            <w:pPr>
              <w:jc w:val="center"/>
              <w:rPr>
                <w:color w:val="FF0000"/>
                <w:sz w:val="28"/>
                <w:szCs w:val="28"/>
              </w:rPr>
            </w:pPr>
            <w:r w:rsidRPr="000F04BC">
              <w:rPr>
                <w:color w:val="FF0000"/>
                <w:sz w:val="28"/>
                <w:szCs w:val="28"/>
              </w:rPr>
              <w:t>6</w:t>
            </w:r>
          </w:p>
        </w:tc>
      </w:tr>
      <w:tr w:rsidR="000F04BC" w:rsidRPr="000F04BC" w14:paraId="360F09AF" w14:textId="77777777" w:rsidTr="0018333D">
        <w:tc>
          <w:tcPr>
            <w:tcW w:w="8852" w:type="dxa"/>
          </w:tcPr>
          <w:p w14:paraId="7EE4ED3E" w14:textId="77777777" w:rsidR="00B34C22" w:rsidRPr="000F04BC" w:rsidRDefault="00B34C22" w:rsidP="00EC389D">
            <w:pPr>
              <w:ind w:firstLine="426"/>
              <w:jc w:val="both"/>
              <w:rPr>
                <w:color w:val="FF0000"/>
                <w:sz w:val="32"/>
                <w:szCs w:val="32"/>
              </w:rPr>
            </w:pPr>
            <w:r w:rsidRPr="000F04BC">
              <w:rPr>
                <w:color w:val="FF0000"/>
                <w:sz w:val="32"/>
                <w:szCs w:val="32"/>
              </w:rPr>
              <w:t>2</w:t>
            </w:r>
            <w:r w:rsidRPr="000F04BC">
              <w:rPr>
                <w:color w:val="FF0000"/>
                <w:sz w:val="28"/>
                <w:szCs w:val="28"/>
              </w:rPr>
              <w:t xml:space="preserve">. </w:t>
            </w:r>
            <w:r w:rsidR="00717529" w:rsidRPr="000F04BC">
              <w:rPr>
                <w:color w:val="FF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895" w:type="dxa"/>
            <w:vAlign w:val="center"/>
          </w:tcPr>
          <w:p w14:paraId="2F6E5065" w14:textId="77777777" w:rsidR="00B34C22" w:rsidRPr="000F04BC" w:rsidRDefault="0018333D" w:rsidP="00EC389D">
            <w:pPr>
              <w:jc w:val="center"/>
              <w:rPr>
                <w:color w:val="FF0000"/>
                <w:sz w:val="28"/>
                <w:szCs w:val="28"/>
              </w:rPr>
            </w:pPr>
            <w:r w:rsidRPr="000F04BC">
              <w:rPr>
                <w:color w:val="FF0000"/>
                <w:sz w:val="28"/>
                <w:szCs w:val="28"/>
              </w:rPr>
              <w:t>10</w:t>
            </w:r>
          </w:p>
        </w:tc>
      </w:tr>
      <w:tr w:rsidR="000F04BC" w:rsidRPr="000F04BC" w14:paraId="5D06D2A0" w14:textId="77777777" w:rsidTr="0018333D">
        <w:tc>
          <w:tcPr>
            <w:tcW w:w="8852" w:type="dxa"/>
          </w:tcPr>
          <w:p w14:paraId="79F353FD" w14:textId="77777777" w:rsidR="00A93225" w:rsidRPr="000F04BC" w:rsidRDefault="00B34C22" w:rsidP="00EC389D">
            <w:pPr>
              <w:ind w:firstLine="426"/>
              <w:jc w:val="both"/>
              <w:rPr>
                <w:color w:val="FF0000"/>
                <w:sz w:val="28"/>
                <w:szCs w:val="28"/>
              </w:rPr>
            </w:pPr>
            <w:r w:rsidRPr="000F04BC">
              <w:rPr>
                <w:color w:val="FF0000"/>
                <w:sz w:val="28"/>
                <w:szCs w:val="28"/>
              </w:rPr>
              <w:t>2.1.</w:t>
            </w:r>
            <w:r w:rsidR="00A93225" w:rsidRPr="000F04BC">
              <w:rPr>
                <w:color w:val="FF0000"/>
                <w:sz w:val="28"/>
                <w:szCs w:val="28"/>
              </w:rPr>
              <w:t xml:space="preserve"> Структура подготовки</w:t>
            </w:r>
            <w:r w:rsidR="00AB558D" w:rsidRPr="000F04BC">
              <w:rPr>
                <w:color w:val="FF0000"/>
                <w:sz w:val="28"/>
                <w:szCs w:val="28"/>
              </w:rPr>
              <w:t xml:space="preserve"> обучающихся</w:t>
            </w:r>
            <w:r w:rsidR="00A93225" w:rsidRPr="000F04BC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95" w:type="dxa"/>
            <w:vAlign w:val="center"/>
          </w:tcPr>
          <w:p w14:paraId="06EA13D0" w14:textId="77777777" w:rsidR="00A93225" w:rsidRPr="000F04BC" w:rsidRDefault="0018333D" w:rsidP="00EC389D">
            <w:pPr>
              <w:jc w:val="center"/>
              <w:rPr>
                <w:color w:val="FF0000"/>
                <w:sz w:val="28"/>
                <w:szCs w:val="28"/>
              </w:rPr>
            </w:pPr>
            <w:r w:rsidRPr="000F04BC">
              <w:rPr>
                <w:color w:val="FF0000"/>
                <w:sz w:val="28"/>
                <w:szCs w:val="28"/>
              </w:rPr>
              <w:t>10</w:t>
            </w:r>
          </w:p>
        </w:tc>
      </w:tr>
      <w:tr w:rsidR="000F04BC" w:rsidRPr="000F04BC" w14:paraId="4E598BDC" w14:textId="77777777" w:rsidTr="0018333D">
        <w:tc>
          <w:tcPr>
            <w:tcW w:w="8852" w:type="dxa"/>
          </w:tcPr>
          <w:p w14:paraId="69CB2993" w14:textId="77777777" w:rsidR="007918E6" w:rsidRPr="000F04BC" w:rsidRDefault="00B34C22" w:rsidP="00EC389D">
            <w:pPr>
              <w:numPr>
                <w:ilvl w:val="12"/>
                <w:numId w:val="0"/>
              </w:numPr>
              <w:ind w:firstLine="426"/>
              <w:jc w:val="both"/>
              <w:rPr>
                <w:color w:val="FF0000"/>
                <w:sz w:val="28"/>
                <w:szCs w:val="28"/>
              </w:rPr>
            </w:pPr>
            <w:r w:rsidRPr="000F04BC">
              <w:rPr>
                <w:color w:val="FF0000"/>
                <w:sz w:val="28"/>
                <w:szCs w:val="28"/>
              </w:rPr>
              <w:t>2.2</w:t>
            </w:r>
            <w:r w:rsidR="007918E6" w:rsidRPr="000F04BC">
              <w:rPr>
                <w:color w:val="FF0000"/>
                <w:sz w:val="28"/>
                <w:szCs w:val="28"/>
              </w:rPr>
              <w:t xml:space="preserve">. </w:t>
            </w:r>
            <w:r w:rsidR="00EC762F" w:rsidRPr="000F04BC">
              <w:rPr>
                <w:color w:val="FF0000"/>
                <w:sz w:val="28"/>
                <w:szCs w:val="28"/>
              </w:rPr>
              <w:t xml:space="preserve">Содержание подготовки </w:t>
            </w:r>
            <w:r w:rsidR="00AB558D" w:rsidRPr="000F04BC">
              <w:rPr>
                <w:color w:val="FF0000"/>
                <w:sz w:val="28"/>
                <w:szCs w:val="28"/>
              </w:rPr>
              <w:t>обучающихся</w:t>
            </w:r>
          </w:p>
        </w:tc>
        <w:tc>
          <w:tcPr>
            <w:tcW w:w="895" w:type="dxa"/>
            <w:vAlign w:val="center"/>
          </w:tcPr>
          <w:p w14:paraId="3206EA5C" w14:textId="77777777" w:rsidR="007918E6" w:rsidRPr="000F04BC" w:rsidRDefault="0018333D" w:rsidP="00EC389D">
            <w:pPr>
              <w:numPr>
                <w:ilvl w:val="12"/>
                <w:numId w:val="0"/>
              </w:numPr>
              <w:jc w:val="center"/>
              <w:rPr>
                <w:color w:val="FF0000"/>
                <w:sz w:val="28"/>
                <w:szCs w:val="28"/>
              </w:rPr>
            </w:pPr>
            <w:r w:rsidRPr="000F04BC">
              <w:rPr>
                <w:color w:val="FF0000"/>
                <w:sz w:val="28"/>
                <w:szCs w:val="28"/>
              </w:rPr>
              <w:t>12</w:t>
            </w:r>
          </w:p>
        </w:tc>
      </w:tr>
      <w:tr w:rsidR="000F04BC" w:rsidRPr="000F04BC" w14:paraId="6334992B" w14:textId="77777777" w:rsidTr="0018333D">
        <w:tc>
          <w:tcPr>
            <w:tcW w:w="8852" w:type="dxa"/>
          </w:tcPr>
          <w:p w14:paraId="5C5758DA" w14:textId="6D0BDF85" w:rsidR="00EC762F" w:rsidRPr="000F04BC" w:rsidRDefault="00422E80" w:rsidP="00EC389D">
            <w:pPr>
              <w:numPr>
                <w:ilvl w:val="12"/>
                <w:numId w:val="0"/>
              </w:numPr>
              <w:ind w:firstLine="426"/>
              <w:jc w:val="both"/>
              <w:rPr>
                <w:color w:val="FF0000"/>
                <w:sz w:val="28"/>
                <w:szCs w:val="28"/>
              </w:rPr>
            </w:pPr>
            <w:r w:rsidRPr="000F04BC">
              <w:rPr>
                <w:color w:val="FF0000"/>
                <w:sz w:val="28"/>
                <w:szCs w:val="28"/>
              </w:rPr>
              <w:t>2.3.</w:t>
            </w:r>
            <w:r w:rsidR="000F04BC">
              <w:rPr>
                <w:color w:val="FF0000"/>
                <w:sz w:val="28"/>
                <w:szCs w:val="28"/>
              </w:rPr>
              <w:t xml:space="preserve"> </w:t>
            </w:r>
            <w:r w:rsidRPr="000F04BC">
              <w:rPr>
                <w:color w:val="FF0000"/>
                <w:sz w:val="28"/>
                <w:szCs w:val="28"/>
              </w:rPr>
              <w:t>Качество подготовки обучающихся</w:t>
            </w:r>
          </w:p>
        </w:tc>
        <w:tc>
          <w:tcPr>
            <w:tcW w:w="895" w:type="dxa"/>
            <w:vAlign w:val="center"/>
          </w:tcPr>
          <w:p w14:paraId="1DF88C8C" w14:textId="77777777" w:rsidR="00EC762F" w:rsidRPr="000F04BC" w:rsidRDefault="0018333D" w:rsidP="00EC389D">
            <w:pPr>
              <w:numPr>
                <w:ilvl w:val="12"/>
                <w:numId w:val="0"/>
              </w:numPr>
              <w:jc w:val="center"/>
              <w:rPr>
                <w:color w:val="FF0000"/>
                <w:sz w:val="28"/>
                <w:szCs w:val="28"/>
              </w:rPr>
            </w:pPr>
            <w:r w:rsidRPr="000F04BC">
              <w:rPr>
                <w:color w:val="FF0000"/>
                <w:sz w:val="28"/>
                <w:szCs w:val="28"/>
              </w:rPr>
              <w:t>15</w:t>
            </w:r>
          </w:p>
        </w:tc>
      </w:tr>
      <w:tr w:rsidR="000F04BC" w:rsidRPr="000F04BC" w14:paraId="6C2F2780" w14:textId="77777777" w:rsidTr="0018333D">
        <w:tc>
          <w:tcPr>
            <w:tcW w:w="8852" w:type="dxa"/>
          </w:tcPr>
          <w:p w14:paraId="73E4FD4E" w14:textId="77777777" w:rsidR="00F80AB5" w:rsidRPr="000F04BC" w:rsidRDefault="00F80AB5" w:rsidP="00EC389D">
            <w:pPr>
              <w:pStyle w:val="1"/>
              <w:spacing w:before="0" w:after="0"/>
              <w:ind w:firstLine="426"/>
              <w:jc w:val="both"/>
              <w:rPr>
                <w:rFonts w:ascii="Times New Roman" w:hAnsi="Times New Roman"/>
                <w:b w:val="0"/>
                <w:bCs w:val="0"/>
                <w:color w:val="FF0000"/>
                <w:spacing w:val="-3"/>
                <w:sz w:val="28"/>
                <w:szCs w:val="28"/>
              </w:rPr>
            </w:pPr>
            <w:r w:rsidRPr="000F04BC"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  <w:t>2.</w:t>
            </w:r>
            <w:r w:rsidR="00422E80" w:rsidRPr="000F04BC"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  <w:t>4</w:t>
            </w:r>
            <w:r w:rsidRPr="000F04BC"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  <w:t xml:space="preserve">. Кадровое обеспечение подготовки </w:t>
            </w:r>
            <w:r w:rsidR="00422E80" w:rsidRPr="000F04BC"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  <w:t>студентов</w:t>
            </w:r>
          </w:p>
        </w:tc>
        <w:tc>
          <w:tcPr>
            <w:tcW w:w="895" w:type="dxa"/>
            <w:vAlign w:val="center"/>
          </w:tcPr>
          <w:p w14:paraId="32D68EC0" w14:textId="77777777" w:rsidR="00F80AB5" w:rsidRPr="000F04BC" w:rsidRDefault="0018333D" w:rsidP="006420E2">
            <w:pPr>
              <w:numPr>
                <w:ilvl w:val="12"/>
                <w:numId w:val="0"/>
              </w:numPr>
              <w:jc w:val="center"/>
              <w:rPr>
                <w:color w:val="FF0000"/>
                <w:sz w:val="28"/>
                <w:szCs w:val="28"/>
              </w:rPr>
            </w:pPr>
            <w:r w:rsidRPr="000F04BC">
              <w:rPr>
                <w:color w:val="FF0000"/>
                <w:sz w:val="28"/>
                <w:szCs w:val="28"/>
              </w:rPr>
              <w:t>2</w:t>
            </w:r>
            <w:r w:rsidR="006420E2" w:rsidRPr="000F04BC">
              <w:rPr>
                <w:color w:val="FF0000"/>
                <w:sz w:val="28"/>
                <w:szCs w:val="28"/>
              </w:rPr>
              <w:t>6</w:t>
            </w:r>
          </w:p>
        </w:tc>
      </w:tr>
      <w:tr w:rsidR="000F04BC" w:rsidRPr="000F04BC" w14:paraId="2867192C" w14:textId="77777777" w:rsidTr="0018333D">
        <w:tc>
          <w:tcPr>
            <w:tcW w:w="8852" w:type="dxa"/>
          </w:tcPr>
          <w:p w14:paraId="680B4BD7" w14:textId="77777777" w:rsidR="00F80AB5" w:rsidRPr="000F04BC" w:rsidRDefault="00F80AB5" w:rsidP="00EC389D">
            <w:pPr>
              <w:pStyle w:val="1"/>
              <w:spacing w:before="0" w:after="0"/>
              <w:ind w:firstLine="426"/>
              <w:jc w:val="both"/>
              <w:rPr>
                <w:rFonts w:ascii="Times New Roman" w:hAnsi="Times New Roman"/>
                <w:b w:val="0"/>
                <w:bCs w:val="0"/>
                <w:color w:val="FF0000"/>
                <w:spacing w:val="-3"/>
                <w:sz w:val="28"/>
                <w:szCs w:val="28"/>
              </w:rPr>
            </w:pPr>
            <w:r w:rsidRPr="000F04BC">
              <w:rPr>
                <w:rFonts w:ascii="Times New Roman" w:hAnsi="Times New Roman"/>
                <w:b w:val="0"/>
                <w:bCs w:val="0"/>
                <w:color w:val="FF0000"/>
                <w:spacing w:val="-3"/>
                <w:sz w:val="28"/>
                <w:szCs w:val="28"/>
              </w:rPr>
              <w:t>2.</w:t>
            </w:r>
            <w:proofErr w:type="gramStart"/>
            <w:r w:rsidR="00C473D2" w:rsidRPr="000F04BC">
              <w:rPr>
                <w:rFonts w:ascii="Times New Roman" w:hAnsi="Times New Roman"/>
                <w:b w:val="0"/>
                <w:bCs w:val="0"/>
                <w:color w:val="FF0000"/>
                <w:spacing w:val="-3"/>
                <w:sz w:val="28"/>
                <w:szCs w:val="28"/>
              </w:rPr>
              <w:t>5</w:t>
            </w:r>
            <w:r w:rsidRPr="000F04BC">
              <w:rPr>
                <w:rFonts w:ascii="Times New Roman" w:hAnsi="Times New Roman"/>
                <w:b w:val="0"/>
                <w:bCs w:val="0"/>
                <w:color w:val="FF0000"/>
                <w:spacing w:val="-3"/>
                <w:sz w:val="28"/>
                <w:szCs w:val="28"/>
              </w:rPr>
              <w:t>.</w:t>
            </w:r>
            <w:r w:rsidRPr="000F04BC"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  <w:t>Уч</w:t>
            </w:r>
            <w:r w:rsidR="00C105E3" w:rsidRPr="000F04BC"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  <w:t>ебно</w:t>
            </w:r>
            <w:proofErr w:type="gramEnd"/>
            <w:r w:rsidR="00C105E3" w:rsidRPr="000F04BC"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  <w:t xml:space="preserve">-методическое и </w:t>
            </w:r>
            <w:proofErr w:type="spellStart"/>
            <w:r w:rsidR="00C105E3" w:rsidRPr="000F04BC"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  <w:t>библиотечно</w:t>
            </w:r>
            <w:proofErr w:type="spellEnd"/>
            <w:r w:rsidR="00C105E3" w:rsidRPr="000F04BC"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  <w:t>–</w:t>
            </w:r>
            <w:r w:rsidRPr="000F04BC"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  <w:t>информационное обеспечение</w:t>
            </w:r>
            <w:r w:rsidR="00C473D2" w:rsidRPr="000F04BC"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  <w:t xml:space="preserve"> учебного процесса</w:t>
            </w:r>
          </w:p>
        </w:tc>
        <w:tc>
          <w:tcPr>
            <w:tcW w:w="895" w:type="dxa"/>
            <w:vAlign w:val="center"/>
          </w:tcPr>
          <w:p w14:paraId="14695824" w14:textId="77777777" w:rsidR="00F80AB5" w:rsidRPr="000F04BC" w:rsidRDefault="0018333D" w:rsidP="006420E2">
            <w:pPr>
              <w:numPr>
                <w:ilvl w:val="12"/>
                <w:numId w:val="0"/>
              </w:numPr>
              <w:jc w:val="center"/>
              <w:rPr>
                <w:color w:val="FF0000"/>
                <w:sz w:val="28"/>
                <w:szCs w:val="28"/>
              </w:rPr>
            </w:pPr>
            <w:r w:rsidRPr="000F04BC">
              <w:rPr>
                <w:color w:val="FF0000"/>
                <w:sz w:val="28"/>
                <w:szCs w:val="28"/>
              </w:rPr>
              <w:t>2</w:t>
            </w:r>
            <w:r w:rsidR="006420E2" w:rsidRPr="000F04BC">
              <w:rPr>
                <w:color w:val="FF0000"/>
                <w:sz w:val="28"/>
                <w:szCs w:val="28"/>
              </w:rPr>
              <w:t>9</w:t>
            </w:r>
          </w:p>
        </w:tc>
      </w:tr>
      <w:tr w:rsidR="000F04BC" w:rsidRPr="000F04BC" w14:paraId="6D7185B0" w14:textId="77777777" w:rsidTr="0018333D">
        <w:tc>
          <w:tcPr>
            <w:tcW w:w="8852" w:type="dxa"/>
          </w:tcPr>
          <w:p w14:paraId="163D7A63" w14:textId="77777777" w:rsidR="00F80AB5" w:rsidRPr="000F04BC" w:rsidRDefault="00F80AB5" w:rsidP="00EC389D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FF0000"/>
                <w:spacing w:val="-3"/>
                <w:sz w:val="28"/>
                <w:szCs w:val="28"/>
              </w:rPr>
            </w:pPr>
            <w:r w:rsidRPr="000F04BC">
              <w:rPr>
                <w:rFonts w:ascii="Times New Roman" w:hAnsi="Times New Roman"/>
                <w:b w:val="0"/>
                <w:bCs w:val="0"/>
                <w:color w:val="FF0000"/>
                <w:spacing w:val="-3"/>
                <w:sz w:val="28"/>
                <w:szCs w:val="28"/>
              </w:rPr>
              <w:t xml:space="preserve">3. </w:t>
            </w:r>
            <w:r w:rsidR="00717529" w:rsidRPr="000F04BC"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  <w:t>НАУЧНО-ИССЛЕДОВАТЕЛЬСКАЯ ДЕЯТЕЛЬНОСТЬ</w:t>
            </w:r>
          </w:p>
        </w:tc>
        <w:tc>
          <w:tcPr>
            <w:tcW w:w="895" w:type="dxa"/>
            <w:vAlign w:val="center"/>
          </w:tcPr>
          <w:p w14:paraId="4F8CF3CB" w14:textId="77777777" w:rsidR="00F80AB5" w:rsidRPr="000F04BC" w:rsidRDefault="009059D1" w:rsidP="006420E2">
            <w:pPr>
              <w:numPr>
                <w:ilvl w:val="12"/>
                <w:numId w:val="0"/>
              </w:numPr>
              <w:jc w:val="center"/>
              <w:rPr>
                <w:color w:val="FF0000"/>
                <w:sz w:val="28"/>
                <w:szCs w:val="28"/>
              </w:rPr>
            </w:pPr>
            <w:r w:rsidRPr="000F04BC">
              <w:rPr>
                <w:color w:val="FF0000"/>
                <w:sz w:val="28"/>
                <w:szCs w:val="28"/>
              </w:rPr>
              <w:t>3</w:t>
            </w:r>
            <w:r w:rsidR="006420E2" w:rsidRPr="000F04BC">
              <w:rPr>
                <w:color w:val="FF0000"/>
                <w:sz w:val="28"/>
                <w:szCs w:val="28"/>
              </w:rPr>
              <w:t>2</w:t>
            </w:r>
          </w:p>
        </w:tc>
      </w:tr>
      <w:tr w:rsidR="000F04BC" w:rsidRPr="000F04BC" w14:paraId="6775179D" w14:textId="77777777" w:rsidTr="0018333D">
        <w:tc>
          <w:tcPr>
            <w:tcW w:w="8852" w:type="dxa"/>
          </w:tcPr>
          <w:p w14:paraId="3722B410" w14:textId="77777777" w:rsidR="00F80AB5" w:rsidRPr="000F04BC" w:rsidRDefault="00F80AB5" w:rsidP="00EC389D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FF0000"/>
                <w:spacing w:val="-3"/>
                <w:sz w:val="28"/>
                <w:szCs w:val="28"/>
              </w:rPr>
            </w:pPr>
            <w:r w:rsidRPr="000F04BC">
              <w:rPr>
                <w:rFonts w:ascii="Times New Roman" w:hAnsi="Times New Roman"/>
                <w:b w:val="0"/>
                <w:bCs w:val="0"/>
                <w:color w:val="FF0000"/>
                <w:spacing w:val="-3"/>
                <w:sz w:val="28"/>
                <w:szCs w:val="28"/>
              </w:rPr>
              <w:t xml:space="preserve">4. </w:t>
            </w:r>
            <w:r w:rsidR="00717529" w:rsidRPr="000F04BC"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  <w:t>МЕЖДУНАРОДНАЯ ДЕЯТЕЛЬНОСТЬ</w:t>
            </w:r>
          </w:p>
        </w:tc>
        <w:tc>
          <w:tcPr>
            <w:tcW w:w="895" w:type="dxa"/>
            <w:vAlign w:val="center"/>
          </w:tcPr>
          <w:p w14:paraId="49629EDB" w14:textId="77777777" w:rsidR="00F80AB5" w:rsidRPr="000F04BC" w:rsidRDefault="009059D1" w:rsidP="006420E2">
            <w:pPr>
              <w:numPr>
                <w:ilvl w:val="12"/>
                <w:numId w:val="0"/>
              </w:numPr>
              <w:jc w:val="center"/>
              <w:rPr>
                <w:color w:val="FF0000"/>
                <w:sz w:val="28"/>
                <w:szCs w:val="28"/>
              </w:rPr>
            </w:pPr>
            <w:r w:rsidRPr="000F04BC">
              <w:rPr>
                <w:color w:val="FF0000"/>
                <w:sz w:val="28"/>
                <w:szCs w:val="28"/>
              </w:rPr>
              <w:t>4</w:t>
            </w:r>
            <w:r w:rsidR="006420E2" w:rsidRPr="000F04BC">
              <w:rPr>
                <w:color w:val="FF0000"/>
                <w:sz w:val="28"/>
                <w:szCs w:val="28"/>
              </w:rPr>
              <w:t>2</w:t>
            </w:r>
          </w:p>
        </w:tc>
      </w:tr>
      <w:tr w:rsidR="000F04BC" w:rsidRPr="000F04BC" w14:paraId="01DE436D" w14:textId="77777777" w:rsidTr="0018333D">
        <w:tc>
          <w:tcPr>
            <w:tcW w:w="8852" w:type="dxa"/>
          </w:tcPr>
          <w:p w14:paraId="1217DCFF" w14:textId="77777777" w:rsidR="00D03C07" w:rsidRPr="000F04BC" w:rsidRDefault="00F80AB5" w:rsidP="00EC389D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FF0000"/>
                <w:spacing w:val="-3"/>
                <w:sz w:val="28"/>
                <w:szCs w:val="28"/>
              </w:rPr>
            </w:pPr>
            <w:r w:rsidRPr="000F04BC">
              <w:rPr>
                <w:rFonts w:ascii="Times New Roman" w:hAnsi="Times New Roman"/>
                <w:b w:val="0"/>
                <w:bCs w:val="0"/>
                <w:color w:val="FF0000"/>
                <w:spacing w:val="-3"/>
                <w:sz w:val="28"/>
                <w:szCs w:val="28"/>
              </w:rPr>
              <w:t>5</w:t>
            </w:r>
            <w:r w:rsidR="00717529" w:rsidRPr="000F04BC">
              <w:rPr>
                <w:rFonts w:ascii="Times New Roman" w:hAnsi="Times New Roman"/>
                <w:b w:val="0"/>
                <w:bCs w:val="0"/>
                <w:color w:val="FF0000"/>
                <w:spacing w:val="-3"/>
                <w:sz w:val="28"/>
                <w:szCs w:val="28"/>
              </w:rPr>
              <w:t>.ВНЕУЧЕБНАЯ РАБОТА</w:t>
            </w:r>
          </w:p>
        </w:tc>
        <w:tc>
          <w:tcPr>
            <w:tcW w:w="895" w:type="dxa"/>
            <w:vAlign w:val="center"/>
          </w:tcPr>
          <w:p w14:paraId="3885D8E3" w14:textId="77777777" w:rsidR="00D03C07" w:rsidRPr="000F04BC" w:rsidRDefault="00F6394D" w:rsidP="006420E2">
            <w:pPr>
              <w:numPr>
                <w:ilvl w:val="12"/>
                <w:numId w:val="0"/>
              </w:num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0F04BC">
              <w:rPr>
                <w:color w:val="FF0000"/>
                <w:sz w:val="28"/>
                <w:szCs w:val="28"/>
              </w:rPr>
              <w:t>4</w:t>
            </w:r>
            <w:r w:rsidR="006420E2" w:rsidRPr="000F04BC">
              <w:rPr>
                <w:color w:val="FF0000"/>
                <w:sz w:val="28"/>
                <w:szCs w:val="28"/>
              </w:rPr>
              <w:t>5</w:t>
            </w:r>
          </w:p>
        </w:tc>
      </w:tr>
      <w:tr w:rsidR="000F04BC" w:rsidRPr="000F04BC" w14:paraId="1E1CFF08" w14:textId="77777777" w:rsidTr="0018333D">
        <w:tc>
          <w:tcPr>
            <w:tcW w:w="8852" w:type="dxa"/>
          </w:tcPr>
          <w:p w14:paraId="46CD6099" w14:textId="77777777" w:rsidR="00CA0A30" w:rsidRPr="000F04BC" w:rsidRDefault="00F80AB5" w:rsidP="00EC389D">
            <w:pPr>
              <w:numPr>
                <w:ilvl w:val="12"/>
                <w:numId w:val="0"/>
              </w:numPr>
              <w:jc w:val="both"/>
              <w:rPr>
                <w:color w:val="FF0000"/>
                <w:sz w:val="28"/>
                <w:szCs w:val="28"/>
              </w:rPr>
            </w:pPr>
            <w:r w:rsidRPr="000F04BC">
              <w:rPr>
                <w:color w:val="FF0000"/>
                <w:sz w:val="28"/>
                <w:szCs w:val="28"/>
              </w:rPr>
              <w:t>6</w:t>
            </w:r>
            <w:r w:rsidR="005C693F" w:rsidRPr="000F04BC">
              <w:rPr>
                <w:color w:val="FF0000"/>
                <w:sz w:val="28"/>
                <w:szCs w:val="28"/>
              </w:rPr>
              <w:t xml:space="preserve">. </w:t>
            </w:r>
            <w:r w:rsidR="00717529" w:rsidRPr="000F04BC">
              <w:rPr>
                <w:color w:val="FF0000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895" w:type="dxa"/>
            <w:vAlign w:val="center"/>
          </w:tcPr>
          <w:p w14:paraId="4FFFA9AC" w14:textId="77777777" w:rsidR="00CA0A30" w:rsidRPr="000F04BC" w:rsidRDefault="00F6394D" w:rsidP="006420E2">
            <w:pPr>
              <w:numPr>
                <w:ilvl w:val="12"/>
                <w:numId w:val="0"/>
              </w:numPr>
              <w:jc w:val="center"/>
              <w:rPr>
                <w:color w:val="FF0000"/>
                <w:sz w:val="28"/>
                <w:szCs w:val="28"/>
              </w:rPr>
            </w:pPr>
            <w:r w:rsidRPr="000F04BC">
              <w:rPr>
                <w:color w:val="FF0000"/>
                <w:sz w:val="28"/>
                <w:szCs w:val="28"/>
              </w:rPr>
              <w:t>5</w:t>
            </w:r>
            <w:r w:rsidR="006420E2" w:rsidRPr="000F04BC">
              <w:rPr>
                <w:color w:val="FF0000"/>
                <w:sz w:val="28"/>
                <w:szCs w:val="28"/>
              </w:rPr>
              <w:t>1</w:t>
            </w:r>
          </w:p>
        </w:tc>
      </w:tr>
      <w:tr w:rsidR="000F04BC" w:rsidRPr="000F04BC" w14:paraId="7DFEE2B3" w14:textId="77777777" w:rsidTr="0018333D">
        <w:tc>
          <w:tcPr>
            <w:tcW w:w="8852" w:type="dxa"/>
          </w:tcPr>
          <w:p w14:paraId="59709DB0" w14:textId="77777777" w:rsidR="00EC389D" w:rsidRPr="000F04BC" w:rsidRDefault="00EC389D" w:rsidP="00EC389D">
            <w:pPr>
              <w:numPr>
                <w:ilvl w:val="12"/>
                <w:numId w:val="0"/>
              </w:numPr>
              <w:jc w:val="both"/>
              <w:rPr>
                <w:color w:val="FF0000"/>
                <w:sz w:val="28"/>
                <w:szCs w:val="28"/>
              </w:rPr>
            </w:pPr>
            <w:r w:rsidRPr="000F04BC">
              <w:rPr>
                <w:color w:val="FF0000"/>
                <w:sz w:val="28"/>
                <w:szCs w:val="28"/>
              </w:rPr>
              <w:t>7.ПОРЯДОК ОРГАНИЗАЦИИ ОБРАЗОВАТЕЛЬНОГО ПРОЦЕССА ДЛЯ ОБУЧЕНИЯ ИНВАЛИДОВ И ЛИЦ С ОГРАНИЧЕННЫМИ ВОЗМОЖНОСТЯМИ ЗДОРОВЬЯ</w:t>
            </w:r>
          </w:p>
        </w:tc>
        <w:tc>
          <w:tcPr>
            <w:tcW w:w="895" w:type="dxa"/>
            <w:vAlign w:val="center"/>
          </w:tcPr>
          <w:p w14:paraId="505E433A" w14:textId="77777777" w:rsidR="00EC389D" w:rsidRPr="000F04BC" w:rsidRDefault="00EC389D" w:rsidP="00EC389D">
            <w:pPr>
              <w:numPr>
                <w:ilvl w:val="12"/>
                <w:numId w:val="0"/>
              </w:numPr>
              <w:jc w:val="center"/>
              <w:rPr>
                <w:color w:val="FF0000"/>
                <w:sz w:val="28"/>
                <w:szCs w:val="28"/>
              </w:rPr>
            </w:pPr>
          </w:p>
          <w:p w14:paraId="4B45DD30" w14:textId="77777777" w:rsidR="00EC389D" w:rsidRPr="000F04BC" w:rsidRDefault="00EC389D" w:rsidP="00EC389D">
            <w:pPr>
              <w:numPr>
                <w:ilvl w:val="12"/>
                <w:numId w:val="0"/>
              </w:numPr>
              <w:jc w:val="center"/>
              <w:rPr>
                <w:color w:val="FF0000"/>
                <w:sz w:val="28"/>
                <w:szCs w:val="28"/>
              </w:rPr>
            </w:pPr>
          </w:p>
          <w:p w14:paraId="52436177" w14:textId="77777777" w:rsidR="00EC389D" w:rsidRPr="000F04BC" w:rsidRDefault="00F6394D" w:rsidP="006420E2">
            <w:pPr>
              <w:numPr>
                <w:ilvl w:val="12"/>
                <w:numId w:val="0"/>
              </w:numPr>
              <w:jc w:val="center"/>
              <w:rPr>
                <w:color w:val="FF0000"/>
                <w:sz w:val="28"/>
                <w:szCs w:val="28"/>
              </w:rPr>
            </w:pPr>
            <w:r w:rsidRPr="000F04BC">
              <w:rPr>
                <w:color w:val="FF0000"/>
                <w:sz w:val="28"/>
                <w:szCs w:val="28"/>
              </w:rPr>
              <w:t>5</w:t>
            </w:r>
            <w:r w:rsidR="006420E2" w:rsidRPr="000F04BC">
              <w:rPr>
                <w:color w:val="FF0000"/>
                <w:sz w:val="28"/>
                <w:szCs w:val="28"/>
              </w:rPr>
              <w:t>3</w:t>
            </w:r>
          </w:p>
        </w:tc>
      </w:tr>
      <w:tr w:rsidR="000F04BC" w:rsidRPr="000F04BC" w14:paraId="432B9E7A" w14:textId="77777777" w:rsidTr="0018333D">
        <w:tc>
          <w:tcPr>
            <w:tcW w:w="8852" w:type="dxa"/>
          </w:tcPr>
          <w:p w14:paraId="364BF061" w14:textId="77777777" w:rsidR="00EC389D" w:rsidRPr="000F04BC" w:rsidRDefault="00EC389D" w:rsidP="00EC389D">
            <w:pPr>
              <w:numPr>
                <w:ilvl w:val="12"/>
                <w:numId w:val="0"/>
              </w:numPr>
              <w:jc w:val="both"/>
              <w:rPr>
                <w:color w:val="FF0000"/>
                <w:sz w:val="28"/>
                <w:szCs w:val="28"/>
              </w:rPr>
            </w:pPr>
            <w:r w:rsidRPr="000F04BC">
              <w:rPr>
                <w:color w:val="FF0000"/>
                <w:sz w:val="28"/>
                <w:szCs w:val="28"/>
              </w:rPr>
              <w:t xml:space="preserve">ЗАКЛЮЧЕНИЕ ПО РЕЗУЛЬТАТАМ САМООБСЛЕДОВАНИЯ </w:t>
            </w:r>
          </w:p>
        </w:tc>
        <w:tc>
          <w:tcPr>
            <w:tcW w:w="895" w:type="dxa"/>
            <w:vAlign w:val="center"/>
          </w:tcPr>
          <w:p w14:paraId="1A517CC0" w14:textId="77777777" w:rsidR="00EC389D" w:rsidRPr="000F04BC" w:rsidRDefault="00F6394D" w:rsidP="006420E2">
            <w:pPr>
              <w:numPr>
                <w:ilvl w:val="12"/>
                <w:numId w:val="0"/>
              </w:numPr>
              <w:jc w:val="center"/>
              <w:rPr>
                <w:color w:val="FF0000"/>
                <w:sz w:val="28"/>
                <w:szCs w:val="28"/>
              </w:rPr>
            </w:pPr>
            <w:r w:rsidRPr="000F04BC">
              <w:rPr>
                <w:color w:val="FF0000"/>
                <w:sz w:val="28"/>
                <w:szCs w:val="28"/>
              </w:rPr>
              <w:t>5</w:t>
            </w:r>
            <w:r w:rsidR="006420E2" w:rsidRPr="000F04BC">
              <w:rPr>
                <w:color w:val="FF0000"/>
                <w:sz w:val="28"/>
                <w:szCs w:val="28"/>
              </w:rPr>
              <w:t>5</w:t>
            </w:r>
          </w:p>
        </w:tc>
      </w:tr>
      <w:tr w:rsidR="000F04BC" w:rsidRPr="000F04BC" w14:paraId="045FBA38" w14:textId="77777777" w:rsidTr="0018333D">
        <w:tc>
          <w:tcPr>
            <w:tcW w:w="8852" w:type="dxa"/>
          </w:tcPr>
          <w:p w14:paraId="7B6B8828" w14:textId="77777777" w:rsidR="00D03C07" w:rsidRPr="000F04BC" w:rsidRDefault="00D03C07" w:rsidP="00EC389D">
            <w:pPr>
              <w:jc w:val="both"/>
              <w:rPr>
                <w:color w:val="FF0000"/>
                <w:sz w:val="28"/>
                <w:szCs w:val="28"/>
              </w:rPr>
            </w:pPr>
            <w:r w:rsidRPr="000F04BC">
              <w:rPr>
                <w:color w:val="FF0000"/>
                <w:sz w:val="28"/>
                <w:szCs w:val="28"/>
              </w:rPr>
              <w:t>Приложени</w:t>
            </w:r>
            <w:r w:rsidR="00C473D2" w:rsidRPr="000F04BC">
              <w:rPr>
                <w:color w:val="FF0000"/>
                <w:sz w:val="28"/>
                <w:szCs w:val="28"/>
              </w:rPr>
              <w:t>е</w:t>
            </w:r>
            <w:r w:rsidRPr="000F04BC">
              <w:rPr>
                <w:color w:val="FF0000"/>
                <w:sz w:val="28"/>
                <w:szCs w:val="28"/>
              </w:rPr>
              <w:t xml:space="preserve"> к отчет</w:t>
            </w:r>
            <w:r w:rsidR="004F2BDA" w:rsidRPr="000F04BC">
              <w:rPr>
                <w:color w:val="FF0000"/>
                <w:sz w:val="28"/>
                <w:szCs w:val="28"/>
              </w:rPr>
              <w:t>у</w:t>
            </w:r>
          </w:p>
        </w:tc>
        <w:tc>
          <w:tcPr>
            <w:tcW w:w="895" w:type="dxa"/>
            <w:vAlign w:val="center"/>
          </w:tcPr>
          <w:p w14:paraId="67535E90" w14:textId="77777777" w:rsidR="00D03C07" w:rsidRPr="000F04BC" w:rsidRDefault="006420E2" w:rsidP="00EC389D">
            <w:pPr>
              <w:numPr>
                <w:ilvl w:val="12"/>
                <w:numId w:val="0"/>
              </w:numPr>
              <w:jc w:val="center"/>
              <w:rPr>
                <w:color w:val="FF0000"/>
                <w:sz w:val="28"/>
                <w:szCs w:val="28"/>
              </w:rPr>
            </w:pPr>
            <w:r w:rsidRPr="000F04BC">
              <w:rPr>
                <w:color w:val="FF0000"/>
                <w:sz w:val="28"/>
                <w:szCs w:val="28"/>
              </w:rPr>
              <w:t>57</w:t>
            </w:r>
          </w:p>
        </w:tc>
      </w:tr>
    </w:tbl>
    <w:p w14:paraId="6777AC24" w14:textId="77777777" w:rsidR="00715B7D" w:rsidRDefault="0029326A" w:rsidP="0029326A">
      <w:pPr>
        <w:jc w:val="center"/>
        <w:rPr>
          <w:color w:val="FF0000"/>
          <w:sz w:val="28"/>
          <w:szCs w:val="28"/>
        </w:rPr>
      </w:pPr>
      <w:r w:rsidRPr="0074162D">
        <w:rPr>
          <w:color w:val="FF0000"/>
          <w:sz w:val="28"/>
          <w:szCs w:val="28"/>
        </w:rPr>
        <w:br w:type="page"/>
      </w:r>
    </w:p>
    <w:p w14:paraId="7513CAF3" w14:textId="77777777" w:rsidR="00715B7D" w:rsidRDefault="00715B7D" w:rsidP="00715B7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715B7D">
        <w:rPr>
          <w:b/>
          <w:bCs/>
          <w:sz w:val="32"/>
          <w:szCs w:val="32"/>
        </w:rPr>
        <w:lastRenderedPageBreak/>
        <w:t>ВВЕДЕНИЕ</w:t>
      </w:r>
    </w:p>
    <w:p w14:paraId="135DBF5F" w14:textId="77777777" w:rsidR="00BE444F" w:rsidRPr="00715B7D" w:rsidRDefault="00BE444F" w:rsidP="00715B7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0E8352FE" w14:textId="77777777" w:rsidR="008C4187" w:rsidRPr="00715B7D" w:rsidRDefault="008C4187" w:rsidP="008C4187">
      <w:pPr>
        <w:autoSpaceDE w:val="0"/>
        <w:autoSpaceDN w:val="0"/>
        <w:adjustRightInd w:val="0"/>
        <w:ind w:firstLine="709"/>
        <w:jc w:val="both"/>
        <w:rPr>
          <w:rFonts w:eastAsia="BookAntiqua"/>
          <w:sz w:val="28"/>
          <w:szCs w:val="28"/>
        </w:rPr>
      </w:pPr>
      <w:r>
        <w:rPr>
          <w:sz w:val="28"/>
          <w:szCs w:val="28"/>
        </w:rPr>
        <w:t>Самообследование автономной некоммерческой организации высшего и профессионального образования «</w:t>
      </w:r>
      <w:proofErr w:type="spellStart"/>
      <w:r>
        <w:rPr>
          <w:sz w:val="28"/>
          <w:szCs w:val="28"/>
        </w:rPr>
        <w:t>Прикамский</w:t>
      </w:r>
      <w:proofErr w:type="spellEnd"/>
      <w:r>
        <w:rPr>
          <w:sz w:val="28"/>
          <w:szCs w:val="28"/>
        </w:rPr>
        <w:t xml:space="preserve"> социальный институт» (сокращенное наименование – АНО ВПО «ПСИ», далее – Институт) проводилось в соответствии с пунктом 3 части 2 статьи 29 Федерального закона от 29.12.2012 № 273-ФЗ «Об образовании в Российской Федерации», приказами Министерства образования и науки Российской Федерации от 14.06.2013 № 462 </w:t>
      </w:r>
      <w:r w:rsidR="00DD5F1D">
        <w:rPr>
          <w:sz w:val="28"/>
          <w:szCs w:val="28"/>
        </w:rPr>
        <w:t xml:space="preserve">(с изменениями и дополнениями от 14.12.2017) </w:t>
      </w:r>
      <w:r>
        <w:rPr>
          <w:sz w:val="28"/>
          <w:szCs w:val="28"/>
        </w:rPr>
        <w:t>«Об утверждении порядка проведения самообследования образовательной организацией», от 10.12.2013 № 1324 «Об утверждении показателей деятельности образовательной организации, подлежащей самообследованию»</w:t>
      </w:r>
      <w:r w:rsidR="00FF5EB6">
        <w:rPr>
          <w:sz w:val="28"/>
          <w:szCs w:val="28"/>
        </w:rPr>
        <w:t>.</w:t>
      </w:r>
      <w:r>
        <w:rPr>
          <w:sz w:val="28"/>
          <w:szCs w:val="28"/>
        </w:rPr>
        <w:t xml:space="preserve"> самообследования образовательных организаций высшего образования». </w:t>
      </w:r>
    </w:p>
    <w:p w14:paraId="5F138595" w14:textId="77777777" w:rsidR="00D41819" w:rsidRPr="00715B7D" w:rsidRDefault="008C4187" w:rsidP="00D41819">
      <w:pPr>
        <w:autoSpaceDE w:val="0"/>
        <w:autoSpaceDN w:val="0"/>
        <w:adjustRightInd w:val="0"/>
        <w:ind w:firstLine="708"/>
        <w:jc w:val="both"/>
        <w:rPr>
          <w:rFonts w:eastAsia="BookAntiqua"/>
          <w:sz w:val="28"/>
          <w:szCs w:val="28"/>
        </w:rPr>
      </w:pPr>
      <w:r>
        <w:rPr>
          <w:rFonts w:eastAsia="BookAntiqua"/>
          <w:sz w:val="28"/>
          <w:szCs w:val="28"/>
        </w:rPr>
        <w:t xml:space="preserve">Самообследование </w:t>
      </w:r>
      <w:r w:rsidRPr="00715B7D">
        <w:rPr>
          <w:rFonts w:eastAsia="BookAntiqua"/>
          <w:sz w:val="28"/>
          <w:szCs w:val="28"/>
        </w:rPr>
        <w:t xml:space="preserve">(сбор и анализ информации по </w:t>
      </w:r>
      <w:r>
        <w:rPr>
          <w:rFonts w:eastAsia="BookAntiqua"/>
          <w:sz w:val="28"/>
          <w:szCs w:val="28"/>
        </w:rPr>
        <w:t>организации</w:t>
      </w:r>
      <w:r w:rsidRPr="00715B7D">
        <w:rPr>
          <w:rFonts w:eastAsia="BookAntiqua"/>
          <w:sz w:val="28"/>
          <w:szCs w:val="28"/>
        </w:rPr>
        <w:t xml:space="preserve"> в целом)</w:t>
      </w:r>
      <w:r>
        <w:rPr>
          <w:rFonts w:eastAsia="BookAntiqua"/>
          <w:sz w:val="28"/>
          <w:szCs w:val="28"/>
        </w:rPr>
        <w:t xml:space="preserve"> проведено </w:t>
      </w:r>
      <w:r w:rsidR="00715B7D" w:rsidRPr="00715B7D">
        <w:rPr>
          <w:rFonts w:eastAsia="BookAntiqua"/>
          <w:sz w:val="28"/>
          <w:szCs w:val="28"/>
        </w:rPr>
        <w:t>c целью обеспечения</w:t>
      </w:r>
      <w:r w:rsidR="00BE444F">
        <w:rPr>
          <w:rFonts w:eastAsia="BookAntiqua"/>
          <w:sz w:val="28"/>
          <w:szCs w:val="28"/>
        </w:rPr>
        <w:t xml:space="preserve"> </w:t>
      </w:r>
      <w:r w:rsidR="00715B7D" w:rsidRPr="00715B7D">
        <w:rPr>
          <w:rFonts w:eastAsia="BookAntiqua"/>
          <w:sz w:val="28"/>
          <w:szCs w:val="28"/>
        </w:rPr>
        <w:t xml:space="preserve">доступности и открытости информации о деятельности </w:t>
      </w:r>
      <w:r>
        <w:rPr>
          <w:rFonts w:eastAsia="BookAntiqua"/>
          <w:sz w:val="28"/>
          <w:szCs w:val="28"/>
        </w:rPr>
        <w:t>Института.</w:t>
      </w:r>
      <w:r w:rsidR="00715B7D" w:rsidRPr="00715B7D">
        <w:rPr>
          <w:rFonts w:eastAsia="BookAntiqua"/>
          <w:sz w:val="28"/>
          <w:szCs w:val="28"/>
        </w:rPr>
        <w:t xml:space="preserve"> </w:t>
      </w:r>
      <w:r w:rsidR="00D41819" w:rsidRPr="00715B7D">
        <w:rPr>
          <w:rFonts w:eastAsia="BookAntiqua"/>
          <w:sz w:val="28"/>
          <w:szCs w:val="28"/>
        </w:rPr>
        <w:t xml:space="preserve">Отчет составлен </w:t>
      </w:r>
      <w:r w:rsidR="00D41819">
        <w:rPr>
          <w:rFonts w:eastAsia="BookAntiqua"/>
          <w:sz w:val="28"/>
          <w:szCs w:val="28"/>
        </w:rPr>
        <w:t xml:space="preserve">за </w:t>
      </w:r>
      <w:r w:rsidR="00D41819" w:rsidRPr="00715B7D">
        <w:rPr>
          <w:rFonts w:eastAsia="BookAntiqua"/>
          <w:sz w:val="28"/>
          <w:szCs w:val="28"/>
        </w:rPr>
        <w:t>20</w:t>
      </w:r>
      <w:r w:rsidR="00AD7B0A">
        <w:rPr>
          <w:rFonts w:eastAsia="BookAntiqua"/>
          <w:sz w:val="28"/>
          <w:szCs w:val="28"/>
        </w:rPr>
        <w:t>20</w:t>
      </w:r>
      <w:r w:rsidR="00D41819" w:rsidRPr="00715B7D">
        <w:rPr>
          <w:rFonts w:eastAsia="BookAntiqua"/>
          <w:sz w:val="28"/>
          <w:szCs w:val="28"/>
        </w:rPr>
        <w:t xml:space="preserve"> год.</w:t>
      </w:r>
    </w:p>
    <w:p w14:paraId="0AF87E86" w14:textId="77777777" w:rsidR="00715B7D" w:rsidRPr="00715B7D" w:rsidRDefault="00715B7D" w:rsidP="00DA4E80">
      <w:pPr>
        <w:autoSpaceDE w:val="0"/>
        <w:autoSpaceDN w:val="0"/>
        <w:adjustRightInd w:val="0"/>
        <w:ind w:firstLine="708"/>
        <w:jc w:val="both"/>
        <w:rPr>
          <w:rFonts w:eastAsia="BookAntiqua"/>
          <w:sz w:val="28"/>
          <w:szCs w:val="28"/>
        </w:rPr>
      </w:pPr>
      <w:r w:rsidRPr="00715B7D">
        <w:rPr>
          <w:rFonts w:eastAsia="BookAntiqua"/>
          <w:sz w:val="28"/>
          <w:szCs w:val="28"/>
        </w:rPr>
        <w:t>В процессе самообследования проведена оценка образовательной</w:t>
      </w:r>
      <w:r w:rsidR="00BE444F">
        <w:rPr>
          <w:rFonts w:eastAsia="BookAntiqua"/>
          <w:sz w:val="28"/>
          <w:szCs w:val="28"/>
        </w:rPr>
        <w:t xml:space="preserve"> </w:t>
      </w:r>
      <w:r w:rsidRPr="00715B7D">
        <w:rPr>
          <w:rFonts w:eastAsia="BookAntiqua"/>
          <w:sz w:val="28"/>
          <w:szCs w:val="28"/>
        </w:rPr>
        <w:t>деятельности, системы управления, содержания учебного процесса,</w:t>
      </w:r>
      <w:r w:rsidR="00BE444F">
        <w:rPr>
          <w:rFonts w:eastAsia="BookAntiqua"/>
          <w:sz w:val="28"/>
          <w:szCs w:val="28"/>
        </w:rPr>
        <w:t xml:space="preserve"> </w:t>
      </w:r>
      <w:r w:rsidRPr="00715B7D">
        <w:rPr>
          <w:rFonts w:eastAsia="BookAntiqua"/>
          <w:sz w:val="28"/>
          <w:szCs w:val="28"/>
        </w:rPr>
        <w:t>востребованности выпускников, качества кадрового, учебно-методического,</w:t>
      </w:r>
      <w:r w:rsidR="00DA4E80">
        <w:rPr>
          <w:rFonts w:eastAsia="BookAntiqua"/>
          <w:sz w:val="28"/>
          <w:szCs w:val="28"/>
        </w:rPr>
        <w:t xml:space="preserve"> </w:t>
      </w:r>
      <w:r w:rsidRPr="00715B7D">
        <w:rPr>
          <w:rFonts w:eastAsia="BookAntiqua"/>
          <w:sz w:val="28"/>
          <w:szCs w:val="28"/>
        </w:rPr>
        <w:t>библиотечно-информационного обеспечения, материально-технической</w:t>
      </w:r>
      <w:r w:rsidR="00BE444F">
        <w:rPr>
          <w:rFonts w:eastAsia="BookAntiqua"/>
          <w:sz w:val="28"/>
          <w:szCs w:val="28"/>
        </w:rPr>
        <w:t xml:space="preserve"> </w:t>
      </w:r>
      <w:r w:rsidRPr="00715B7D">
        <w:rPr>
          <w:rFonts w:eastAsia="BookAntiqua"/>
          <w:sz w:val="28"/>
          <w:szCs w:val="28"/>
        </w:rPr>
        <w:t>базы, функционирования внутренней системы оценки качества образования.</w:t>
      </w:r>
    </w:p>
    <w:p w14:paraId="7A1A828A" w14:textId="77777777" w:rsidR="00BE444F" w:rsidRDefault="00715B7D" w:rsidP="00DA4E80">
      <w:pPr>
        <w:autoSpaceDE w:val="0"/>
        <w:autoSpaceDN w:val="0"/>
        <w:adjustRightInd w:val="0"/>
        <w:ind w:firstLine="708"/>
        <w:jc w:val="both"/>
        <w:rPr>
          <w:b/>
          <w:bCs/>
          <w:sz w:val="32"/>
          <w:szCs w:val="32"/>
        </w:rPr>
      </w:pPr>
      <w:r w:rsidRPr="00715B7D">
        <w:rPr>
          <w:rFonts w:eastAsia="BookAntiqua"/>
          <w:sz w:val="28"/>
          <w:szCs w:val="28"/>
        </w:rPr>
        <w:t>В ходе работы осуществлена проверка выполнения условий реализации</w:t>
      </w:r>
      <w:r w:rsidR="00DA4E80">
        <w:rPr>
          <w:rFonts w:eastAsia="BookAntiqua"/>
          <w:sz w:val="28"/>
          <w:szCs w:val="28"/>
        </w:rPr>
        <w:t xml:space="preserve"> </w:t>
      </w:r>
      <w:r w:rsidRPr="00715B7D">
        <w:rPr>
          <w:rFonts w:eastAsia="BookAntiqua"/>
          <w:sz w:val="28"/>
          <w:szCs w:val="28"/>
        </w:rPr>
        <w:t xml:space="preserve">образовательной деятельности, установленных </w:t>
      </w:r>
      <w:r w:rsidRPr="00547250">
        <w:rPr>
          <w:rFonts w:eastAsia="BookAntiqua"/>
          <w:sz w:val="28"/>
          <w:szCs w:val="28"/>
        </w:rPr>
        <w:t>лицензией Федеральной</w:t>
      </w:r>
      <w:r w:rsidR="00BE444F" w:rsidRPr="00547250">
        <w:rPr>
          <w:rFonts w:eastAsia="BookAntiqua"/>
          <w:sz w:val="28"/>
          <w:szCs w:val="28"/>
        </w:rPr>
        <w:t xml:space="preserve"> </w:t>
      </w:r>
      <w:r w:rsidRPr="00547250">
        <w:rPr>
          <w:rFonts w:eastAsia="BookAntiqua"/>
          <w:sz w:val="28"/>
          <w:szCs w:val="28"/>
        </w:rPr>
        <w:t xml:space="preserve">службы по надзору в сфере образования и науки от </w:t>
      </w:r>
      <w:r w:rsidR="00547250" w:rsidRPr="00547250">
        <w:rPr>
          <w:rFonts w:eastAsia="BookAntiqua"/>
          <w:sz w:val="28"/>
          <w:szCs w:val="28"/>
        </w:rPr>
        <w:t>22</w:t>
      </w:r>
      <w:r w:rsidRPr="00547250">
        <w:rPr>
          <w:rFonts w:eastAsia="BookAntiqua"/>
          <w:sz w:val="28"/>
          <w:szCs w:val="28"/>
        </w:rPr>
        <w:t xml:space="preserve"> </w:t>
      </w:r>
      <w:r w:rsidR="00547250" w:rsidRPr="00547250">
        <w:rPr>
          <w:rFonts w:eastAsia="BookAntiqua"/>
          <w:sz w:val="28"/>
          <w:szCs w:val="28"/>
        </w:rPr>
        <w:t>октября</w:t>
      </w:r>
      <w:r w:rsidRPr="00547250">
        <w:rPr>
          <w:rFonts w:eastAsia="BookAntiqua"/>
          <w:sz w:val="28"/>
          <w:szCs w:val="28"/>
        </w:rPr>
        <w:t xml:space="preserve"> 20</w:t>
      </w:r>
      <w:r w:rsidR="00547250" w:rsidRPr="00547250">
        <w:rPr>
          <w:rFonts w:eastAsia="BookAntiqua"/>
          <w:sz w:val="28"/>
          <w:szCs w:val="28"/>
        </w:rPr>
        <w:t>20</w:t>
      </w:r>
      <w:r w:rsidRPr="00547250">
        <w:rPr>
          <w:rFonts w:eastAsia="BookAntiqua"/>
          <w:sz w:val="28"/>
          <w:szCs w:val="28"/>
        </w:rPr>
        <w:t xml:space="preserve"> года,</w:t>
      </w:r>
      <w:r w:rsidR="00BE444F" w:rsidRPr="00547250">
        <w:rPr>
          <w:rFonts w:eastAsia="BookAntiqua"/>
          <w:sz w:val="28"/>
          <w:szCs w:val="28"/>
        </w:rPr>
        <w:t xml:space="preserve"> </w:t>
      </w:r>
      <w:r w:rsidRPr="00547250">
        <w:rPr>
          <w:rFonts w:eastAsia="BookAntiqua"/>
          <w:sz w:val="28"/>
          <w:szCs w:val="28"/>
        </w:rPr>
        <w:t xml:space="preserve">регистрационный номер </w:t>
      </w:r>
      <w:r w:rsidR="007B5D5F" w:rsidRPr="00547250">
        <w:rPr>
          <w:rFonts w:eastAsia="BookAntiqua"/>
          <w:sz w:val="28"/>
          <w:szCs w:val="28"/>
        </w:rPr>
        <w:t>2</w:t>
      </w:r>
      <w:r w:rsidR="00547250" w:rsidRPr="00547250">
        <w:rPr>
          <w:rFonts w:eastAsia="BookAntiqua"/>
          <w:sz w:val="28"/>
          <w:szCs w:val="28"/>
        </w:rPr>
        <w:t>934</w:t>
      </w:r>
      <w:r w:rsidRPr="00547250">
        <w:rPr>
          <w:rFonts w:eastAsia="BookAntiqua"/>
          <w:sz w:val="28"/>
          <w:szCs w:val="28"/>
        </w:rPr>
        <w:t>, серия 90Л01 № 00</w:t>
      </w:r>
      <w:r w:rsidR="00547250" w:rsidRPr="00547250">
        <w:rPr>
          <w:rFonts w:eastAsia="BookAntiqua"/>
          <w:sz w:val="28"/>
          <w:szCs w:val="28"/>
        </w:rPr>
        <w:t>10062</w:t>
      </w:r>
      <w:r w:rsidRPr="00715B7D">
        <w:rPr>
          <w:rFonts w:eastAsia="BookAntiqua"/>
          <w:sz w:val="28"/>
          <w:szCs w:val="28"/>
        </w:rPr>
        <w:t xml:space="preserve"> соответствия</w:t>
      </w:r>
      <w:r w:rsidR="00BE444F">
        <w:rPr>
          <w:rFonts w:eastAsia="BookAntiqua"/>
          <w:sz w:val="28"/>
          <w:szCs w:val="28"/>
        </w:rPr>
        <w:t xml:space="preserve"> </w:t>
      </w:r>
      <w:r w:rsidRPr="00715B7D">
        <w:rPr>
          <w:rFonts w:eastAsia="BookAntiqua"/>
          <w:sz w:val="28"/>
          <w:szCs w:val="28"/>
        </w:rPr>
        <w:t xml:space="preserve">содержания образовательных программ и качества подготовки </w:t>
      </w:r>
      <w:r w:rsidR="00DA4E80">
        <w:rPr>
          <w:rFonts w:eastAsia="BookAntiqua"/>
          <w:sz w:val="28"/>
          <w:szCs w:val="28"/>
        </w:rPr>
        <w:t xml:space="preserve">бакалавров и </w:t>
      </w:r>
      <w:r w:rsidRPr="00715B7D">
        <w:rPr>
          <w:rFonts w:eastAsia="BookAntiqua"/>
          <w:sz w:val="28"/>
          <w:szCs w:val="28"/>
        </w:rPr>
        <w:t>специалистов</w:t>
      </w:r>
      <w:r w:rsidR="00DA4E80">
        <w:rPr>
          <w:rFonts w:eastAsia="BookAntiqua"/>
          <w:sz w:val="28"/>
          <w:szCs w:val="28"/>
        </w:rPr>
        <w:t xml:space="preserve"> среднего звена </w:t>
      </w:r>
      <w:r w:rsidRPr="00715B7D">
        <w:rPr>
          <w:rFonts w:eastAsia="BookAntiqua"/>
          <w:sz w:val="28"/>
          <w:szCs w:val="28"/>
        </w:rPr>
        <w:t>требованиям</w:t>
      </w:r>
      <w:r w:rsidR="007B5D5F">
        <w:rPr>
          <w:rFonts w:eastAsia="BookAntiqua"/>
          <w:sz w:val="28"/>
          <w:szCs w:val="28"/>
        </w:rPr>
        <w:t xml:space="preserve"> </w:t>
      </w:r>
      <w:r w:rsidRPr="00715B7D">
        <w:rPr>
          <w:rFonts w:eastAsia="BookAntiqua"/>
          <w:sz w:val="28"/>
          <w:szCs w:val="28"/>
        </w:rPr>
        <w:t>федеральных</w:t>
      </w:r>
      <w:r w:rsidR="00BE444F">
        <w:rPr>
          <w:rFonts w:eastAsia="BookAntiqua"/>
          <w:sz w:val="28"/>
          <w:szCs w:val="28"/>
        </w:rPr>
        <w:t xml:space="preserve"> </w:t>
      </w:r>
      <w:r w:rsidRPr="00715B7D">
        <w:rPr>
          <w:rFonts w:eastAsia="BookAntiqua"/>
          <w:sz w:val="28"/>
          <w:szCs w:val="28"/>
        </w:rPr>
        <w:t xml:space="preserve">государственных стандартов высшего </w:t>
      </w:r>
      <w:r w:rsidR="007B5D5F">
        <w:rPr>
          <w:rFonts w:eastAsia="BookAntiqua"/>
          <w:sz w:val="28"/>
          <w:szCs w:val="28"/>
        </w:rPr>
        <w:t xml:space="preserve">образования и среднего </w:t>
      </w:r>
      <w:r w:rsidRPr="00715B7D">
        <w:rPr>
          <w:rFonts w:eastAsia="BookAntiqua"/>
          <w:sz w:val="28"/>
          <w:szCs w:val="28"/>
        </w:rPr>
        <w:t>профессионального образования.</w:t>
      </w:r>
      <w:r w:rsidR="008355D3" w:rsidRPr="004667E9">
        <w:rPr>
          <w:b/>
          <w:bCs/>
          <w:sz w:val="32"/>
          <w:szCs w:val="32"/>
        </w:rPr>
        <w:t xml:space="preserve"> </w:t>
      </w:r>
    </w:p>
    <w:p w14:paraId="660EDA3F" w14:textId="7050DE2E" w:rsidR="001E7157" w:rsidRPr="001E7157" w:rsidRDefault="00C93151" w:rsidP="00077EB0">
      <w:pPr>
        <w:autoSpaceDE w:val="0"/>
        <w:autoSpaceDN w:val="0"/>
        <w:adjustRightInd w:val="0"/>
        <w:ind w:firstLine="708"/>
        <w:jc w:val="both"/>
        <w:rPr>
          <w:rFonts w:eastAsia="BookAntiqua"/>
          <w:sz w:val="28"/>
          <w:szCs w:val="28"/>
        </w:rPr>
      </w:pPr>
      <w:r w:rsidRPr="00AD49F7">
        <w:rPr>
          <w:rFonts w:eastAsia="BookAntiqua"/>
          <w:sz w:val="28"/>
          <w:szCs w:val="28"/>
        </w:rPr>
        <w:t xml:space="preserve">Отчет </w:t>
      </w:r>
      <w:r w:rsidR="00EF279E" w:rsidRPr="00AD49F7">
        <w:rPr>
          <w:rFonts w:eastAsia="BookAntiqua"/>
          <w:sz w:val="28"/>
          <w:szCs w:val="28"/>
        </w:rPr>
        <w:t xml:space="preserve">о результатах самообследования </w:t>
      </w:r>
      <w:r w:rsidRPr="00AD49F7">
        <w:rPr>
          <w:rFonts w:eastAsia="BookAntiqua"/>
          <w:sz w:val="28"/>
          <w:szCs w:val="28"/>
        </w:rPr>
        <w:t xml:space="preserve">рассмотрен </w:t>
      </w:r>
      <w:r w:rsidR="00EF279E" w:rsidRPr="00AD49F7">
        <w:rPr>
          <w:rFonts w:eastAsia="BookAntiqua"/>
          <w:sz w:val="28"/>
          <w:szCs w:val="28"/>
        </w:rPr>
        <w:t xml:space="preserve">и утвержден </w:t>
      </w:r>
      <w:r w:rsidRPr="00AD49F7">
        <w:rPr>
          <w:rFonts w:eastAsia="BookAntiqua"/>
          <w:sz w:val="28"/>
          <w:szCs w:val="28"/>
        </w:rPr>
        <w:t>Ученым советом Института</w:t>
      </w:r>
      <w:r w:rsidR="00077EB0" w:rsidRPr="00AD49F7">
        <w:rPr>
          <w:rFonts w:eastAsia="BookAntiqua"/>
          <w:sz w:val="28"/>
          <w:szCs w:val="28"/>
        </w:rPr>
        <w:t xml:space="preserve"> 26</w:t>
      </w:r>
      <w:r w:rsidR="00077EB0" w:rsidRPr="00AD49F7">
        <w:rPr>
          <w:rFonts w:eastAsia="BookAntiqua"/>
          <w:color w:val="FF0000"/>
          <w:sz w:val="28"/>
          <w:szCs w:val="28"/>
        </w:rPr>
        <w:t xml:space="preserve"> </w:t>
      </w:r>
      <w:r w:rsidR="00077EB0" w:rsidRPr="00AD49F7">
        <w:rPr>
          <w:rFonts w:eastAsia="BookAntiqua"/>
          <w:sz w:val="28"/>
          <w:szCs w:val="28"/>
        </w:rPr>
        <w:t>марта 2021 года.</w:t>
      </w:r>
      <w:r w:rsidR="001E7157" w:rsidRPr="001E7157">
        <w:rPr>
          <w:rFonts w:eastAsia="BookAntiqua"/>
          <w:sz w:val="28"/>
          <w:szCs w:val="28"/>
        </w:rPr>
        <w:t xml:space="preserve"> </w:t>
      </w:r>
    </w:p>
    <w:p w14:paraId="62D7954D" w14:textId="77777777" w:rsidR="001E7157" w:rsidRDefault="001E7157">
      <w:pPr>
        <w:rPr>
          <w:b/>
          <w:bCs/>
          <w:sz w:val="32"/>
          <w:szCs w:val="32"/>
        </w:rPr>
      </w:pPr>
    </w:p>
    <w:p w14:paraId="038792D4" w14:textId="77777777" w:rsidR="001E7157" w:rsidRDefault="001E71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0318790E" w14:textId="77777777" w:rsidR="00E159F9" w:rsidRPr="004667E9" w:rsidRDefault="008355D3" w:rsidP="00BE444F">
      <w:pPr>
        <w:jc w:val="center"/>
        <w:rPr>
          <w:sz w:val="28"/>
          <w:szCs w:val="28"/>
        </w:rPr>
      </w:pPr>
      <w:r w:rsidRPr="004667E9">
        <w:rPr>
          <w:b/>
          <w:bCs/>
          <w:sz w:val="32"/>
          <w:szCs w:val="32"/>
        </w:rPr>
        <w:lastRenderedPageBreak/>
        <w:t>АНАЛИТИЧЕСКАЯ</w:t>
      </w:r>
      <w:r w:rsidR="0005177A" w:rsidRPr="004667E9">
        <w:rPr>
          <w:b/>
          <w:bCs/>
          <w:sz w:val="32"/>
          <w:szCs w:val="32"/>
        </w:rPr>
        <w:t xml:space="preserve"> ЧАСТЬ</w:t>
      </w:r>
    </w:p>
    <w:p w14:paraId="5CE8BDBD" w14:textId="77777777" w:rsidR="008355D3" w:rsidRPr="004667E9" w:rsidRDefault="008355D3" w:rsidP="00E159F9">
      <w:pPr>
        <w:ind w:firstLine="708"/>
        <w:jc w:val="center"/>
        <w:rPr>
          <w:b/>
          <w:sz w:val="32"/>
          <w:szCs w:val="32"/>
        </w:rPr>
      </w:pPr>
    </w:p>
    <w:p w14:paraId="67C3E995" w14:textId="7369F931" w:rsidR="00E159F9" w:rsidRPr="004667E9" w:rsidRDefault="00001EBE" w:rsidP="00D46EAE">
      <w:pPr>
        <w:jc w:val="center"/>
        <w:rPr>
          <w:b/>
          <w:sz w:val="28"/>
          <w:szCs w:val="28"/>
        </w:rPr>
      </w:pPr>
      <w:r w:rsidRPr="004667E9">
        <w:rPr>
          <w:b/>
          <w:sz w:val="28"/>
          <w:szCs w:val="28"/>
        </w:rPr>
        <w:t xml:space="preserve">1. </w:t>
      </w:r>
      <w:r w:rsidR="00E159F9" w:rsidRPr="004667E9">
        <w:rPr>
          <w:b/>
          <w:sz w:val="28"/>
          <w:szCs w:val="28"/>
        </w:rPr>
        <w:t>О</w:t>
      </w:r>
      <w:r w:rsidR="0005177A" w:rsidRPr="004667E9">
        <w:rPr>
          <w:b/>
          <w:sz w:val="28"/>
          <w:szCs w:val="28"/>
        </w:rPr>
        <w:t>БЩИЕ СВЕДЕНИЯ</w:t>
      </w:r>
      <w:r w:rsidR="00D72505" w:rsidRPr="004667E9">
        <w:rPr>
          <w:b/>
          <w:sz w:val="28"/>
          <w:szCs w:val="28"/>
        </w:rPr>
        <w:t xml:space="preserve"> О</w:t>
      </w:r>
      <w:r w:rsidR="00665212" w:rsidRPr="004667E9">
        <w:rPr>
          <w:b/>
          <w:sz w:val="28"/>
          <w:szCs w:val="28"/>
        </w:rPr>
        <w:t>Б</w:t>
      </w:r>
      <w:r w:rsidR="00D72505" w:rsidRPr="004667E9">
        <w:rPr>
          <w:b/>
          <w:sz w:val="28"/>
          <w:szCs w:val="28"/>
        </w:rPr>
        <w:t xml:space="preserve"> </w:t>
      </w:r>
      <w:r w:rsidR="00034128" w:rsidRPr="004667E9">
        <w:rPr>
          <w:b/>
          <w:sz w:val="28"/>
          <w:szCs w:val="28"/>
        </w:rPr>
        <w:t>АНО</w:t>
      </w:r>
      <w:r w:rsidR="00D72505" w:rsidRPr="004667E9">
        <w:rPr>
          <w:b/>
          <w:sz w:val="28"/>
          <w:szCs w:val="28"/>
        </w:rPr>
        <w:t xml:space="preserve"> ВПО «</w:t>
      </w:r>
      <w:r w:rsidR="003C7010">
        <w:rPr>
          <w:b/>
          <w:sz w:val="28"/>
          <w:szCs w:val="28"/>
        </w:rPr>
        <w:t>ПСИ</w:t>
      </w:r>
      <w:r w:rsidR="00D72505" w:rsidRPr="004667E9">
        <w:rPr>
          <w:b/>
          <w:sz w:val="28"/>
          <w:szCs w:val="28"/>
        </w:rPr>
        <w:t>»</w:t>
      </w:r>
    </w:p>
    <w:p w14:paraId="61E4D584" w14:textId="77777777" w:rsidR="00E159F9" w:rsidRPr="004667E9" w:rsidRDefault="00E159F9" w:rsidP="00D76DF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BookAntiqua"/>
          <w:sz w:val="28"/>
          <w:szCs w:val="28"/>
        </w:rPr>
      </w:pPr>
    </w:p>
    <w:p w14:paraId="22E0015F" w14:textId="77777777" w:rsidR="00D76DF2" w:rsidRPr="004667E9" w:rsidRDefault="00D76DF2" w:rsidP="00D76DF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BookAntiqua"/>
          <w:sz w:val="28"/>
          <w:szCs w:val="28"/>
        </w:rPr>
      </w:pPr>
      <w:r w:rsidRPr="004667E9">
        <w:rPr>
          <w:rFonts w:eastAsia="BookAntiqua"/>
          <w:b/>
          <w:sz w:val="28"/>
          <w:szCs w:val="28"/>
        </w:rPr>
        <w:t>Полное наименование:</w:t>
      </w:r>
      <w:r w:rsidR="00566CEC" w:rsidRPr="004667E9">
        <w:rPr>
          <w:rFonts w:eastAsia="BookAntiqua"/>
          <w:b/>
          <w:sz w:val="28"/>
          <w:szCs w:val="28"/>
        </w:rPr>
        <w:t xml:space="preserve"> </w:t>
      </w:r>
      <w:r w:rsidR="00034128" w:rsidRPr="004667E9">
        <w:rPr>
          <w:rFonts w:eastAsia="BookAntiqua"/>
          <w:sz w:val="28"/>
          <w:szCs w:val="28"/>
        </w:rPr>
        <w:t>Автономная н</w:t>
      </w:r>
      <w:r w:rsidR="00E159F9" w:rsidRPr="004667E9">
        <w:rPr>
          <w:rFonts w:eastAsia="BookAntiqua"/>
          <w:sz w:val="28"/>
          <w:szCs w:val="28"/>
        </w:rPr>
        <w:t>екоммерческ</w:t>
      </w:r>
      <w:r w:rsidR="00034128" w:rsidRPr="004667E9">
        <w:rPr>
          <w:rFonts w:eastAsia="BookAntiqua"/>
          <w:sz w:val="28"/>
          <w:szCs w:val="28"/>
        </w:rPr>
        <w:t>ая организация</w:t>
      </w:r>
      <w:r w:rsidR="00E159F9" w:rsidRPr="004667E9">
        <w:rPr>
          <w:rFonts w:eastAsia="BookAntiqua"/>
          <w:sz w:val="28"/>
          <w:szCs w:val="28"/>
        </w:rPr>
        <w:t xml:space="preserve"> высшего </w:t>
      </w:r>
      <w:r w:rsidR="00034128" w:rsidRPr="004667E9">
        <w:rPr>
          <w:rFonts w:eastAsia="BookAntiqua"/>
          <w:sz w:val="28"/>
          <w:szCs w:val="28"/>
        </w:rPr>
        <w:t xml:space="preserve">и </w:t>
      </w:r>
      <w:r w:rsidR="00E159F9" w:rsidRPr="004667E9">
        <w:rPr>
          <w:rFonts w:eastAsia="BookAntiqua"/>
          <w:sz w:val="28"/>
          <w:szCs w:val="28"/>
        </w:rPr>
        <w:t>профессионального образования «</w:t>
      </w:r>
      <w:proofErr w:type="spellStart"/>
      <w:r w:rsidR="00E159F9" w:rsidRPr="004667E9">
        <w:rPr>
          <w:rFonts w:eastAsia="BookAntiqua"/>
          <w:sz w:val="28"/>
          <w:szCs w:val="28"/>
        </w:rPr>
        <w:t>Прикамский</w:t>
      </w:r>
      <w:proofErr w:type="spellEnd"/>
      <w:r w:rsidR="00E159F9" w:rsidRPr="004667E9">
        <w:rPr>
          <w:rFonts w:eastAsia="BookAntiqua"/>
          <w:sz w:val="28"/>
          <w:szCs w:val="28"/>
        </w:rPr>
        <w:t xml:space="preserve"> социальный институт»</w:t>
      </w:r>
      <w:r w:rsidR="00034128" w:rsidRPr="004667E9">
        <w:rPr>
          <w:rFonts w:eastAsia="BookAntiqua"/>
          <w:sz w:val="28"/>
          <w:szCs w:val="28"/>
        </w:rPr>
        <w:t>.</w:t>
      </w:r>
    </w:p>
    <w:p w14:paraId="06A159E1" w14:textId="77777777" w:rsidR="00D76DF2" w:rsidRPr="00FC1C86" w:rsidRDefault="00D76DF2" w:rsidP="00D76DF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BookAntiqua"/>
          <w:sz w:val="28"/>
          <w:szCs w:val="28"/>
        </w:rPr>
      </w:pPr>
      <w:r w:rsidRPr="00FC1C86">
        <w:rPr>
          <w:rFonts w:eastAsia="BookAntiqua"/>
          <w:b/>
          <w:sz w:val="28"/>
          <w:szCs w:val="28"/>
        </w:rPr>
        <w:t>С</w:t>
      </w:r>
      <w:r w:rsidR="00D7256C" w:rsidRPr="00FC1C86">
        <w:rPr>
          <w:rFonts w:eastAsia="BookAntiqua"/>
          <w:b/>
          <w:sz w:val="28"/>
          <w:szCs w:val="28"/>
        </w:rPr>
        <w:t>окращенное наименование</w:t>
      </w:r>
      <w:r w:rsidR="00D7256C" w:rsidRPr="00FC1C86">
        <w:rPr>
          <w:rFonts w:eastAsia="BookAntiqua"/>
          <w:sz w:val="28"/>
          <w:szCs w:val="28"/>
        </w:rPr>
        <w:t xml:space="preserve"> - </w:t>
      </w:r>
      <w:r w:rsidR="00034128" w:rsidRPr="00FC1C86">
        <w:rPr>
          <w:rFonts w:eastAsia="BookAntiqua"/>
          <w:sz w:val="28"/>
          <w:szCs w:val="28"/>
        </w:rPr>
        <w:t>АНО</w:t>
      </w:r>
      <w:r w:rsidR="00D7256C" w:rsidRPr="00FC1C86">
        <w:rPr>
          <w:rFonts w:eastAsia="BookAntiqua"/>
          <w:sz w:val="28"/>
          <w:szCs w:val="28"/>
        </w:rPr>
        <w:t xml:space="preserve"> ВПО «ПСИ»</w:t>
      </w:r>
      <w:r w:rsidR="00034128" w:rsidRPr="00FC1C86">
        <w:rPr>
          <w:rFonts w:eastAsia="BookAntiqua"/>
          <w:sz w:val="28"/>
          <w:szCs w:val="28"/>
        </w:rPr>
        <w:t>.</w:t>
      </w:r>
    </w:p>
    <w:p w14:paraId="3229A8C6" w14:textId="77777777" w:rsidR="00E0295C" w:rsidRPr="00E0295C" w:rsidRDefault="00D76DF2" w:rsidP="003E7642">
      <w:pPr>
        <w:tabs>
          <w:tab w:val="left" w:pos="0"/>
        </w:tabs>
        <w:autoSpaceDE w:val="0"/>
        <w:autoSpaceDN w:val="0"/>
        <w:adjustRightInd w:val="0"/>
        <w:ind w:left="708" w:firstLine="1"/>
        <w:jc w:val="both"/>
        <w:rPr>
          <w:rFonts w:eastAsia="BookAntiqua"/>
          <w:b/>
          <w:sz w:val="28"/>
          <w:szCs w:val="28"/>
          <w:lang w:val="en-US"/>
        </w:rPr>
      </w:pPr>
      <w:r w:rsidRPr="00FC1C86">
        <w:rPr>
          <w:rFonts w:eastAsia="BookAntiqua"/>
          <w:b/>
          <w:sz w:val="28"/>
          <w:szCs w:val="28"/>
        </w:rPr>
        <w:t>Н</w:t>
      </w:r>
      <w:r w:rsidR="00D7256C" w:rsidRPr="00FC1C86">
        <w:rPr>
          <w:rFonts w:eastAsia="BookAntiqua"/>
          <w:b/>
          <w:sz w:val="28"/>
          <w:szCs w:val="28"/>
        </w:rPr>
        <w:t>аименование</w:t>
      </w:r>
      <w:r w:rsidR="00D7256C" w:rsidRPr="00FC1C86">
        <w:rPr>
          <w:rFonts w:eastAsia="BookAntiqua"/>
          <w:b/>
          <w:sz w:val="28"/>
          <w:szCs w:val="28"/>
          <w:lang w:val="en-US"/>
        </w:rPr>
        <w:t xml:space="preserve"> </w:t>
      </w:r>
      <w:r w:rsidR="00D7256C" w:rsidRPr="00FC1C86">
        <w:rPr>
          <w:rFonts w:eastAsia="BookAntiqua"/>
          <w:b/>
          <w:sz w:val="28"/>
          <w:szCs w:val="28"/>
        </w:rPr>
        <w:t>на</w:t>
      </w:r>
      <w:r w:rsidR="00D7256C" w:rsidRPr="00FC1C86">
        <w:rPr>
          <w:rFonts w:eastAsia="BookAntiqua"/>
          <w:b/>
          <w:sz w:val="28"/>
          <w:szCs w:val="28"/>
          <w:lang w:val="en-US"/>
        </w:rPr>
        <w:t xml:space="preserve"> </w:t>
      </w:r>
      <w:r w:rsidR="00D7256C" w:rsidRPr="00FC1C86">
        <w:rPr>
          <w:rFonts w:eastAsia="BookAntiqua"/>
          <w:b/>
          <w:sz w:val="28"/>
          <w:szCs w:val="28"/>
        </w:rPr>
        <w:t>английском</w:t>
      </w:r>
      <w:r w:rsidR="00D7256C" w:rsidRPr="00FC1C86">
        <w:rPr>
          <w:rFonts w:eastAsia="BookAntiqua"/>
          <w:b/>
          <w:sz w:val="28"/>
          <w:szCs w:val="28"/>
          <w:lang w:val="en-US"/>
        </w:rPr>
        <w:t xml:space="preserve"> </w:t>
      </w:r>
      <w:r w:rsidR="00D7256C" w:rsidRPr="00FC1C86">
        <w:rPr>
          <w:rFonts w:eastAsia="BookAntiqua"/>
          <w:b/>
          <w:sz w:val="28"/>
          <w:szCs w:val="28"/>
        </w:rPr>
        <w:t>языке</w:t>
      </w:r>
      <w:r w:rsidR="00E0295C" w:rsidRPr="00E0295C">
        <w:rPr>
          <w:rFonts w:eastAsia="BookAntiqua"/>
          <w:b/>
          <w:sz w:val="28"/>
          <w:szCs w:val="28"/>
          <w:lang w:val="en-US"/>
        </w:rPr>
        <w:t>:</w:t>
      </w:r>
    </w:p>
    <w:p w14:paraId="13A66BC0" w14:textId="77777777" w:rsidR="003E6850" w:rsidRPr="00C54F7C" w:rsidRDefault="00E0295C" w:rsidP="003E6850">
      <w:pPr>
        <w:ind w:firstLine="708"/>
        <w:rPr>
          <w:color w:val="222222"/>
          <w:sz w:val="28"/>
          <w:szCs w:val="28"/>
          <w:lang w:val="en-US"/>
        </w:rPr>
      </w:pPr>
      <w:r w:rsidRPr="00C54F7C">
        <w:rPr>
          <w:sz w:val="28"/>
          <w:szCs w:val="28"/>
        </w:rPr>
        <w:t>полное</w:t>
      </w:r>
      <w:r w:rsidRPr="00C54F7C">
        <w:rPr>
          <w:sz w:val="28"/>
          <w:szCs w:val="28"/>
          <w:lang w:val="en-US"/>
        </w:rPr>
        <w:t xml:space="preserve"> – </w:t>
      </w:r>
      <w:r w:rsidRPr="00C54F7C">
        <w:rPr>
          <w:color w:val="222222"/>
          <w:sz w:val="28"/>
          <w:szCs w:val="28"/>
          <w:lang w:val="en"/>
        </w:rPr>
        <w:t xml:space="preserve">Autonomous noncommercial organization </w:t>
      </w:r>
      <w:proofErr w:type="gramStart"/>
      <w:r w:rsidRPr="00C54F7C">
        <w:rPr>
          <w:color w:val="222222"/>
          <w:sz w:val="28"/>
          <w:szCs w:val="28"/>
          <w:lang w:val="en"/>
        </w:rPr>
        <w:t>of  higher</w:t>
      </w:r>
      <w:proofErr w:type="gramEnd"/>
      <w:r w:rsidRPr="00C54F7C">
        <w:rPr>
          <w:color w:val="222222"/>
          <w:sz w:val="28"/>
          <w:szCs w:val="28"/>
          <w:lang w:val="en"/>
        </w:rPr>
        <w:t xml:space="preserve"> and </w:t>
      </w:r>
      <w:r w:rsidR="003E6850" w:rsidRPr="00C54F7C">
        <w:rPr>
          <w:color w:val="222222"/>
          <w:sz w:val="28"/>
          <w:szCs w:val="28"/>
          <w:lang w:val="en-US"/>
        </w:rPr>
        <w:t xml:space="preserve"> </w:t>
      </w:r>
    </w:p>
    <w:p w14:paraId="4944C627" w14:textId="38FB16CC" w:rsidR="00E0295C" w:rsidRPr="00C54F7C" w:rsidRDefault="00E0295C" w:rsidP="003E6850">
      <w:pPr>
        <w:ind w:firstLine="708"/>
        <w:rPr>
          <w:color w:val="222222"/>
          <w:sz w:val="28"/>
          <w:szCs w:val="28"/>
          <w:lang w:val="en-US"/>
        </w:rPr>
      </w:pPr>
      <w:r w:rsidRPr="00C54F7C">
        <w:rPr>
          <w:color w:val="222222"/>
          <w:sz w:val="28"/>
          <w:szCs w:val="28"/>
          <w:lang w:val="en"/>
        </w:rPr>
        <w:t>professional education "</w:t>
      </w:r>
      <w:proofErr w:type="spellStart"/>
      <w:r w:rsidRPr="00C54F7C">
        <w:rPr>
          <w:color w:val="222222"/>
          <w:sz w:val="28"/>
          <w:szCs w:val="28"/>
          <w:lang w:val="en"/>
        </w:rPr>
        <w:t>Prikamsky</w:t>
      </w:r>
      <w:proofErr w:type="spellEnd"/>
      <w:r w:rsidRPr="00C54F7C">
        <w:rPr>
          <w:color w:val="222222"/>
          <w:sz w:val="28"/>
          <w:szCs w:val="28"/>
          <w:lang w:val="en"/>
        </w:rPr>
        <w:t xml:space="preserve"> Social Institute"</w:t>
      </w:r>
      <w:r w:rsidRPr="00C54F7C">
        <w:rPr>
          <w:color w:val="222222"/>
          <w:sz w:val="28"/>
          <w:szCs w:val="28"/>
          <w:lang w:val="en-US"/>
        </w:rPr>
        <w:t>;</w:t>
      </w:r>
    </w:p>
    <w:p w14:paraId="6E72AC38" w14:textId="77777777" w:rsidR="00E0295C" w:rsidRPr="00217C6F" w:rsidRDefault="00E0295C" w:rsidP="003E6850">
      <w:pPr>
        <w:ind w:firstLine="708"/>
        <w:rPr>
          <w:sz w:val="28"/>
          <w:szCs w:val="28"/>
        </w:rPr>
      </w:pPr>
      <w:r w:rsidRPr="00C54F7C">
        <w:rPr>
          <w:sz w:val="28"/>
          <w:szCs w:val="28"/>
        </w:rPr>
        <w:t xml:space="preserve">сокращенное - </w:t>
      </w:r>
      <w:proofErr w:type="spellStart"/>
      <w:r w:rsidRPr="00C54F7C">
        <w:rPr>
          <w:color w:val="222222"/>
          <w:sz w:val="28"/>
          <w:szCs w:val="28"/>
          <w:lang w:val="en"/>
        </w:rPr>
        <w:t>Prikamsky</w:t>
      </w:r>
      <w:proofErr w:type="spellEnd"/>
      <w:r w:rsidRPr="00C54F7C">
        <w:rPr>
          <w:color w:val="222222"/>
          <w:sz w:val="28"/>
          <w:szCs w:val="28"/>
        </w:rPr>
        <w:t xml:space="preserve"> </w:t>
      </w:r>
      <w:r w:rsidRPr="00C54F7C">
        <w:rPr>
          <w:color w:val="222222"/>
          <w:sz w:val="28"/>
          <w:szCs w:val="28"/>
          <w:lang w:val="en"/>
        </w:rPr>
        <w:t>Social</w:t>
      </w:r>
      <w:r w:rsidRPr="00C54F7C">
        <w:rPr>
          <w:color w:val="222222"/>
          <w:sz w:val="28"/>
          <w:szCs w:val="28"/>
        </w:rPr>
        <w:t xml:space="preserve"> </w:t>
      </w:r>
      <w:r w:rsidRPr="00C54F7C">
        <w:rPr>
          <w:color w:val="222222"/>
          <w:sz w:val="28"/>
          <w:szCs w:val="28"/>
          <w:lang w:val="en"/>
        </w:rPr>
        <w:t>Institute</w:t>
      </w:r>
      <w:r w:rsidRPr="00C54F7C">
        <w:rPr>
          <w:color w:val="222222"/>
          <w:sz w:val="28"/>
          <w:szCs w:val="28"/>
        </w:rPr>
        <w:t>.</w:t>
      </w:r>
    </w:p>
    <w:p w14:paraId="1962EDB7" w14:textId="77777777" w:rsidR="00D76DF2" w:rsidRPr="00FC1C86" w:rsidRDefault="00D76DF2" w:rsidP="003E6850">
      <w:pPr>
        <w:tabs>
          <w:tab w:val="left" w:pos="0"/>
        </w:tabs>
        <w:autoSpaceDE w:val="0"/>
        <w:autoSpaceDN w:val="0"/>
        <w:adjustRightInd w:val="0"/>
        <w:ind w:left="708" w:firstLine="1"/>
        <w:jc w:val="both"/>
        <w:rPr>
          <w:rFonts w:eastAsia="BookAntiqua"/>
          <w:sz w:val="28"/>
          <w:szCs w:val="28"/>
        </w:rPr>
      </w:pPr>
      <w:r w:rsidRPr="00FC1C86">
        <w:rPr>
          <w:rFonts w:eastAsia="BookAntiqua"/>
          <w:b/>
          <w:sz w:val="28"/>
          <w:szCs w:val="28"/>
        </w:rPr>
        <w:t>Дата основания</w:t>
      </w:r>
      <w:r w:rsidRPr="00FC1C86">
        <w:rPr>
          <w:rFonts w:ascii="Times New Roman,Bold" w:hAnsi="Times New Roman,Bold" w:cs="Times New Roman,Bold"/>
          <w:b/>
          <w:bCs/>
          <w:sz w:val="28"/>
          <w:szCs w:val="28"/>
        </w:rPr>
        <w:t xml:space="preserve">: </w:t>
      </w:r>
      <w:r w:rsidR="00E159F9" w:rsidRPr="00FC1C86">
        <w:rPr>
          <w:rFonts w:eastAsia="BookAntiqua"/>
          <w:sz w:val="28"/>
          <w:szCs w:val="28"/>
        </w:rPr>
        <w:t>27 декабря 2000 года</w:t>
      </w:r>
      <w:r w:rsidR="00D46EAE">
        <w:rPr>
          <w:rFonts w:eastAsia="BookAntiqua"/>
          <w:sz w:val="28"/>
          <w:szCs w:val="28"/>
        </w:rPr>
        <w:t>.</w:t>
      </w:r>
      <w:r w:rsidR="00E159F9" w:rsidRPr="00FC1C86">
        <w:rPr>
          <w:rFonts w:eastAsia="BookAntiqua"/>
          <w:sz w:val="28"/>
          <w:szCs w:val="28"/>
        </w:rPr>
        <w:t xml:space="preserve"> </w:t>
      </w:r>
    </w:p>
    <w:p w14:paraId="0346477F" w14:textId="77777777" w:rsidR="00FC1C86" w:rsidRPr="00FC1C86" w:rsidRDefault="00D76DF2" w:rsidP="003E7642">
      <w:pPr>
        <w:tabs>
          <w:tab w:val="left" w:pos="0"/>
        </w:tabs>
        <w:autoSpaceDE w:val="0"/>
        <w:autoSpaceDN w:val="0"/>
        <w:adjustRightInd w:val="0"/>
        <w:ind w:left="708" w:firstLine="1"/>
        <w:jc w:val="both"/>
        <w:rPr>
          <w:rFonts w:eastAsia="BookAntiqua"/>
          <w:sz w:val="28"/>
          <w:szCs w:val="28"/>
        </w:rPr>
      </w:pPr>
      <w:r w:rsidRPr="00FC1C86">
        <w:rPr>
          <w:rFonts w:eastAsia="BookAntiqua"/>
          <w:b/>
          <w:sz w:val="28"/>
          <w:szCs w:val="28"/>
        </w:rPr>
        <w:t>Ю</w:t>
      </w:r>
      <w:r w:rsidR="00D7256C" w:rsidRPr="00FC1C86">
        <w:rPr>
          <w:rFonts w:eastAsia="BookAntiqua"/>
          <w:b/>
          <w:sz w:val="28"/>
          <w:szCs w:val="28"/>
        </w:rPr>
        <w:t>ридический адрес</w:t>
      </w:r>
      <w:r w:rsidRPr="00FC1C86">
        <w:rPr>
          <w:rFonts w:eastAsia="BookAntiqua"/>
          <w:b/>
          <w:sz w:val="28"/>
          <w:szCs w:val="28"/>
        </w:rPr>
        <w:t>:</w:t>
      </w:r>
      <w:r w:rsidR="00FC1C86" w:rsidRPr="00FC1C86">
        <w:rPr>
          <w:rFonts w:eastAsia="BookAntiqua"/>
          <w:b/>
          <w:sz w:val="28"/>
          <w:szCs w:val="28"/>
        </w:rPr>
        <w:t xml:space="preserve"> </w:t>
      </w:r>
      <w:r w:rsidR="00FC1C86" w:rsidRPr="00FC1C86">
        <w:rPr>
          <w:rFonts w:eastAsia="BookAntiqua"/>
          <w:sz w:val="28"/>
          <w:szCs w:val="28"/>
        </w:rPr>
        <w:t xml:space="preserve">614039, </w:t>
      </w:r>
      <w:r w:rsidR="00382696">
        <w:rPr>
          <w:rFonts w:eastAsia="BookAntiqua"/>
          <w:sz w:val="28"/>
          <w:szCs w:val="28"/>
        </w:rPr>
        <w:t xml:space="preserve">Пермский край, </w:t>
      </w:r>
      <w:r w:rsidR="00FC1C86" w:rsidRPr="00FC1C86">
        <w:rPr>
          <w:rFonts w:eastAsia="BookAntiqua"/>
          <w:sz w:val="28"/>
          <w:szCs w:val="28"/>
        </w:rPr>
        <w:t>г</w:t>
      </w:r>
      <w:r w:rsidR="00382696">
        <w:rPr>
          <w:rFonts w:eastAsia="BookAntiqua"/>
          <w:sz w:val="28"/>
          <w:szCs w:val="28"/>
        </w:rPr>
        <w:t>ород</w:t>
      </w:r>
      <w:r w:rsidR="00FC1C86" w:rsidRPr="00FC1C86">
        <w:rPr>
          <w:rFonts w:eastAsia="BookAntiqua"/>
          <w:sz w:val="28"/>
          <w:szCs w:val="28"/>
        </w:rPr>
        <w:t xml:space="preserve"> </w:t>
      </w:r>
      <w:proofErr w:type="gramStart"/>
      <w:r w:rsidR="00FC1C86" w:rsidRPr="00FC1C86">
        <w:rPr>
          <w:rFonts w:eastAsia="BookAntiqua"/>
          <w:sz w:val="28"/>
          <w:szCs w:val="28"/>
        </w:rPr>
        <w:t xml:space="preserve">Пермь,  </w:t>
      </w:r>
      <w:r w:rsidR="001E7157">
        <w:rPr>
          <w:rFonts w:eastAsia="BookAntiqua"/>
          <w:sz w:val="28"/>
          <w:szCs w:val="28"/>
        </w:rPr>
        <w:t>улица</w:t>
      </w:r>
      <w:proofErr w:type="gramEnd"/>
      <w:r w:rsidR="001E7157">
        <w:rPr>
          <w:rFonts w:eastAsia="BookAntiqua"/>
          <w:sz w:val="28"/>
          <w:szCs w:val="28"/>
        </w:rPr>
        <w:t xml:space="preserve"> Куйбышева, дом 98, корпус А</w:t>
      </w:r>
      <w:r w:rsidR="00D46EAE">
        <w:rPr>
          <w:rFonts w:eastAsia="BookAntiqua"/>
          <w:sz w:val="28"/>
          <w:szCs w:val="28"/>
        </w:rPr>
        <w:t>.</w:t>
      </w:r>
      <w:r w:rsidR="00D7256C" w:rsidRPr="00FC1C86">
        <w:rPr>
          <w:rFonts w:eastAsia="BookAntiqua"/>
          <w:sz w:val="28"/>
          <w:szCs w:val="28"/>
        </w:rPr>
        <w:t xml:space="preserve"> </w:t>
      </w:r>
    </w:p>
    <w:p w14:paraId="3A318796" w14:textId="77777777" w:rsidR="004E5688" w:rsidRPr="00FC1C86" w:rsidRDefault="00D76DF2" w:rsidP="004E5688">
      <w:pPr>
        <w:tabs>
          <w:tab w:val="left" w:pos="0"/>
        </w:tabs>
        <w:autoSpaceDE w:val="0"/>
        <w:autoSpaceDN w:val="0"/>
        <w:adjustRightInd w:val="0"/>
        <w:ind w:left="708" w:firstLine="1"/>
        <w:jc w:val="both"/>
        <w:rPr>
          <w:rFonts w:eastAsia="BookAntiqua"/>
          <w:sz w:val="28"/>
          <w:szCs w:val="28"/>
        </w:rPr>
      </w:pPr>
      <w:r w:rsidRPr="00FC1C86">
        <w:rPr>
          <w:rFonts w:eastAsia="BookAntiqua"/>
          <w:b/>
          <w:sz w:val="28"/>
          <w:szCs w:val="28"/>
        </w:rPr>
        <w:t>Ф</w:t>
      </w:r>
      <w:r w:rsidR="00D7256C" w:rsidRPr="00FC1C86">
        <w:rPr>
          <w:rFonts w:eastAsia="BookAntiqua"/>
          <w:b/>
          <w:sz w:val="28"/>
          <w:szCs w:val="28"/>
        </w:rPr>
        <w:t>актический адрес</w:t>
      </w:r>
      <w:r w:rsidR="00E05634">
        <w:rPr>
          <w:rFonts w:eastAsia="BookAntiqua"/>
          <w:b/>
          <w:sz w:val="28"/>
          <w:szCs w:val="28"/>
        </w:rPr>
        <w:t xml:space="preserve">: </w:t>
      </w:r>
      <w:r w:rsidR="00382696" w:rsidRPr="00FC1C86">
        <w:rPr>
          <w:rFonts w:eastAsia="BookAntiqua"/>
          <w:sz w:val="28"/>
          <w:szCs w:val="28"/>
        </w:rPr>
        <w:t xml:space="preserve">614039, </w:t>
      </w:r>
      <w:r w:rsidR="00382696">
        <w:rPr>
          <w:rFonts w:eastAsia="BookAntiqua"/>
          <w:sz w:val="28"/>
          <w:szCs w:val="28"/>
        </w:rPr>
        <w:t xml:space="preserve">Пермский край, </w:t>
      </w:r>
      <w:r w:rsidR="00382696" w:rsidRPr="00FC1C86">
        <w:rPr>
          <w:rFonts w:eastAsia="BookAntiqua"/>
          <w:sz w:val="28"/>
          <w:szCs w:val="28"/>
        </w:rPr>
        <w:t>г</w:t>
      </w:r>
      <w:r w:rsidR="00382696">
        <w:rPr>
          <w:rFonts w:eastAsia="BookAntiqua"/>
          <w:sz w:val="28"/>
          <w:szCs w:val="28"/>
        </w:rPr>
        <w:t>ород</w:t>
      </w:r>
      <w:r w:rsidR="00382696" w:rsidRPr="00FC1C86">
        <w:rPr>
          <w:rFonts w:eastAsia="BookAntiqua"/>
          <w:sz w:val="28"/>
          <w:szCs w:val="28"/>
        </w:rPr>
        <w:t xml:space="preserve"> </w:t>
      </w:r>
      <w:proofErr w:type="gramStart"/>
      <w:r w:rsidR="00382696" w:rsidRPr="00FC1C86">
        <w:rPr>
          <w:rFonts w:eastAsia="BookAntiqua"/>
          <w:sz w:val="28"/>
          <w:szCs w:val="28"/>
        </w:rPr>
        <w:t xml:space="preserve">Пермь,  </w:t>
      </w:r>
      <w:r w:rsidR="004E5688">
        <w:rPr>
          <w:rFonts w:eastAsia="BookAntiqua"/>
          <w:sz w:val="28"/>
          <w:szCs w:val="28"/>
        </w:rPr>
        <w:t>улица</w:t>
      </w:r>
      <w:proofErr w:type="gramEnd"/>
      <w:r w:rsidR="004E5688">
        <w:rPr>
          <w:rFonts w:eastAsia="BookAntiqua"/>
          <w:sz w:val="28"/>
          <w:szCs w:val="28"/>
        </w:rPr>
        <w:t xml:space="preserve"> Куйбышева, дом 98, корпус А</w:t>
      </w:r>
      <w:r w:rsidR="00D46EAE">
        <w:rPr>
          <w:rFonts w:eastAsia="BookAntiqua"/>
          <w:sz w:val="28"/>
          <w:szCs w:val="28"/>
        </w:rPr>
        <w:t>.</w:t>
      </w:r>
      <w:r w:rsidR="004E5688" w:rsidRPr="00FC1C86">
        <w:rPr>
          <w:rFonts w:eastAsia="BookAntiqua"/>
          <w:sz w:val="28"/>
          <w:szCs w:val="28"/>
        </w:rPr>
        <w:t xml:space="preserve"> </w:t>
      </w:r>
    </w:p>
    <w:p w14:paraId="192B6508" w14:textId="77777777" w:rsidR="00D7256C" w:rsidRPr="00FC1C86" w:rsidRDefault="00D7256C" w:rsidP="00382696">
      <w:pPr>
        <w:tabs>
          <w:tab w:val="left" w:pos="0"/>
        </w:tabs>
        <w:autoSpaceDE w:val="0"/>
        <w:autoSpaceDN w:val="0"/>
        <w:adjustRightInd w:val="0"/>
        <w:ind w:left="708" w:firstLine="1"/>
        <w:jc w:val="both"/>
        <w:rPr>
          <w:sz w:val="28"/>
          <w:szCs w:val="28"/>
          <w:u w:val="single"/>
        </w:rPr>
      </w:pPr>
      <w:r w:rsidRPr="00FC1C86">
        <w:rPr>
          <w:rFonts w:eastAsia="BookAntiqua"/>
          <w:b/>
          <w:sz w:val="28"/>
          <w:szCs w:val="28"/>
        </w:rPr>
        <w:t>Сайт Института в Интернете</w:t>
      </w:r>
      <w:r w:rsidRPr="00FC1C86">
        <w:rPr>
          <w:rFonts w:eastAsia="BookAntiqua"/>
          <w:sz w:val="28"/>
          <w:szCs w:val="28"/>
        </w:rPr>
        <w:t xml:space="preserve">: </w:t>
      </w:r>
      <w:hyperlink r:id="rId10" w:history="1">
        <w:r w:rsidR="00F517B6" w:rsidRPr="00FC1C86">
          <w:rPr>
            <w:rStyle w:val="a5"/>
            <w:color w:val="auto"/>
            <w:sz w:val="28"/>
            <w:szCs w:val="28"/>
          </w:rPr>
          <w:t>www.psi.perm.ru</w:t>
        </w:r>
      </w:hyperlink>
    </w:p>
    <w:p w14:paraId="30CF9EBA" w14:textId="77777777" w:rsidR="00F517B6" w:rsidRPr="00FC1C86" w:rsidRDefault="00F517B6" w:rsidP="00D76DF2">
      <w:pPr>
        <w:tabs>
          <w:tab w:val="left" w:pos="0"/>
        </w:tabs>
        <w:ind w:firstLine="709"/>
        <w:jc w:val="both"/>
      </w:pPr>
      <w:r w:rsidRPr="00FC1C86">
        <w:rPr>
          <w:b/>
          <w:sz w:val="28"/>
          <w:szCs w:val="28"/>
          <w:lang w:val="en-US"/>
        </w:rPr>
        <w:t>E</w:t>
      </w:r>
      <w:r w:rsidRPr="00FC1C86">
        <w:rPr>
          <w:b/>
          <w:sz w:val="28"/>
          <w:szCs w:val="28"/>
        </w:rPr>
        <w:t>-</w:t>
      </w:r>
      <w:r w:rsidRPr="00FC1C86">
        <w:rPr>
          <w:b/>
          <w:sz w:val="28"/>
          <w:szCs w:val="28"/>
          <w:lang w:val="en-US"/>
        </w:rPr>
        <w:t>mail</w:t>
      </w:r>
      <w:r w:rsidRPr="00FC1C86">
        <w:rPr>
          <w:b/>
          <w:sz w:val="28"/>
          <w:szCs w:val="28"/>
        </w:rPr>
        <w:t>:</w:t>
      </w:r>
      <w:r w:rsidR="00D46EAE">
        <w:rPr>
          <w:b/>
          <w:sz w:val="28"/>
          <w:szCs w:val="28"/>
        </w:rPr>
        <w:t xml:space="preserve"> </w:t>
      </w:r>
      <w:hyperlink r:id="rId11" w:history="1">
        <w:r w:rsidRPr="00FC1C86">
          <w:rPr>
            <w:rStyle w:val="a5"/>
            <w:color w:val="auto"/>
            <w:sz w:val="28"/>
            <w:szCs w:val="28"/>
            <w:lang w:val="en-US"/>
          </w:rPr>
          <w:t>psi</w:t>
        </w:r>
        <w:r w:rsidRPr="00FC1C86">
          <w:rPr>
            <w:rStyle w:val="a5"/>
            <w:color w:val="auto"/>
            <w:sz w:val="28"/>
            <w:szCs w:val="28"/>
          </w:rPr>
          <w:t>.2001@</w:t>
        </w:r>
        <w:r w:rsidRPr="00FC1C86">
          <w:rPr>
            <w:rStyle w:val="a5"/>
            <w:color w:val="auto"/>
            <w:sz w:val="28"/>
            <w:szCs w:val="28"/>
            <w:lang w:val="en-US"/>
          </w:rPr>
          <w:t>mail</w:t>
        </w:r>
        <w:r w:rsidRPr="00FC1C86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FC1C86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14:paraId="28090F9A" w14:textId="77777777" w:rsidR="00D76DF2" w:rsidRPr="003978D5" w:rsidRDefault="00D76DF2" w:rsidP="00D76DF2">
      <w:pPr>
        <w:ind w:firstLine="708"/>
        <w:jc w:val="both"/>
        <w:rPr>
          <w:color w:val="FF0000"/>
          <w:sz w:val="28"/>
          <w:szCs w:val="28"/>
        </w:rPr>
      </w:pPr>
    </w:p>
    <w:p w14:paraId="7EA84C1A" w14:textId="77777777" w:rsidR="000F6D30" w:rsidRPr="0074162D" w:rsidRDefault="00E42064" w:rsidP="000F6D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162D">
        <w:rPr>
          <w:sz w:val="28"/>
          <w:szCs w:val="28"/>
        </w:rPr>
        <w:t xml:space="preserve">АНО ВПО «ПСИ» </w:t>
      </w:r>
      <w:r w:rsidR="00D76DF2" w:rsidRPr="0074162D">
        <w:rPr>
          <w:sz w:val="28"/>
          <w:szCs w:val="28"/>
        </w:rPr>
        <w:t>является образовательн</w:t>
      </w:r>
      <w:r w:rsidR="00152915">
        <w:rPr>
          <w:sz w:val="28"/>
          <w:szCs w:val="28"/>
        </w:rPr>
        <w:t>ой</w:t>
      </w:r>
      <w:r w:rsidR="00D76DF2" w:rsidRPr="0074162D">
        <w:rPr>
          <w:sz w:val="28"/>
          <w:szCs w:val="28"/>
        </w:rPr>
        <w:t xml:space="preserve"> </w:t>
      </w:r>
      <w:r w:rsidR="00152915">
        <w:rPr>
          <w:sz w:val="28"/>
          <w:szCs w:val="28"/>
        </w:rPr>
        <w:t>организацией</w:t>
      </w:r>
      <w:r w:rsidR="00D76DF2" w:rsidRPr="0074162D">
        <w:rPr>
          <w:sz w:val="28"/>
          <w:szCs w:val="28"/>
        </w:rPr>
        <w:t>, имеющ</w:t>
      </w:r>
      <w:r w:rsidR="00152915">
        <w:rPr>
          <w:sz w:val="28"/>
          <w:szCs w:val="28"/>
        </w:rPr>
        <w:t>ей</w:t>
      </w:r>
      <w:r w:rsidR="00D76DF2" w:rsidRPr="0074162D">
        <w:rPr>
          <w:sz w:val="28"/>
          <w:szCs w:val="28"/>
        </w:rPr>
        <w:t xml:space="preserve"> статус юридического</w:t>
      </w:r>
      <w:r w:rsidR="00AF6351" w:rsidRPr="0074162D">
        <w:rPr>
          <w:sz w:val="28"/>
          <w:szCs w:val="28"/>
        </w:rPr>
        <w:t xml:space="preserve"> </w:t>
      </w:r>
      <w:r w:rsidR="00D76DF2" w:rsidRPr="0074162D">
        <w:rPr>
          <w:sz w:val="28"/>
          <w:szCs w:val="28"/>
        </w:rPr>
        <w:t xml:space="preserve">лица, и реализует основные образовательные программы высшего </w:t>
      </w:r>
      <w:r w:rsidR="00D612FE" w:rsidRPr="0074162D">
        <w:rPr>
          <w:sz w:val="28"/>
          <w:szCs w:val="28"/>
        </w:rPr>
        <w:t>образования</w:t>
      </w:r>
      <w:r w:rsidR="00BD20DB" w:rsidRPr="0074162D">
        <w:rPr>
          <w:sz w:val="28"/>
          <w:szCs w:val="28"/>
        </w:rPr>
        <w:t>;</w:t>
      </w:r>
      <w:r w:rsidR="00D472FB">
        <w:rPr>
          <w:sz w:val="28"/>
          <w:szCs w:val="28"/>
        </w:rPr>
        <w:t xml:space="preserve"> </w:t>
      </w:r>
      <w:r w:rsidR="00BB761B">
        <w:rPr>
          <w:sz w:val="28"/>
          <w:szCs w:val="28"/>
        </w:rPr>
        <w:t>дополнительного профессионального образования</w:t>
      </w:r>
      <w:r w:rsidR="00910CC2" w:rsidRPr="0074162D">
        <w:rPr>
          <w:sz w:val="28"/>
          <w:szCs w:val="28"/>
        </w:rPr>
        <w:t>.</w:t>
      </w:r>
      <w:r w:rsidR="00222ECC" w:rsidRPr="0074162D">
        <w:rPr>
          <w:sz w:val="28"/>
          <w:szCs w:val="28"/>
        </w:rPr>
        <w:t xml:space="preserve"> </w:t>
      </w:r>
    </w:p>
    <w:p w14:paraId="197C7463" w14:textId="5CF6B028" w:rsidR="00E159F9" w:rsidRPr="00582A83" w:rsidRDefault="0074337E" w:rsidP="00E159F9">
      <w:pPr>
        <w:ind w:firstLine="709"/>
        <w:jc w:val="both"/>
        <w:rPr>
          <w:sz w:val="28"/>
          <w:szCs w:val="28"/>
        </w:rPr>
      </w:pPr>
      <w:r w:rsidRPr="0074162D">
        <w:rPr>
          <w:sz w:val="28"/>
          <w:szCs w:val="28"/>
        </w:rPr>
        <w:t>В</w:t>
      </w:r>
      <w:r w:rsidR="00E159F9" w:rsidRPr="0074162D">
        <w:rPr>
          <w:sz w:val="28"/>
          <w:szCs w:val="28"/>
        </w:rPr>
        <w:t xml:space="preserve"> соответствии с требованиями </w:t>
      </w:r>
      <w:r w:rsidRPr="0074162D">
        <w:rPr>
          <w:sz w:val="28"/>
          <w:szCs w:val="28"/>
        </w:rPr>
        <w:t>Федеральных государственных образовательных стандартов</w:t>
      </w:r>
      <w:r w:rsidR="003B1875" w:rsidRPr="0074162D">
        <w:rPr>
          <w:sz w:val="28"/>
          <w:szCs w:val="28"/>
        </w:rPr>
        <w:t>,</w:t>
      </w:r>
      <w:r w:rsidRPr="0074162D">
        <w:rPr>
          <w:sz w:val="28"/>
          <w:szCs w:val="28"/>
        </w:rPr>
        <w:t xml:space="preserve"> г</w:t>
      </w:r>
      <w:r w:rsidR="00E159F9" w:rsidRPr="0074162D">
        <w:rPr>
          <w:sz w:val="28"/>
          <w:szCs w:val="28"/>
        </w:rPr>
        <w:t xml:space="preserve">лавной </w:t>
      </w:r>
      <w:r w:rsidR="00B2796D" w:rsidRPr="00582A83">
        <w:rPr>
          <w:b/>
          <w:bCs/>
          <w:sz w:val="28"/>
          <w:szCs w:val="28"/>
        </w:rPr>
        <w:t>цел</w:t>
      </w:r>
      <w:r w:rsidR="00E159F9" w:rsidRPr="00582A83">
        <w:rPr>
          <w:b/>
          <w:bCs/>
          <w:sz w:val="28"/>
          <w:szCs w:val="28"/>
        </w:rPr>
        <w:t>ью</w:t>
      </w:r>
      <w:r w:rsidR="00E159F9" w:rsidRPr="00582A83">
        <w:rPr>
          <w:b/>
          <w:sz w:val="28"/>
          <w:szCs w:val="28"/>
        </w:rPr>
        <w:t xml:space="preserve"> </w:t>
      </w:r>
      <w:r w:rsidRPr="00582A83">
        <w:rPr>
          <w:sz w:val="28"/>
          <w:szCs w:val="28"/>
        </w:rPr>
        <w:t xml:space="preserve">Института </w:t>
      </w:r>
      <w:r w:rsidR="00E159F9" w:rsidRPr="00582A83">
        <w:rPr>
          <w:sz w:val="28"/>
          <w:szCs w:val="28"/>
        </w:rPr>
        <w:t>является</w:t>
      </w:r>
      <w:r w:rsidR="00AF6351" w:rsidRPr="00582A83">
        <w:rPr>
          <w:sz w:val="28"/>
          <w:szCs w:val="28"/>
        </w:rPr>
        <w:t xml:space="preserve"> </w:t>
      </w:r>
      <w:r w:rsidR="00E159F9" w:rsidRPr="00582A83">
        <w:rPr>
          <w:sz w:val="28"/>
          <w:szCs w:val="28"/>
        </w:rPr>
        <w:t xml:space="preserve">подготовка </w:t>
      </w:r>
      <w:r w:rsidR="006C5E72" w:rsidRPr="00582A83">
        <w:rPr>
          <w:sz w:val="28"/>
          <w:szCs w:val="28"/>
        </w:rPr>
        <w:t>обучающихся</w:t>
      </w:r>
      <w:r w:rsidRPr="00582A83">
        <w:rPr>
          <w:sz w:val="28"/>
          <w:szCs w:val="28"/>
        </w:rPr>
        <w:t xml:space="preserve"> </w:t>
      </w:r>
      <w:r w:rsidR="00E159F9" w:rsidRPr="00582A83">
        <w:rPr>
          <w:sz w:val="28"/>
          <w:szCs w:val="28"/>
        </w:rPr>
        <w:t xml:space="preserve"> с использованием лучшего отечественного опыта образовательной</w:t>
      </w:r>
      <w:r w:rsidRPr="00582A83">
        <w:rPr>
          <w:sz w:val="28"/>
          <w:szCs w:val="28"/>
        </w:rPr>
        <w:t xml:space="preserve"> и</w:t>
      </w:r>
      <w:r w:rsidR="00E159F9" w:rsidRPr="00582A83">
        <w:rPr>
          <w:sz w:val="28"/>
          <w:szCs w:val="28"/>
        </w:rPr>
        <w:t xml:space="preserve"> научной</w:t>
      </w:r>
      <w:r w:rsidR="00AF6351" w:rsidRPr="00582A83">
        <w:rPr>
          <w:sz w:val="28"/>
          <w:szCs w:val="28"/>
        </w:rPr>
        <w:t xml:space="preserve"> </w:t>
      </w:r>
      <w:r w:rsidR="00E159F9" w:rsidRPr="00582A83">
        <w:rPr>
          <w:sz w:val="28"/>
          <w:szCs w:val="28"/>
        </w:rPr>
        <w:t>деятельности, с привлечением представителей работодателей, на основе построения партнёрства со студентами, сотрудниками, профессиональным сообществом</w:t>
      </w:r>
      <w:r w:rsidRPr="00582A83">
        <w:rPr>
          <w:sz w:val="28"/>
          <w:szCs w:val="28"/>
        </w:rPr>
        <w:t>;</w:t>
      </w:r>
      <w:r w:rsidR="00E159F9" w:rsidRPr="00582A83">
        <w:rPr>
          <w:sz w:val="28"/>
          <w:szCs w:val="28"/>
        </w:rPr>
        <w:t xml:space="preserve"> приобретение выпускниками компетенций, позволяющих успешно работать в избранной сфере деятельности, решать профессиональные задачи и быть устойчивыми на рынке труда</w:t>
      </w:r>
      <w:r w:rsidRPr="00582A83">
        <w:rPr>
          <w:sz w:val="28"/>
          <w:szCs w:val="28"/>
        </w:rPr>
        <w:t>.</w:t>
      </w:r>
    </w:p>
    <w:p w14:paraId="27FEE6F3" w14:textId="77777777" w:rsidR="000F04BC" w:rsidRPr="000F04BC" w:rsidRDefault="000F04BC" w:rsidP="000F04BC">
      <w:pPr>
        <w:ind w:firstLine="709"/>
        <w:jc w:val="both"/>
        <w:rPr>
          <w:iCs/>
          <w:sz w:val="28"/>
          <w:szCs w:val="28"/>
        </w:rPr>
      </w:pPr>
      <w:r w:rsidRPr="000F04BC">
        <w:rPr>
          <w:iCs/>
          <w:sz w:val="28"/>
          <w:szCs w:val="28"/>
        </w:rPr>
        <w:t>Под</w:t>
      </w:r>
      <w:r w:rsidRPr="000F04BC">
        <w:rPr>
          <w:b/>
          <w:iCs/>
          <w:sz w:val="28"/>
          <w:szCs w:val="28"/>
        </w:rPr>
        <w:t xml:space="preserve"> миссией </w:t>
      </w:r>
      <w:r w:rsidRPr="000F04BC">
        <w:rPr>
          <w:iCs/>
          <w:sz w:val="28"/>
          <w:szCs w:val="28"/>
        </w:rPr>
        <w:t>Института понимается его социальное назначение, место и роль в системе общественных отношений, связанных с осуществлением образовательной деятельности в Западно-Уральском регионе. Учредители и коллектив АНО ВПО «ПСИ» считают его миссией современное качественное, постоянно развивающееся высшее и дополнительное профессиональное образование, привлекательное, полезное и доступное для всех желающих его получить.</w:t>
      </w:r>
    </w:p>
    <w:p w14:paraId="78EECDEB" w14:textId="77777777" w:rsidR="000F04BC" w:rsidRPr="000F04BC" w:rsidRDefault="000F04BC" w:rsidP="000F04BC">
      <w:pPr>
        <w:ind w:firstLine="709"/>
        <w:jc w:val="both"/>
        <w:rPr>
          <w:iCs/>
          <w:sz w:val="28"/>
          <w:szCs w:val="28"/>
        </w:rPr>
      </w:pPr>
      <w:r w:rsidRPr="000F04BC">
        <w:rPr>
          <w:b/>
          <w:iCs/>
          <w:sz w:val="28"/>
          <w:szCs w:val="28"/>
        </w:rPr>
        <w:t xml:space="preserve">Стратегической целью </w:t>
      </w:r>
      <w:r w:rsidRPr="000F04BC">
        <w:rPr>
          <w:iCs/>
          <w:sz w:val="28"/>
          <w:szCs w:val="28"/>
        </w:rPr>
        <w:t xml:space="preserve">АНО ВПО «ПСИ» является его становление в качестве одной из самых крупных и эффективно действующих негосударственных образовательных организаций высшего образования в Прикамье, успешно конкурирующей в рамках реализуемых образовательных </w:t>
      </w:r>
      <w:r w:rsidRPr="000F04BC">
        <w:rPr>
          <w:iCs/>
          <w:sz w:val="28"/>
          <w:szCs w:val="28"/>
        </w:rPr>
        <w:lastRenderedPageBreak/>
        <w:t>программ с соответствующими факультетами государственных университетов, которые функционируют на территории Пермского края.</w:t>
      </w:r>
    </w:p>
    <w:p w14:paraId="7C5EA1CF" w14:textId="77777777" w:rsidR="000F04BC" w:rsidRPr="000F04BC" w:rsidRDefault="000F04BC" w:rsidP="000F04BC">
      <w:pPr>
        <w:ind w:firstLine="709"/>
        <w:jc w:val="both"/>
        <w:rPr>
          <w:iCs/>
          <w:sz w:val="28"/>
          <w:szCs w:val="28"/>
        </w:rPr>
      </w:pPr>
      <w:r w:rsidRPr="000F04BC">
        <w:rPr>
          <w:b/>
          <w:iCs/>
          <w:sz w:val="28"/>
          <w:szCs w:val="28"/>
        </w:rPr>
        <w:t xml:space="preserve">Планируемые результаты </w:t>
      </w:r>
      <w:r w:rsidRPr="000F04BC">
        <w:rPr>
          <w:iCs/>
          <w:sz w:val="28"/>
          <w:szCs w:val="28"/>
        </w:rPr>
        <w:t>деятельности, определенные программой развития АНО ВПО «ПСИ»:</w:t>
      </w:r>
    </w:p>
    <w:p w14:paraId="5572828D" w14:textId="695EDB5F" w:rsidR="000F04BC" w:rsidRPr="000F04BC" w:rsidRDefault="000F04BC" w:rsidP="000F04BC">
      <w:pPr>
        <w:ind w:firstLine="709"/>
        <w:jc w:val="both"/>
        <w:rPr>
          <w:iCs/>
          <w:sz w:val="28"/>
          <w:szCs w:val="28"/>
        </w:rPr>
      </w:pPr>
      <w:r w:rsidRPr="000F04BC">
        <w:rPr>
          <w:iCs/>
          <w:sz w:val="28"/>
          <w:szCs w:val="28"/>
        </w:rPr>
        <w:t>а) существенное укрупнение Института за счет расширения приема на обучение, освоения, лицензирования и государственной аккредитации образовательной деятельности по новым направлениям подготовки;</w:t>
      </w:r>
    </w:p>
    <w:p w14:paraId="25073AE8" w14:textId="77777777" w:rsidR="000F04BC" w:rsidRPr="000F04BC" w:rsidRDefault="000F04BC" w:rsidP="000F04BC">
      <w:pPr>
        <w:ind w:firstLine="709"/>
        <w:jc w:val="both"/>
        <w:rPr>
          <w:iCs/>
          <w:sz w:val="28"/>
          <w:szCs w:val="28"/>
        </w:rPr>
      </w:pPr>
      <w:r w:rsidRPr="000F04BC">
        <w:rPr>
          <w:iCs/>
          <w:sz w:val="28"/>
          <w:szCs w:val="28"/>
        </w:rPr>
        <w:t>б) развитие Института в качестве ведущего регионального и значимого межрегионального центра дополнительного профессионального образования;</w:t>
      </w:r>
    </w:p>
    <w:p w14:paraId="216BAE66" w14:textId="77777777" w:rsidR="000F04BC" w:rsidRPr="000F04BC" w:rsidRDefault="000F04BC" w:rsidP="000F04BC">
      <w:pPr>
        <w:ind w:firstLine="709"/>
        <w:jc w:val="both"/>
        <w:rPr>
          <w:iCs/>
          <w:sz w:val="28"/>
          <w:szCs w:val="28"/>
        </w:rPr>
      </w:pPr>
      <w:r w:rsidRPr="000F04BC">
        <w:rPr>
          <w:iCs/>
          <w:sz w:val="28"/>
          <w:szCs w:val="28"/>
        </w:rPr>
        <w:t>в) формирование оригинальных, творческих подходов к учебно-методической деятельности, значительно повышающих эффективность освоения образовательных программ обучающимися Института и их готовность к профессиональной деятельности;</w:t>
      </w:r>
    </w:p>
    <w:p w14:paraId="3B0E49E9" w14:textId="77777777" w:rsidR="000F04BC" w:rsidRPr="000F04BC" w:rsidRDefault="000F04BC" w:rsidP="000F04BC">
      <w:pPr>
        <w:ind w:firstLine="709"/>
        <w:jc w:val="both"/>
        <w:rPr>
          <w:iCs/>
          <w:sz w:val="28"/>
          <w:szCs w:val="28"/>
        </w:rPr>
      </w:pPr>
      <w:r w:rsidRPr="000F04BC">
        <w:rPr>
          <w:iCs/>
          <w:sz w:val="28"/>
          <w:szCs w:val="28"/>
        </w:rPr>
        <w:t>г) актуализация и интенсификация научно-исследовательской и инновационной деятельности, обеспечивающие общественное и профессиональное признание Института и его научных лидеров авторитетными отечественными экспертами в исследуемых областях и проблемах;</w:t>
      </w:r>
    </w:p>
    <w:p w14:paraId="2E3634BB" w14:textId="77777777" w:rsidR="000F04BC" w:rsidRPr="000F04BC" w:rsidRDefault="000F04BC" w:rsidP="000F04BC">
      <w:pPr>
        <w:ind w:firstLine="709"/>
        <w:jc w:val="both"/>
        <w:rPr>
          <w:iCs/>
          <w:sz w:val="28"/>
          <w:szCs w:val="28"/>
        </w:rPr>
      </w:pPr>
      <w:r w:rsidRPr="000F04BC">
        <w:rPr>
          <w:iCs/>
          <w:sz w:val="28"/>
          <w:szCs w:val="28"/>
        </w:rPr>
        <w:t>д) привлечение для научно-педагогической работы в Институте лучших специалистов и методистов, в том числе посредством внедрения электронного обучения и дистанционных образовательных технологий;</w:t>
      </w:r>
    </w:p>
    <w:p w14:paraId="7091AF8A" w14:textId="77777777" w:rsidR="000F04BC" w:rsidRPr="000F04BC" w:rsidRDefault="000F04BC" w:rsidP="000F04BC">
      <w:pPr>
        <w:ind w:firstLine="709"/>
        <w:jc w:val="both"/>
        <w:rPr>
          <w:iCs/>
          <w:sz w:val="28"/>
          <w:szCs w:val="28"/>
        </w:rPr>
      </w:pPr>
      <w:r w:rsidRPr="000F04BC">
        <w:rPr>
          <w:iCs/>
          <w:sz w:val="28"/>
          <w:szCs w:val="28"/>
        </w:rPr>
        <w:t>е) максимально возможная с учетом имеющихся ресурсов цифровизация всех направлений деятельности Института;</w:t>
      </w:r>
    </w:p>
    <w:p w14:paraId="20083786" w14:textId="77777777" w:rsidR="000F04BC" w:rsidRPr="000F04BC" w:rsidRDefault="000F04BC" w:rsidP="000F04BC">
      <w:pPr>
        <w:ind w:firstLine="709"/>
        <w:jc w:val="both"/>
        <w:rPr>
          <w:iCs/>
          <w:sz w:val="28"/>
          <w:szCs w:val="28"/>
        </w:rPr>
      </w:pPr>
      <w:r w:rsidRPr="000F04BC">
        <w:rPr>
          <w:iCs/>
          <w:sz w:val="28"/>
          <w:szCs w:val="28"/>
        </w:rPr>
        <w:t>ж) расширение финансовых возможностей и укрепление материально-технической базы, обеспечивающие достижение целевой модели Института.</w:t>
      </w:r>
    </w:p>
    <w:p w14:paraId="51AF6832" w14:textId="77777777" w:rsidR="00D9419A" w:rsidRPr="00715B7D" w:rsidRDefault="00D9419A" w:rsidP="006A053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5B7D">
        <w:rPr>
          <w:color w:val="auto"/>
          <w:sz w:val="28"/>
          <w:szCs w:val="28"/>
        </w:rPr>
        <w:t xml:space="preserve"> </w:t>
      </w:r>
    </w:p>
    <w:p w14:paraId="513D2D6A" w14:textId="77777777" w:rsidR="001830C6" w:rsidRPr="00295D88" w:rsidRDefault="00AC3204" w:rsidP="007F4084">
      <w:pPr>
        <w:pStyle w:val="1"/>
        <w:numPr>
          <w:ilvl w:val="1"/>
          <w:numId w:val="2"/>
        </w:numPr>
        <w:tabs>
          <w:tab w:val="clear" w:pos="1800"/>
        </w:tabs>
        <w:spacing w:before="0" w:after="0"/>
        <w:ind w:left="0" w:firstLine="0"/>
        <w:jc w:val="center"/>
        <w:rPr>
          <w:sz w:val="28"/>
          <w:szCs w:val="28"/>
        </w:rPr>
      </w:pPr>
      <w:bookmarkStart w:id="0" w:name="_Toc308959477"/>
      <w:r w:rsidRPr="00295D88">
        <w:rPr>
          <w:sz w:val="28"/>
          <w:szCs w:val="28"/>
        </w:rPr>
        <w:t>Организационно-правовое обеспечение</w:t>
      </w:r>
    </w:p>
    <w:p w14:paraId="330420E3" w14:textId="77777777" w:rsidR="00AC3204" w:rsidRPr="00295D88" w:rsidRDefault="00AC3204" w:rsidP="00D46EAE">
      <w:pPr>
        <w:pStyle w:val="1"/>
        <w:spacing w:before="0" w:after="0"/>
        <w:jc w:val="center"/>
        <w:rPr>
          <w:sz w:val="28"/>
          <w:szCs w:val="28"/>
        </w:rPr>
      </w:pPr>
      <w:r w:rsidRPr="00295D88">
        <w:rPr>
          <w:sz w:val="28"/>
          <w:szCs w:val="28"/>
        </w:rPr>
        <w:t>образовательной деятельности</w:t>
      </w:r>
      <w:bookmarkEnd w:id="0"/>
    </w:p>
    <w:p w14:paraId="406E7517" w14:textId="77777777" w:rsidR="001830C6" w:rsidRPr="003978D5" w:rsidRDefault="001830C6" w:rsidP="001830C6">
      <w:pPr>
        <w:rPr>
          <w:color w:val="FF0000"/>
        </w:rPr>
      </w:pPr>
    </w:p>
    <w:p w14:paraId="688EB7EA" w14:textId="5AF08CFE" w:rsidR="00F832A1" w:rsidRPr="00C54F7C" w:rsidRDefault="00D9419A" w:rsidP="00F832A1">
      <w:pPr>
        <w:autoSpaceDE w:val="0"/>
        <w:autoSpaceDN w:val="0"/>
        <w:adjustRightInd w:val="0"/>
        <w:ind w:firstLine="708"/>
        <w:jc w:val="both"/>
        <w:rPr>
          <w:rFonts w:eastAsia="BookAntiqua"/>
          <w:sz w:val="28"/>
          <w:szCs w:val="28"/>
        </w:rPr>
      </w:pPr>
      <w:r w:rsidRPr="00C54F7C">
        <w:rPr>
          <w:sz w:val="28"/>
          <w:szCs w:val="28"/>
        </w:rPr>
        <w:t>Образовательная деятельность по основным образовательным программам высшего образования</w:t>
      </w:r>
      <w:r w:rsidR="00D472FB" w:rsidRPr="00C54F7C">
        <w:rPr>
          <w:sz w:val="28"/>
          <w:szCs w:val="28"/>
        </w:rPr>
        <w:t xml:space="preserve"> </w:t>
      </w:r>
      <w:r w:rsidR="00274618" w:rsidRPr="00C54F7C">
        <w:rPr>
          <w:sz w:val="28"/>
          <w:szCs w:val="28"/>
        </w:rPr>
        <w:t xml:space="preserve">и дополнительного образования </w:t>
      </w:r>
      <w:r w:rsidRPr="00C54F7C">
        <w:rPr>
          <w:sz w:val="28"/>
          <w:szCs w:val="28"/>
        </w:rPr>
        <w:t xml:space="preserve">в </w:t>
      </w:r>
      <w:r w:rsidR="00104E63" w:rsidRPr="00C54F7C">
        <w:rPr>
          <w:sz w:val="28"/>
          <w:szCs w:val="28"/>
        </w:rPr>
        <w:t>И</w:t>
      </w:r>
      <w:r w:rsidRPr="00C54F7C">
        <w:rPr>
          <w:sz w:val="28"/>
          <w:szCs w:val="28"/>
        </w:rPr>
        <w:t xml:space="preserve">нституте осуществляется в соответствии с бессрочной лицензией серии 90Л01 </w:t>
      </w:r>
      <w:r w:rsidR="003E264E" w:rsidRPr="00C54F7C">
        <w:rPr>
          <w:rFonts w:eastAsia="BookAntiqua"/>
          <w:sz w:val="28"/>
          <w:szCs w:val="28"/>
        </w:rPr>
        <w:t>№ 00</w:t>
      </w:r>
      <w:r w:rsidR="00C47F72" w:rsidRPr="00C54F7C">
        <w:rPr>
          <w:rFonts w:eastAsia="BookAntiqua"/>
          <w:sz w:val="28"/>
          <w:szCs w:val="28"/>
        </w:rPr>
        <w:t>10062</w:t>
      </w:r>
      <w:r w:rsidRPr="00C54F7C">
        <w:rPr>
          <w:sz w:val="28"/>
          <w:szCs w:val="28"/>
        </w:rPr>
        <w:t xml:space="preserve">, выданной </w:t>
      </w:r>
      <w:r w:rsidR="00C47F72" w:rsidRPr="00C54F7C">
        <w:rPr>
          <w:sz w:val="28"/>
          <w:szCs w:val="28"/>
        </w:rPr>
        <w:t>22</w:t>
      </w:r>
      <w:r w:rsidRPr="00C54F7C">
        <w:rPr>
          <w:sz w:val="28"/>
          <w:szCs w:val="28"/>
        </w:rPr>
        <w:t xml:space="preserve"> </w:t>
      </w:r>
      <w:r w:rsidR="00C47F72" w:rsidRPr="00C54F7C">
        <w:rPr>
          <w:sz w:val="28"/>
          <w:szCs w:val="28"/>
        </w:rPr>
        <w:t>октября</w:t>
      </w:r>
      <w:r w:rsidRPr="00C54F7C">
        <w:rPr>
          <w:sz w:val="28"/>
          <w:szCs w:val="28"/>
        </w:rPr>
        <w:t xml:space="preserve"> 20</w:t>
      </w:r>
      <w:r w:rsidR="00C47F72" w:rsidRPr="00C54F7C">
        <w:rPr>
          <w:sz w:val="28"/>
          <w:szCs w:val="28"/>
        </w:rPr>
        <w:t>20</w:t>
      </w:r>
      <w:r w:rsidRPr="00C54F7C">
        <w:rPr>
          <w:sz w:val="28"/>
          <w:szCs w:val="28"/>
        </w:rPr>
        <w:t xml:space="preserve"> г. Федеральной службой по надзору в сфере образования и науки. </w:t>
      </w:r>
      <w:r w:rsidR="00F832A1" w:rsidRPr="00C54F7C">
        <w:rPr>
          <w:rFonts w:eastAsia="BookAntiqua"/>
          <w:sz w:val="28"/>
          <w:szCs w:val="28"/>
        </w:rPr>
        <w:t>Лицензионные требования на право ведения образовательной деятельности в сфере высшего профессионального образования Институтом выполняются.</w:t>
      </w:r>
    </w:p>
    <w:p w14:paraId="46326D90" w14:textId="28730759" w:rsidR="00A542B6" w:rsidRPr="00C54F7C" w:rsidRDefault="00A542B6" w:rsidP="00F832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4F7C">
        <w:rPr>
          <w:sz w:val="28"/>
          <w:szCs w:val="28"/>
        </w:rPr>
        <w:t xml:space="preserve">В соответствии с санитарно-эпидемиологическим заключением от </w:t>
      </w:r>
      <w:r w:rsidR="001E4589" w:rsidRPr="00C54F7C">
        <w:rPr>
          <w:sz w:val="28"/>
          <w:szCs w:val="28"/>
        </w:rPr>
        <w:t>28</w:t>
      </w:r>
      <w:r w:rsidRPr="00C54F7C">
        <w:rPr>
          <w:sz w:val="28"/>
          <w:szCs w:val="28"/>
        </w:rPr>
        <w:t>.</w:t>
      </w:r>
      <w:r w:rsidR="001E4589" w:rsidRPr="00C54F7C">
        <w:rPr>
          <w:sz w:val="28"/>
          <w:szCs w:val="28"/>
        </w:rPr>
        <w:t>01</w:t>
      </w:r>
      <w:r w:rsidRPr="00C54F7C">
        <w:rPr>
          <w:sz w:val="28"/>
          <w:szCs w:val="28"/>
        </w:rPr>
        <w:t>.20</w:t>
      </w:r>
      <w:r w:rsidR="001E4589" w:rsidRPr="00C54F7C">
        <w:rPr>
          <w:sz w:val="28"/>
          <w:szCs w:val="28"/>
        </w:rPr>
        <w:t>20</w:t>
      </w:r>
      <w:r w:rsidRPr="00C54F7C">
        <w:rPr>
          <w:sz w:val="28"/>
          <w:szCs w:val="28"/>
        </w:rPr>
        <w:t xml:space="preserve"> № 59.55.18.000.М.000</w:t>
      </w:r>
      <w:r w:rsidR="001E4589" w:rsidRPr="00C54F7C">
        <w:rPr>
          <w:sz w:val="28"/>
          <w:szCs w:val="28"/>
        </w:rPr>
        <w:t>036</w:t>
      </w:r>
      <w:r w:rsidRPr="00C54F7C">
        <w:rPr>
          <w:sz w:val="28"/>
          <w:szCs w:val="28"/>
        </w:rPr>
        <w:t>.</w:t>
      </w:r>
      <w:r w:rsidR="001E4589" w:rsidRPr="00C54F7C">
        <w:rPr>
          <w:sz w:val="28"/>
          <w:szCs w:val="28"/>
        </w:rPr>
        <w:t>01</w:t>
      </w:r>
      <w:r w:rsidRPr="00C54F7C">
        <w:rPr>
          <w:sz w:val="28"/>
          <w:szCs w:val="28"/>
        </w:rPr>
        <w:t>.</w:t>
      </w:r>
      <w:r w:rsidR="001E4589" w:rsidRPr="00C54F7C">
        <w:rPr>
          <w:sz w:val="28"/>
          <w:szCs w:val="28"/>
        </w:rPr>
        <w:t>20</w:t>
      </w:r>
      <w:r w:rsidRPr="00C54F7C">
        <w:rPr>
          <w:sz w:val="28"/>
          <w:szCs w:val="28"/>
        </w:rPr>
        <w:t xml:space="preserve">  и заключением</w:t>
      </w:r>
      <w:r w:rsidRPr="00C54F7C">
        <w:rPr>
          <w:color w:val="FF0000"/>
          <w:sz w:val="28"/>
          <w:szCs w:val="28"/>
        </w:rPr>
        <w:t xml:space="preserve"> </w:t>
      </w:r>
      <w:r w:rsidRPr="00C54F7C">
        <w:rPr>
          <w:sz w:val="28"/>
          <w:szCs w:val="28"/>
        </w:rPr>
        <w:t xml:space="preserve">1 отдела надзорной деятельности и профилактической работы по городу Перми Главного управления МЧС России по Пермскому краю Управления надзорной деятельности и профилактической работы Министерства РФ по делам ГО, ЧС и ликвидации последствий стихийных бедствий о соответствии объекта защиты обязательным требованиям пожарной безопасности от 05.12.2017  № 204 условия осуществления образовательного процесса в помещениях вуза </w:t>
      </w:r>
      <w:r w:rsidRPr="00C54F7C">
        <w:rPr>
          <w:sz w:val="28"/>
          <w:szCs w:val="28"/>
        </w:rPr>
        <w:lastRenderedPageBreak/>
        <w:t>отвечают государственным санитарно-эпидемиологическим правилам и требованиям пожарной безопасности</w:t>
      </w:r>
      <w:r w:rsidR="00322B29" w:rsidRPr="00C54F7C">
        <w:rPr>
          <w:sz w:val="28"/>
          <w:szCs w:val="28"/>
        </w:rPr>
        <w:t>.</w:t>
      </w:r>
    </w:p>
    <w:p w14:paraId="17A21A30" w14:textId="77777777" w:rsidR="00F832A1" w:rsidRPr="00C54F7C" w:rsidRDefault="00F832A1" w:rsidP="00BB006A">
      <w:pPr>
        <w:ind w:firstLine="709"/>
        <w:jc w:val="both"/>
        <w:rPr>
          <w:rFonts w:eastAsia="BookAntiqua"/>
          <w:sz w:val="28"/>
          <w:szCs w:val="28"/>
          <w:u w:val="single"/>
        </w:rPr>
      </w:pPr>
      <w:r w:rsidRPr="00C54F7C">
        <w:rPr>
          <w:rFonts w:eastAsia="BookAntiqua"/>
          <w:sz w:val="28"/>
          <w:szCs w:val="28"/>
        </w:rPr>
        <w:t>Основной государственный регистрационный номер – 1025901221345</w:t>
      </w:r>
      <w:r w:rsidR="00135A04" w:rsidRPr="00C54F7C">
        <w:rPr>
          <w:rFonts w:eastAsia="BookAntiqua"/>
          <w:color w:val="FF0000"/>
          <w:sz w:val="28"/>
          <w:szCs w:val="28"/>
        </w:rPr>
        <w:t>.</w:t>
      </w:r>
      <w:r w:rsidRPr="00C54F7C">
        <w:rPr>
          <w:rFonts w:eastAsia="BookAntiqua"/>
          <w:color w:val="FF0000"/>
          <w:sz w:val="28"/>
          <w:szCs w:val="28"/>
        </w:rPr>
        <w:t xml:space="preserve"> </w:t>
      </w:r>
      <w:r w:rsidR="00322B29" w:rsidRPr="00C54F7C">
        <w:rPr>
          <w:rFonts w:eastAsia="BookAntiqua"/>
          <w:sz w:val="28"/>
          <w:szCs w:val="28"/>
        </w:rPr>
        <w:t>Лист записи ЕГРЮЛ за ГРН 2175958998081 от 07.11.2017 г.</w:t>
      </w:r>
    </w:p>
    <w:p w14:paraId="40D353FE" w14:textId="491AB10E" w:rsidR="009E5E15" w:rsidRPr="00C54F7C" w:rsidRDefault="00547E08" w:rsidP="00A1230D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color w:val="FF0000"/>
          <w:sz w:val="28"/>
          <w:szCs w:val="28"/>
        </w:rPr>
      </w:pPr>
      <w:r w:rsidRPr="00C54F7C">
        <w:rPr>
          <w:rFonts w:ascii="TimesNewRoman" w:hAnsi="TimesNewRoman" w:cs="TimesNewRoman"/>
          <w:sz w:val="28"/>
          <w:szCs w:val="28"/>
        </w:rPr>
        <w:t>АНО ВПО</w:t>
      </w:r>
      <w:r w:rsidR="00B854D9" w:rsidRPr="00C54F7C">
        <w:rPr>
          <w:rFonts w:ascii="TimesNewRoman" w:hAnsi="TimesNewRoman" w:cs="TimesNewRoman"/>
          <w:sz w:val="28"/>
          <w:szCs w:val="28"/>
        </w:rPr>
        <w:t xml:space="preserve"> «</w:t>
      </w:r>
      <w:r w:rsidR="00C0293E" w:rsidRPr="00C54F7C">
        <w:rPr>
          <w:rFonts w:ascii="TimesNewRoman" w:hAnsi="TimesNewRoman" w:cs="TimesNewRoman"/>
          <w:sz w:val="28"/>
          <w:szCs w:val="28"/>
        </w:rPr>
        <w:t>ПСИ</w:t>
      </w:r>
      <w:r w:rsidR="00B854D9" w:rsidRPr="00C54F7C">
        <w:rPr>
          <w:rFonts w:ascii="TimesNewRoman" w:hAnsi="TimesNewRoman" w:cs="TimesNewRoman"/>
          <w:sz w:val="28"/>
          <w:szCs w:val="28"/>
        </w:rPr>
        <w:t xml:space="preserve">» осуществляет свою деятельность в соответствии с Конституцией Российской Федерации, </w:t>
      </w:r>
      <w:r w:rsidR="00D462E3" w:rsidRPr="00C54F7C">
        <w:rPr>
          <w:rFonts w:ascii="TimesNewRoman" w:hAnsi="TimesNewRoman" w:cs="TimesNewRoman"/>
          <w:sz w:val="28"/>
          <w:szCs w:val="28"/>
        </w:rPr>
        <w:t xml:space="preserve">Федеральным </w:t>
      </w:r>
      <w:r w:rsidR="00B854D9" w:rsidRPr="00C54F7C">
        <w:rPr>
          <w:rFonts w:ascii="TimesNewRoman" w:hAnsi="TimesNewRoman" w:cs="TimesNewRoman"/>
          <w:sz w:val="28"/>
          <w:szCs w:val="28"/>
        </w:rPr>
        <w:t>закон</w:t>
      </w:r>
      <w:r w:rsidR="00912DAE" w:rsidRPr="00C54F7C">
        <w:rPr>
          <w:rFonts w:ascii="TimesNewRoman" w:hAnsi="TimesNewRoman" w:cs="TimesNewRoman"/>
          <w:sz w:val="28"/>
          <w:szCs w:val="28"/>
        </w:rPr>
        <w:t>ом</w:t>
      </w:r>
      <w:r w:rsidR="00B854D9" w:rsidRPr="00C54F7C">
        <w:rPr>
          <w:rFonts w:ascii="TimesNewRoman" w:hAnsi="TimesNewRoman" w:cs="TimesNewRoman"/>
          <w:sz w:val="28"/>
          <w:szCs w:val="28"/>
        </w:rPr>
        <w:t xml:space="preserve"> </w:t>
      </w:r>
      <w:r w:rsidR="00FB06D0" w:rsidRPr="00C54F7C">
        <w:rPr>
          <w:rFonts w:ascii="TimesNewRoman" w:hAnsi="TimesNewRoman" w:cs="TimesNewRoman"/>
          <w:sz w:val="28"/>
          <w:szCs w:val="28"/>
        </w:rPr>
        <w:t>Р</w:t>
      </w:r>
      <w:r w:rsidR="00B854D9" w:rsidRPr="00C54F7C">
        <w:rPr>
          <w:rFonts w:ascii="TimesNewRoman" w:hAnsi="TimesNewRoman" w:cs="TimesNewRoman"/>
          <w:sz w:val="28"/>
          <w:szCs w:val="28"/>
        </w:rPr>
        <w:t>оссийской Федерации «Об образовании в Российской Федерации»</w:t>
      </w:r>
      <w:r w:rsidR="00A76C73" w:rsidRPr="00C54F7C">
        <w:rPr>
          <w:rFonts w:ascii="TimesNewRoman" w:hAnsi="TimesNewRoman" w:cs="TimesNewRoman"/>
          <w:sz w:val="28"/>
          <w:szCs w:val="28"/>
        </w:rPr>
        <w:t xml:space="preserve">, </w:t>
      </w:r>
      <w:proofErr w:type="gramStart"/>
      <w:r w:rsidR="00A76C73" w:rsidRPr="00C54F7C">
        <w:rPr>
          <w:rFonts w:ascii="TimesNewRoman" w:hAnsi="TimesNewRoman" w:cs="TimesNewRoman"/>
          <w:sz w:val="28"/>
          <w:szCs w:val="28"/>
        </w:rPr>
        <w:t xml:space="preserve">Гражданским </w:t>
      </w:r>
      <w:r w:rsidRPr="00C54F7C">
        <w:rPr>
          <w:rFonts w:ascii="TimesNewRoman" w:hAnsi="TimesNewRoman" w:cs="TimesNewRoman"/>
          <w:sz w:val="28"/>
          <w:szCs w:val="28"/>
        </w:rPr>
        <w:t xml:space="preserve"> </w:t>
      </w:r>
      <w:r w:rsidR="00A76C73" w:rsidRPr="00C54F7C">
        <w:rPr>
          <w:rFonts w:ascii="TimesNewRoman" w:hAnsi="TimesNewRoman" w:cs="TimesNewRoman"/>
          <w:sz w:val="28"/>
          <w:szCs w:val="28"/>
        </w:rPr>
        <w:t>кодексом</w:t>
      </w:r>
      <w:proofErr w:type="gramEnd"/>
      <w:r w:rsidR="00A76C73" w:rsidRPr="00C54F7C">
        <w:rPr>
          <w:rFonts w:ascii="TimesNewRoman" w:hAnsi="TimesNewRoman" w:cs="TimesNewRoman"/>
          <w:sz w:val="28"/>
          <w:szCs w:val="28"/>
        </w:rPr>
        <w:t xml:space="preserve"> </w:t>
      </w:r>
      <w:r w:rsidR="007E733E" w:rsidRPr="00C54F7C">
        <w:rPr>
          <w:rFonts w:ascii="TimesNewRoman" w:hAnsi="TimesNewRoman" w:cs="TimesNewRoman"/>
          <w:sz w:val="28"/>
          <w:szCs w:val="28"/>
        </w:rPr>
        <w:t>Российской Федерации</w:t>
      </w:r>
      <w:r w:rsidR="00A76C73" w:rsidRPr="00C54F7C">
        <w:rPr>
          <w:rFonts w:ascii="TimesNewRoman" w:hAnsi="TimesNewRoman" w:cs="TimesNewRoman"/>
          <w:sz w:val="28"/>
          <w:szCs w:val="28"/>
        </w:rPr>
        <w:t xml:space="preserve">, </w:t>
      </w:r>
      <w:r w:rsidR="00464947" w:rsidRPr="00C54F7C">
        <w:rPr>
          <w:rFonts w:ascii="TimesNewRoman" w:hAnsi="TimesNewRoman" w:cs="TimesNewRoman"/>
          <w:sz w:val="28"/>
          <w:szCs w:val="28"/>
        </w:rPr>
        <w:t>ф</w:t>
      </w:r>
      <w:r w:rsidR="002E5486" w:rsidRPr="00C54F7C">
        <w:rPr>
          <w:rFonts w:ascii="TimesNewRoman" w:hAnsi="TimesNewRoman" w:cs="TimesNewRoman"/>
          <w:sz w:val="28"/>
          <w:szCs w:val="28"/>
        </w:rPr>
        <w:t xml:space="preserve">едеральными законами Российской Федерации и постановлениями </w:t>
      </w:r>
      <w:r w:rsidR="00464947" w:rsidRPr="00C54F7C">
        <w:rPr>
          <w:rFonts w:ascii="TimesNewRoman" w:hAnsi="TimesNewRoman" w:cs="TimesNewRoman"/>
          <w:sz w:val="28"/>
          <w:szCs w:val="28"/>
        </w:rPr>
        <w:t>П</w:t>
      </w:r>
      <w:r w:rsidR="002E5486" w:rsidRPr="00C54F7C">
        <w:rPr>
          <w:rFonts w:ascii="TimesNewRoman" w:hAnsi="TimesNewRoman" w:cs="TimesNewRoman"/>
          <w:sz w:val="28"/>
          <w:szCs w:val="28"/>
        </w:rPr>
        <w:t xml:space="preserve">равительства </w:t>
      </w:r>
      <w:r w:rsidR="00464947" w:rsidRPr="00C54F7C">
        <w:rPr>
          <w:rFonts w:ascii="TimesNewRoman" w:hAnsi="TimesNewRoman" w:cs="TimesNewRoman"/>
          <w:sz w:val="28"/>
          <w:szCs w:val="28"/>
        </w:rPr>
        <w:t>Российской Федерации</w:t>
      </w:r>
      <w:r w:rsidR="005348F0" w:rsidRPr="00C54F7C">
        <w:rPr>
          <w:rFonts w:ascii="TimesNewRoman" w:hAnsi="TimesNewRoman" w:cs="TimesNewRoman"/>
          <w:sz w:val="28"/>
          <w:szCs w:val="28"/>
        </w:rPr>
        <w:t>, приказами и распоряжениями Минобрнауки России и иными нормативными правовыми актами, регулирующими образовательную деятельность</w:t>
      </w:r>
      <w:r w:rsidR="0000231D" w:rsidRPr="00C54F7C">
        <w:rPr>
          <w:rFonts w:ascii="TimesNewRoman" w:hAnsi="TimesNewRoman" w:cs="TimesNewRoman"/>
          <w:sz w:val="28"/>
          <w:szCs w:val="28"/>
        </w:rPr>
        <w:t>.</w:t>
      </w:r>
      <w:r w:rsidR="00DC670B" w:rsidRPr="00C54F7C">
        <w:rPr>
          <w:rFonts w:ascii="TimesNewRoman" w:hAnsi="TimesNewRoman" w:cs="TimesNewRoman"/>
          <w:color w:val="FF0000"/>
          <w:sz w:val="28"/>
          <w:szCs w:val="28"/>
        </w:rPr>
        <w:t xml:space="preserve"> </w:t>
      </w:r>
    </w:p>
    <w:p w14:paraId="064A05BA" w14:textId="6DA747C1" w:rsidR="00BE1B5A" w:rsidRPr="00C54F7C" w:rsidRDefault="00BE1B5A" w:rsidP="008B1F4B">
      <w:pPr>
        <w:ind w:firstLine="540"/>
        <w:jc w:val="both"/>
        <w:rPr>
          <w:sz w:val="28"/>
          <w:szCs w:val="28"/>
        </w:rPr>
      </w:pPr>
      <w:proofErr w:type="spellStart"/>
      <w:r w:rsidRPr="00C54F7C">
        <w:rPr>
          <w:sz w:val="28"/>
          <w:szCs w:val="28"/>
        </w:rPr>
        <w:t>Внутривузовская</w:t>
      </w:r>
      <w:proofErr w:type="spellEnd"/>
      <w:r w:rsidRPr="00C54F7C">
        <w:rPr>
          <w:sz w:val="28"/>
          <w:szCs w:val="28"/>
        </w:rPr>
        <w:t xml:space="preserve"> документация разработана на основе </w:t>
      </w:r>
      <w:r w:rsidR="008B1F4B" w:rsidRPr="00C54F7C">
        <w:rPr>
          <w:sz w:val="28"/>
          <w:szCs w:val="28"/>
        </w:rPr>
        <w:t>федеральных законов и иных нормативных правовых актов, регулирующих образовательную де</w:t>
      </w:r>
      <w:r w:rsidR="00334091" w:rsidRPr="00C54F7C">
        <w:rPr>
          <w:sz w:val="28"/>
          <w:szCs w:val="28"/>
        </w:rPr>
        <w:t xml:space="preserve">ятельность (в том числе актов </w:t>
      </w:r>
      <w:r w:rsidR="00CB1229" w:rsidRPr="00C54F7C">
        <w:rPr>
          <w:sz w:val="28"/>
          <w:szCs w:val="28"/>
        </w:rPr>
        <w:t xml:space="preserve">Министерства науки и высшего образования Российской Федерации, </w:t>
      </w:r>
      <w:r w:rsidR="000E3DD9" w:rsidRPr="00C54F7C">
        <w:rPr>
          <w:sz w:val="28"/>
          <w:szCs w:val="28"/>
        </w:rPr>
        <w:t>Федеральной службы по надзору в сфере образования и науки (Рособрнадзор)</w:t>
      </w:r>
      <w:r w:rsidR="008B1F4B" w:rsidRPr="00C54F7C">
        <w:t xml:space="preserve">, </w:t>
      </w:r>
      <w:r w:rsidRPr="00C54F7C">
        <w:rPr>
          <w:sz w:val="28"/>
          <w:szCs w:val="28"/>
        </w:rPr>
        <w:t xml:space="preserve"> она </w:t>
      </w:r>
      <w:r w:rsidR="00A31300" w:rsidRPr="00C54F7C">
        <w:rPr>
          <w:sz w:val="28"/>
          <w:szCs w:val="28"/>
        </w:rPr>
        <w:t xml:space="preserve">в установленных случаях конкретизирует </w:t>
      </w:r>
      <w:r w:rsidR="00EB4B2D" w:rsidRPr="00C54F7C">
        <w:rPr>
          <w:sz w:val="28"/>
          <w:szCs w:val="28"/>
        </w:rPr>
        <w:t>положения нормативных правовых актов,</w:t>
      </w:r>
      <w:r w:rsidRPr="00C54F7C">
        <w:rPr>
          <w:sz w:val="28"/>
          <w:szCs w:val="28"/>
        </w:rPr>
        <w:t xml:space="preserve"> определяет порядок работы по конкретным направлениям, отнесенным к компетенции </w:t>
      </w:r>
      <w:r w:rsidR="00104E63" w:rsidRPr="00C54F7C">
        <w:rPr>
          <w:sz w:val="28"/>
          <w:szCs w:val="28"/>
        </w:rPr>
        <w:t>вуз</w:t>
      </w:r>
      <w:r w:rsidRPr="00C54F7C">
        <w:rPr>
          <w:sz w:val="28"/>
          <w:szCs w:val="28"/>
        </w:rPr>
        <w:t xml:space="preserve">а. </w:t>
      </w:r>
    </w:p>
    <w:p w14:paraId="60CA6ADD" w14:textId="77777777" w:rsidR="007E3573" w:rsidRPr="00C54F7C" w:rsidRDefault="00651B87" w:rsidP="00A1230D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spellStart"/>
      <w:r w:rsidRPr="00C54F7C">
        <w:rPr>
          <w:color w:val="auto"/>
          <w:sz w:val="28"/>
          <w:szCs w:val="28"/>
        </w:rPr>
        <w:t>Внутривузовская</w:t>
      </w:r>
      <w:proofErr w:type="spellEnd"/>
      <w:r w:rsidRPr="00C54F7C">
        <w:rPr>
          <w:color w:val="auto"/>
          <w:sz w:val="28"/>
          <w:szCs w:val="28"/>
        </w:rPr>
        <w:t xml:space="preserve"> нормативная и организационно-распорядительная документация представлена общеинститутскими положениями, приказами, распоряжениями, определяющими порядок работы структурных подразделений, процедуру деятельности по различным направлениям. </w:t>
      </w:r>
    </w:p>
    <w:p w14:paraId="50728643" w14:textId="4AEBCDCE" w:rsidR="00687024" w:rsidRDefault="00651B87" w:rsidP="00A1230D">
      <w:pPr>
        <w:autoSpaceDE w:val="0"/>
        <w:autoSpaceDN w:val="0"/>
        <w:adjustRightInd w:val="0"/>
        <w:ind w:firstLine="708"/>
        <w:jc w:val="both"/>
        <w:rPr>
          <w:rFonts w:eastAsia="BookAntiqua"/>
          <w:sz w:val="28"/>
          <w:szCs w:val="28"/>
        </w:rPr>
      </w:pPr>
      <w:r w:rsidRPr="00C54F7C">
        <w:rPr>
          <w:sz w:val="28"/>
          <w:szCs w:val="28"/>
        </w:rPr>
        <w:t xml:space="preserve">Они составляют организационно-нормативную базу системы подготовки </w:t>
      </w:r>
      <w:r w:rsidR="00FB6147" w:rsidRPr="00C54F7C">
        <w:rPr>
          <w:sz w:val="28"/>
          <w:szCs w:val="28"/>
        </w:rPr>
        <w:t xml:space="preserve">высококвалифицированных </w:t>
      </w:r>
      <w:r w:rsidRPr="00C54F7C">
        <w:rPr>
          <w:sz w:val="28"/>
          <w:szCs w:val="28"/>
        </w:rPr>
        <w:t>специалистов</w:t>
      </w:r>
      <w:r w:rsidRPr="003E264E">
        <w:rPr>
          <w:sz w:val="28"/>
          <w:szCs w:val="28"/>
        </w:rPr>
        <w:t xml:space="preserve"> и организации учебной, научной и хозяйственной деятельности в вузе и утверждаются в порядке, установленном Уставом института</w:t>
      </w:r>
      <w:r w:rsidR="00A1230D" w:rsidRPr="003E264E">
        <w:rPr>
          <w:sz w:val="28"/>
          <w:szCs w:val="28"/>
        </w:rPr>
        <w:t>, который является о</w:t>
      </w:r>
      <w:r w:rsidR="00687024" w:rsidRPr="003E264E">
        <w:rPr>
          <w:rFonts w:eastAsia="BookAntiqua"/>
          <w:sz w:val="28"/>
          <w:szCs w:val="28"/>
        </w:rPr>
        <w:t>сновным нормативно-правовым документом, определяющим деятельность Института</w:t>
      </w:r>
      <w:r w:rsidR="007E3573" w:rsidRPr="003E264E">
        <w:rPr>
          <w:rFonts w:eastAsia="BookAntiqua"/>
          <w:sz w:val="28"/>
          <w:szCs w:val="28"/>
        </w:rPr>
        <w:t>.</w:t>
      </w:r>
      <w:r w:rsidR="00687024" w:rsidRPr="003E264E">
        <w:rPr>
          <w:rFonts w:eastAsia="BookAntiqua"/>
          <w:sz w:val="28"/>
          <w:szCs w:val="28"/>
        </w:rPr>
        <w:t xml:space="preserve"> </w:t>
      </w:r>
      <w:r w:rsidR="00687024" w:rsidRPr="00C0293E">
        <w:rPr>
          <w:rFonts w:eastAsia="BookAntiqua"/>
          <w:sz w:val="28"/>
          <w:szCs w:val="28"/>
        </w:rPr>
        <w:t xml:space="preserve">Устав </w:t>
      </w:r>
      <w:r w:rsidR="00F832A1" w:rsidRPr="00C0293E">
        <w:rPr>
          <w:rFonts w:eastAsia="BookAntiqua"/>
          <w:sz w:val="28"/>
          <w:szCs w:val="28"/>
        </w:rPr>
        <w:t>АНО ВПО</w:t>
      </w:r>
      <w:r w:rsidR="00687024" w:rsidRPr="00C0293E">
        <w:rPr>
          <w:rFonts w:eastAsia="BookAntiqua"/>
          <w:sz w:val="28"/>
          <w:szCs w:val="28"/>
        </w:rPr>
        <w:t xml:space="preserve"> «</w:t>
      </w:r>
      <w:proofErr w:type="gramStart"/>
      <w:r w:rsidR="00687024" w:rsidRPr="00C0293E">
        <w:rPr>
          <w:rFonts w:eastAsia="BookAntiqua"/>
          <w:sz w:val="28"/>
          <w:szCs w:val="28"/>
        </w:rPr>
        <w:t>П</w:t>
      </w:r>
      <w:r w:rsidR="00C0293E" w:rsidRPr="00C0293E">
        <w:rPr>
          <w:rFonts w:eastAsia="BookAntiqua"/>
          <w:sz w:val="28"/>
          <w:szCs w:val="28"/>
        </w:rPr>
        <w:t>СИ</w:t>
      </w:r>
      <w:r w:rsidR="00687024" w:rsidRPr="00C0293E">
        <w:rPr>
          <w:rFonts w:eastAsia="BookAntiqua"/>
          <w:sz w:val="28"/>
          <w:szCs w:val="28"/>
        </w:rPr>
        <w:t>»</w:t>
      </w:r>
      <w:r w:rsidR="007E3573" w:rsidRPr="00C0293E">
        <w:rPr>
          <w:rFonts w:eastAsia="BookAntiqua"/>
          <w:sz w:val="28"/>
          <w:szCs w:val="28"/>
        </w:rPr>
        <w:t xml:space="preserve"> </w:t>
      </w:r>
      <w:r w:rsidR="00687024" w:rsidRPr="00C0293E">
        <w:rPr>
          <w:rFonts w:eastAsia="BookAntiqua"/>
          <w:sz w:val="28"/>
          <w:szCs w:val="28"/>
        </w:rPr>
        <w:t xml:space="preserve"> </w:t>
      </w:r>
      <w:r w:rsidR="00F832A1" w:rsidRPr="00C0293E">
        <w:rPr>
          <w:rFonts w:eastAsia="BookAntiqua"/>
          <w:sz w:val="28"/>
          <w:szCs w:val="28"/>
        </w:rPr>
        <w:t>принят</w:t>
      </w:r>
      <w:proofErr w:type="gramEnd"/>
      <w:r w:rsidR="00687024" w:rsidRPr="00C0293E">
        <w:rPr>
          <w:rFonts w:eastAsia="BookAntiqua"/>
          <w:sz w:val="28"/>
          <w:szCs w:val="28"/>
        </w:rPr>
        <w:t xml:space="preserve"> решением общего собрания </w:t>
      </w:r>
      <w:r w:rsidR="00547E08" w:rsidRPr="00C0293E">
        <w:rPr>
          <w:rFonts w:eastAsia="BookAntiqua"/>
          <w:sz w:val="28"/>
          <w:szCs w:val="28"/>
        </w:rPr>
        <w:t>учредителей</w:t>
      </w:r>
      <w:r w:rsidR="00687024" w:rsidRPr="00C0293E">
        <w:rPr>
          <w:rFonts w:eastAsia="BookAntiqua"/>
          <w:color w:val="FF0000"/>
          <w:sz w:val="28"/>
          <w:szCs w:val="28"/>
        </w:rPr>
        <w:t xml:space="preserve"> </w:t>
      </w:r>
      <w:r w:rsidR="00687024" w:rsidRPr="0085291E">
        <w:rPr>
          <w:rFonts w:eastAsia="BookAntiqua"/>
          <w:sz w:val="28"/>
          <w:szCs w:val="28"/>
        </w:rPr>
        <w:t xml:space="preserve">(протокол от </w:t>
      </w:r>
      <w:r w:rsidR="00547E08" w:rsidRPr="0085291E">
        <w:rPr>
          <w:rFonts w:eastAsia="BookAntiqua"/>
          <w:sz w:val="28"/>
          <w:szCs w:val="28"/>
        </w:rPr>
        <w:t>21</w:t>
      </w:r>
      <w:r w:rsidR="00687024" w:rsidRPr="0085291E">
        <w:rPr>
          <w:rFonts w:eastAsia="BookAntiqua"/>
          <w:sz w:val="28"/>
          <w:szCs w:val="28"/>
        </w:rPr>
        <w:t xml:space="preserve"> </w:t>
      </w:r>
      <w:r w:rsidR="00547E08" w:rsidRPr="0085291E">
        <w:rPr>
          <w:rFonts w:eastAsia="BookAntiqua"/>
          <w:sz w:val="28"/>
          <w:szCs w:val="28"/>
        </w:rPr>
        <w:t>августа</w:t>
      </w:r>
      <w:r w:rsidR="00687024" w:rsidRPr="0085291E">
        <w:rPr>
          <w:rFonts w:eastAsia="BookAntiqua"/>
          <w:sz w:val="28"/>
          <w:szCs w:val="28"/>
        </w:rPr>
        <w:t xml:space="preserve"> 201</w:t>
      </w:r>
      <w:r w:rsidR="00547E08" w:rsidRPr="0085291E">
        <w:rPr>
          <w:rFonts w:eastAsia="BookAntiqua"/>
          <w:sz w:val="28"/>
          <w:szCs w:val="28"/>
        </w:rPr>
        <w:t>5</w:t>
      </w:r>
      <w:r w:rsidR="00687024" w:rsidRPr="0085291E">
        <w:rPr>
          <w:rFonts w:eastAsia="BookAntiqua"/>
          <w:sz w:val="28"/>
          <w:szCs w:val="28"/>
        </w:rPr>
        <w:t xml:space="preserve"> г. № 2</w:t>
      </w:r>
      <w:r w:rsidR="00C0293E" w:rsidRPr="0085291E">
        <w:rPr>
          <w:rFonts w:eastAsia="BookAntiqua"/>
          <w:sz w:val="28"/>
          <w:szCs w:val="28"/>
        </w:rPr>
        <w:t>, в редакции от 01 марта 2021</w:t>
      </w:r>
      <w:r w:rsidR="00687024" w:rsidRPr="0085291E">
        <w:rPr>
          <w:rFonts w:eastAsia="BookAntiqua"/>
          <w:sz w:val="28"/>
          <w:szCs w:val="28"/>
        </w:rPr>
        <w:t>).</w:t>
      </w:r>
      <w:r w:rsidR="00C4245A">
        <w:rPr>
          <w:rFonts w:eastAsia="BookAntiqua"/>
          <w:sz w:val="28"/>
          <w:szCs w:val="28"/>
        </w:rPr>
        <w:t xml:space="preserve"> </w:t>
      </w:r>
    </w:p>
    <w:p w14:paraId="54959A58" w14:textId="77777777" w:rsidR="00C357F0" w:rsidRPr="003E264E" w:rsidRDefault="00C357F0" w:rsidP="00A1230D">
      <w:pPr>
        <w:autoSpaceDE w:val="0"/>
        <w:autoSpaceDN w:val="0"/>
        <w:adjustRightInd w:val="0"/>
        <w:ind w:firstLine="708"/>
        <w:jc w:val="both"/>
        <w:rPr>
          <w:rFonts w:eastAsia="BookAntiqua"/>
          <w:sz w:val="28"/>
          <w:szCs w:val="28"/>
        </w:rPr>
      </w:pPr>
      <w:r w:rsidRPr="00C357F0">
        <w:rPr>
          <w:i/>
          <w:color w:val="000000"/>
          <w:sz w:val="28"/>
          <w:szCs w:val="28"/>
        </w:rPr>
        <w:t>Собственная нормативная и организационно-распорядительная документация соответствует действующему законодательству Российской Федерации</w:t>
      </w:r>
      <w:r>
        <w:rPr>
          <w:color w:val="000000"/>
          <w:sz w:val="28"/>
          <w:szCs w:val="28"/>
        </w:rPr>
        <w:t>.</w:t>
      </w:r>
    </w:p>
    <w:p w14:paraId="0A4F124A" w14:textId="77777777" w:rsidR="009562D7" w:rsidRPr="008E69A9" w:rsidRDefault="001830C6" w:rsidP="009562D7">
      <w:pPr>
        <w:pStyle w:val="1"/>
        <w:spacing w:before="360" w:after="360"/>
        <w:jc w:val="center"/>
        <w:rPr>
          <w:sz w:val="28"/>
          <w:szCs w:val="28"/>
        </w:rPr>
      </w:pPr>
      <w:bookmarkStart w:id="1" w:name="_Toc308959478"/>
      <w:r w:rsidRPr="00560A91">
        <w:rPr>
          <w:sz w:val="28"/>
          <w:szCs w:val="28"/>
        </w:rPr>
        <w:t>1.</w:t>
      </w:r>
      <w:r w:rsidR="009562D7" w:rsidRPr="00560A91">
        <w:rPr>
          <w:sz w:val="28"/>
          <w:szCs w:val="28"/>
        </w:rPr>
        <w:t>2</w:t>
      </w:r>
      <w:r w:rsidR="009562D7" w:rsidRPr="008E69A9">
        <w:rPr>
          <w:sz w:val="28"/>
          <w:szCs w:val="28"/>
        </w:rPr>
        <w:t>. Структура вуза и система управления</w:t>
      </w:r>
      <w:r w:rsidR="009562D7" w:rsidRPr="008E69A9">
        <w:rPr>
          <w:sz w:val="28"/>
          <w:szCs w:val="28"/>
        </w:rPr>
        <w:br/>
        <w:t>образовательн</w:t>
      </w:r>
      <w:r w:rsidR="00FD7EB2" w:rsidRPr="008E69A9">
        <w:rPr>
          <w:sz w:val="28"/>
          <w:szCs w:val="28"/>
        </w:rPr>
        <w:t>ой</w:t>
      </w:r>
      <w:bookmarkEnd w:id="1"/>
      <w:r w:rsidR="00566CEC" w:rsidRPr="008E69A9">
        <w:rPr>
          <w:sz w:val="28"/>
          <w:szCs w:val="28"/>
        </w:rPr>
        <w:t xml:space="preserve"> </w:t>
      </w:r>
      <w:r w:rsidR="00FD7EB2" w:rsidRPr="008E69A9">
        <w:rPr>
          <w:sz w:val="28"/>
          <w:szCs w:val="28"/>
        </w:rPr>
        <w:t>организацией</w:t>
      </w:r>
    </w:p>
    <w:p w14:paraId="167D5F13" w14:textId="59CE67D8" w:rsidR="007E3573" w:rsidRPr="00560A91" w:rsidRDefault="007E3573" w:rsidP="00D434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A91">
        <w:rPr>
          <w:sz w:val="28"/>
          <w:szCs w:val="28"/>
        </w:rPr>
        <w:t xml:space="preserve">Управление институтом осуществляется в соответствии с законодательством Российской Федерации, </w:t>
      </w:r>
      <w:r w:rsidR="00CC1185">
        <w:rPr>
          <w:sz w:val="28"/>
          <w:szCs w:val="28"/>
        </w:rPr>
        <w:t xml:space="preserve">нормативными актами </w:t>
      </w:r>
      <w:r w:rsidR="003C68D5" w:rsidRPr="00C54F7C">
        <w:rPr>
          <w:sz w:val="28"/>
          <w:szCs w:val="28"/>
        </w:rPr>
        <w:t>Министерства науки и высшего образования Российской Федерации</w:t>
      </w:r>
      <w:r w:rsidR="003C68D5">
        <w:rPr>
          <w:sz w:val="28"/>
          <w:szCs w:val="28"/>
        </w:rPr>
        <w:t>,</w:t>
      </w:r>
      <w:r w:rsidR="00CC1185">
        <w:rPr>
          <w:sz w:val="28"/>
          <w:szCs w:val="28"/>
        </w:rPr>
        <w:t xml:space="preserve"> </w:t>
      </w:r>
      <w:r w:rsidRPr="00560A91">
        <w:rPr>
          <w:sz w:val="28"/>
          <w:szCs w:val="28"/>
        </w:rPr>
        <w:t>Уставом института на принципах сочетания единоначалия и коллегиальности.</w:t>
      </w:r>
    </w:p>
    <w:p w14:paraId="62B52C99" w14:textId="37C2153E" w:rsidR="00D30273" w:rsidRPr="00CB271A" w:rsidRDefault="007E3573" w:rsidP="00D434A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60A91">
        <w:rPr>
          <w:sz w:val="28"/>
          <w:szCs w:val="28"/>
        </w:rPr>
        <w:t xml:space="preserve">Институт самостоятелен в осуществлении образовательного процесса, подборе и расстановке кадров, научной, финансовой, хозяйственной и иной деятельности в пределах, определенных законодательством Российской </w:t>
      </w:r>
      <w:r w:rsidRPr="00CB271A">
        <w:rPr>
          <w:sz w:val="28"/>
          <w:szCs w:val="28"/>
        </w:rPr>
        <w:lastRenderedPageBreak/>
        <w:t xml:space="preserve">Федерации и Уставом </w:t>
      </w:r>
      <w:r w:rsidRPr="00CB271A">
        <w:rPr>
          <w:bCs/>
          <w:sz w:val="28"/>
          <w:szCs w:val="28"/>
        </w:rPr>
        <w:t>института.</w:t>
      </w:r>
    </w:p>
    <w:p w14:paraId="5B7CDB79" w14:textId="51A13A27" w:rsidR="00FC27E8" w:rsidRPr="00CB271A" w:rsidRDefault="00FC27E8" w:rsidP="0015480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271A">
        <w:rPr>
          <w:bCs/>
          <w:sz w:val="28"/>
          <w:szCs w:val="28"/>
        </w:rPr>
        <w:t xml:space="preserve">Существующая в </w:t>
      </w:r>
      <w:r w:rsidR="003B1875" w:rsidRPr="00CB271A">
        <w:rPr>
          <w:bCs/>
          <w:sz w:val="28"/>
          <w:szCs w:val="28"/>
        </w:rPr>
        <w:t>И</w:t>
      </w:r>
      <w:r w:rsidRPr="00CB271A">
        <w:rPr>
          <w:bCs/>
          <w:sz w:val="28"/>
          <w:szCs w:val="28"/>
        </w:rPr>
        <w:t>нституте организационно-штатная система управления, структура вуза, организация взаимодействия подразделений института (факультетов, кафедр, отделов и служб)</w:t>
      </w:r>
      <w:r w:rsidR="00CB271A" w:rsidRPr="00CB271A">
        <w:rPr>
          <w:bCs/>
          <w:sz w:val="28"/>
          <w:szCs w:val="28"/>
        </w:rPr>
        <w:t xml:space="preserve"> обеспечивает управления образовательным процессом.</w:t>
      </w:r>
    </w:p>
    <w:p w14:paraId="5FFC8E64" w14:textId="05BC4DC5" w:rsidR="00707449" w:rsidRPr="00B57372" w:rsidRDefault="00CB271A" w:rsidP="0070744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Органами управления Институтом являются: Общее собрание учредителей Института; Ректор Института и ректорат Института; Ученый совет Института; Конференция работников и обучающихся Института. </w:t>
      </w:r>
      <w:r w:rsidR="00707449" w:rsidRPr="00CB271A">
        <w:rPr>
          <w:sz w:val="28"/>
          <w:szCs w:val="28"/>
        </w:rPr>
        <w:t xml:space="preserve">Непосредственное руководство образовательной организацией </w:t>
      </w:r>
      <w:r w:rsidR="00CC5635" w:rsidRPr="00CB271A">
        <w:rPr>
          <w:sz w:val="28"/>
          <w:szCs w:val="28"/>
        </w:rPr>
        <w:t>осуществляет ректор</w:t>
      </w:r>
      <w:r w:rsidR="00B236EA">
        <w:rPr>
          <w:sz w:val="28"/>
          <w:szCs w:val="28"/>
        </w:rPr>
        <w:t xml:space="preserve"> и является единоличным исполнительным органом Института.</w:t>
      </w:r>
    </w:p>
    <w:p w14:paraId="5CFDFDCC" w14:textId="1513EAD5" w:rsidR="00B87E2D" w:rsidRPr="00CB271A" w:rsidRDefault="00000270" w:rsidP="00000270">
      <w:pPr>
        <w:autoSpaceDE w:val="0"/>
        <w:autoSpaceDN w:val="0"/>
        <w:adjustRightInd w:val="0"/>
        <w:ind w:firstLine="708"/>
        <w:jc w:val="both"/>
        <w:rPr>
          <w:rFonts w:eastAsia="BookAntiqua"/>
          <w:sz w:val="28"/>
          <w:szCs w:val="28"/>
        </w:rPr>
      </w:pPr>
      <w:r w:rsidRPr="00CB271A">
        <w:rPr>
          <w:rFonts w:eastAsia="BookAntiqua"/>
          <w:sz w:val="28"/>
          <w:szCs w:val="28"/>
        </w:rPr>
        <w:t xml:space="preserve">Ректором </w:t>
      </w:r>
      <w:r w:rsidR="0072139F" w:rsidRPr="00CB271A">
        <w:rPr>
          <w:rFonts w:eastAsia="BookAntiqua"/>
          <w:sz w:val="28"/>
          <w:szCs w:val="28"/>
        </w:rPr>
        <w:t>АНО</w:t>
      </w:r>
      <w:r w:rsidRPr="00CB271A">
        <w:rPr>
          <w:rFonts w:eastAsia="BookAntiqua"/>
          <w:sz w:val="28"/>
          <w:szCs w:val="28"/>
        </w:rPr>
        <w:t xml:space="preserve"> ВПО «П</w:t>
      </w:r>
      <w:r w:rsidR="00981A59" w:rsidRPr="00CB271A">
        <w:rPr>
          <w:rFonts w:eastAsia="BookAntiqua"/>
          <w:sz w:val="28"/>
          <w:szCs w:val="28"/>
        </w:rPr>
        <w:t>СИ</w:t>
      </w:r>
      <w:r w:rsidRPr="00CB271A">
        <w:rPr>
          <w:rFonts w:eastAsia="BookAntiqua"/>
          <w:sz w:val="28"/>
          <w:szCs w:val="28"/>
        </w:rPr>
        <w:t xml:space="preserve">» является кандидат </w:t>
      </w:r>
      <w:r w:rsidR="0072139F" w:rsidRPr="00CB271A">
        <w:rPr>
          <w:rFonts w:eastAsia="BookAntiqua"/>
          <w:sz w:val="28"/>
          <w:szCs w:val="28"/>
        </w:rPr>
        <w:t>юридическ</w:t>
      </w:r>
      <w:r w:rsidRPr="00CB271A">
        <w:rPr>
          <w:rFonts w:eastAsia="BookAntiqua"/>
          <w:sz w:val="28"/>
          <w:szCs w:val="28"/>
        </w:rPr>
        <w:t>их наук</w:t>
      </w:r>
      <w:r w:rsidR="00BE1B5A" w:rsidRPr="00CB271A">
        <w:rPr>
          <w:rFonts w:eastAsia="BookAntiqua"/>
          <w:sz w:val="28"/>
          <w:szCs w:val="28"/>
        </w:rPr>
        <w:t>, доцент</w:t>
      </w:r>
      <w:r w:rsidR="003B1875" w:rsidRPr="00CB271A">
        <w:rPr>
          <w:rFonts w:eastAsia="BookAntiqua"/>
          <w:sz w:val="28"/>
          <w:szCs w:val="28"/>
        </w:rPr>
        <w:t xml:space="preserve"> </w:t>
      </w:r>
      <w:r w:rsidR="00BE1B5A" w:rsidRPr="00CB271A">
        <w:rPr>
          <w:rFonts w:eastAsia="BookAntiqua"/>
          <w:sz w:val="28"/>
          <w:szCs w:val="28"/>
        </w:rPr>
        <w:t xml:space="preserve">Никитина </w:t>
      </w:r>
      <w:r w:rsidR="0072139F" w:rsidRPr="00CB271A">
        <w:rPr>
          <w:rFonts w:eastAsia="BookAntiqua"/>
          <w:sz w:val="28"/>
          <w:szCs w:val="28"/>
        </w:rPr>
        <w:t>Инна Филипповна</w:t>
      </w:r>
      <w:r w:rsidRPr="00CB271A">
        <w:rPr>
          <w:rFonts w:eastAsia="BookAntiqua"/>
          <w:sz w:val="28"/>
          <w:szCs w:val="28"/>
        </w:rPr>
        <w:t>.</w:t>
      </w:r>
    </w:p>
    <w:p w14:paraId="16FE5B65" w14:textId="77777777" w:rsidR="00884609" w:rsidRPr="00CB271A" w:rsidRDefault="00884609" w:rsidP="00000270">
      <w:pPr>
        <w:autoSpaceDE w:val="0"/>
        <w:autoSpaceDN w:val="0"/>
        <w:adjustRightInd w:val="0"/>
        <w:ind w:firstLine="708"/>
        <w:jc w:val="both"/>
        <w:rPr>
          <w:rFonts w:eastAsia="BookAntiqua"/>
          <w:sz w:val="28"/>
          <w:szCs w:val="28"/>
        </w:rPr>
      </w:pPr>
      <w:r w:rsidRPr="00CB271A">
        <w:rPr>
          <w:rFonts w:eastAsia="BookAntiqua"/>
          <w:b/>
          <w:sz w:val="28"/>
          <w:szCs w:val="28"/>
        </w:rPr>
        <w:t xml:space="preserve">Проректором </w:t>
      </w:r>
      <w:r w:rsidRPr="00CB271A">
        <w:rPr>
          <w:b/>
          <w:sz w:val="28"/>
          <w:szCs w:val="28"/>
        </w:rPr>
        <w:t xml:space="preserve">по научной работе </w:t>
      </w:r>
      <w:r w:rsidRPr="00CB271A">
        <w:rPr>
          <w:rFonts w:eastAsia="BookAntiqua"/>
          <w:sz w:val="28"/>
          <w:szCs w:val="28"/>
        </w:rPr>
        <w:t>является кандидат истор</w:t>
      </w:r>
      <w:r w:rsidR="00A223DD" w:rsidRPr="00CB271A">
        <w:rPr>
          <w:rFonts w:eastAsia="BookAntiqua"/>
          <w:sz w:val="28"/>
          <w:szCs w:val="28"/>
        </w:rPr>
        <w:t>и</w:t>
      </w:r>
      <w:r w:rsidRPr="00CB271A">
        <w:rPr>
          <w:rFonts w:eastAsia="BookAntiqua"/>
          <w:sz w:val="28"/>
          <w:szCs w:val="28"/>
        </w:rPr>
        <w:t>ческих наук, доцент Голохвастова Наталья Вениаминовна.</w:t>
      </w:r>
    </w:p>
    <w:p w14:paraId="3704F4D4" w14:textId="77777777" w:rsidR="00B87E2D" w:rsidRPr="00B942EE" w:rsidRDefault="00B87E2D" w:rsidP="00154804">
      <w:pPr>
        <w:autoSpaceDE w:val="0"/>
        <w:autoSpaceDN w:val="0"/>
        <w:adjustRightInd w:val="0"/>
        <w:jc w:val="both"/>
        <w:rPr>
          <w:rFonts w:eastAsia="BookAntiqua"/>
          <w:sz w:val="28"/>
          <w:szCs w:val="28"/>
        </w:rPr>
      </w:pPr>
      <w:r w:rsidRPr="00B57372">
        <w:rPr>
          <w:rFonts w:eastAsia="BookAntiqua"/>
          <w:color w:val="FF0000"/>
          <w:sz w:val="28"/>
          <w:szCs w:val="28"/>
        </w:rPr>
        <w:tab/>
      </w:r>
      <w:r w:rsidRPr="00B942EE">
        <w:rPr>
          <w:rFonts w:eastAsia="BookAntiqua"/>
          <w:sz w:val="28"/>
          <w:szCs w:val="28"/>
        </w:rPr>
        <w:t>Централизация управления образовательной деятельностью Института  в лице Ректора сочетается с делегированием полномочий Ученому  Совету,  деканатам со строгим контролем и системой конкретной помощи им. Практика показывает, что такой подход помогает функционированию учебного процесса как целостной системы, а с другой стороны, способствует взаимосвязи всех структур, с предоставлением права на творчество в сочетании с личной ответственностью органов управления за свое</w:t>
      </w:r>
      <w:r w:rsidR="00566CEC" w:rsidRPr="00B942EE">
        <w:rPr>
          <w:rFonts w:eastAsia="BookAntiqua"/>
          <w:sz w:val="28"/>
          <w:szCs w:val="28"/>
        </w:rPr>
        <w:t xml:space="preserve"> </w:t>
      </w:r>
      <w:r w:rsidRPr="00B942EE">
        <w:rPr>
          <w:rFonts w:eastAsia="BookAntiqua"/>
          <w:sz w:val="28"/>
          <w:szCs w:val="28"/>
        </w:rPr>
        <w:t>звено.</w:t>
      </w:r>
    </w:p>
    <w:p w14:paraId="54313943" w14:textId="77777777" w:rsidR="00000270" w:rsidRPr="00B942EE" w:rsidRDefault="00000270" w:rsidP="00000270">
      <w:pPr>
        <w:autoSpaceDE w:val="0"/>
        <w:autoSpaceDN w:val="0"/>
        <w:adjustRightInd w:val="0"/>
        <w:jc w:val="both"/>
        <w:rPr>
          <w:rFonts w:eastAsia="BookAntiqua"/>
          <w:sz w:val="28"/>
          <w:szCs w:val="28"/>
        </w:rPr>
      </w:pPr>
      <w:r w:rsidRPr="00B57372">
        <w:rPr>
          <w:rFonts w:eastAsia="BookAntiqua"/>
          <w:color w:val="FF0000"/>
          <w:sz w:val="28"/>
          <w:szCs w:val="28"/>
        </w:rPr>
        <w:tab/>
      </w:r>
      <w:r w:rsidRPr="00B942EE">
        <w:rPr>
          <w:rFonts w:eastAsia="BookAntiqua"/>
          <w:b/>
          <w:sz w:val="28"/>
          <w:szCs w:val="28"/>
        </w:rPr>
        <w:t>Ученый совет</w:t>
      </w:r>
      <w:r w:rsidRPr="00B942EE">
        <w:rPr>
          <w:rFonts w:eastAsia="BookAntiqua"/>
          <w:sz w:val="28"/>
          <w:szCs w:val="28"/>
        </w:rPr>
        <w:t xml:space="preserve"> является выборным представительным органом, порядок работы и формирования которого регламентируется Положением об Ученом совете.</w:t>
      </w:r>
    </w:p>
    <w:p w14:paraId="7F6EADC8" w14:textId="0F2417D9" w:rsidR="00000270" w:rsidRPr="00DF68BB" w:rsidRDefault="00000270" w:rsidP="00000270">
      <w:pPr>
        <w:autoSpaceDE w:val="0"/>
        <w:autoSpaceDN w:val="0"/>
        <w:adjustRightInd w:val="0"/>
        <w:jc w:val="both"/>
        <w:rPr>
          <w:rFonts w:eastAsia="BookAntiqua"/>
          <w:sz w:val="28"/>
          <w:szCs w:val="28"/>
        </w:rPr>
      </w:pPr>
      <w:r w:rsidRPr="00B942EE">
        <w:rPr>
          <w:rFonts w:eastAsia="BookAntiqua"/>
          <w:sz w:val="28"/>
          <w:szCs w:val="28"/>
        </w:rPr>
        <w:tab/>
        <w:t>В состав Ученого совета входят: ректор Института (является его председателем), деканы, заведующие кафедрами, представители научно-педагогического сообщества</w:t>
      </w:r>
      <w:r w:rsidR="00B942EE" w:rsidRPr="00B942EE">
        <w:rPr>
          <w:rFonts w:eastAsia="BookAntiqua"/>
          <w:sz w:val="28"/>
          <w:szCs w:val="28"/>
        </w:rPr>
        <w:t xml:space="preserve">, </w:t>
      </w:r>
      <w:r w:rsidR="00B942EE">
        <w:rPr>
          <w:sz w:val="28"/>
          <w:szCs w:val="28"/>
        </w:rPr>
        <w:t>а также представители обучающихся Института.</w:t>
      </w:r>
      <w:r w:rsidRPr="00B57372">
        <w:rPr>
          <w:rFonts w:eastAsia="BookAntiqua"/>
          <w:color w:val="FF0000"/>
          <w:sz w:val="28"/>
          <w:szCs w:val="28"/>
        </w:rPr>
        <w:t xml:space="preserve"> </w:t>
      </w:r>
      <w:r w:rsidRPr="00B62BA6">
        <w:rPr>
          <w:rFonts w:eastAsia="BookAntiqua"/>
          <w:sz w:val="28"/>
          <w:szCs w:val="28"/>
        </w:rPr>
        <w:t>На сегодняшний день численный состав Ученого совета 1</w:t>
      </w:r>
      <w:r w:rsidR="00DF68BB" w:rsidRPr="00B62BA6">
        <w:rPr>
          <w:rFonts w:eastAsia="BookAntiqua"/>
          <w:sz w:val="28"/>
          <w:szCs w:val="28"/>
        </w:rPr>
        <w:t xml:space="preserve">5 </w:t>
      </w:r>
      <w:r w:rsidRPr="00B62BA6">
        <w:rPr>
          <w:rFonts w:eastAsia="BookAntiqua"/>
          <w:sz w:val="28"/>
          <w:szCs w:val="28"/>
        </w:rPr>
        <w:t>человек</w:t>
      </w:r>
      <w:r w:rsidR="00CD7E4C" w:rsidRPr="00B62BA6">
        <w:rPr>
          <w:rFonts w:eastAsia="BookAntiqua"/>
          <w:sz w:val="28"/>
          <w:szCs w:val="28"/>
        </w:rPr>
        <w:t>,</w:t>
      </w:r>
      <w:r w:rsidRPr="00B62BA6">
        <w:rPr>
          <w:rFonts w:eastAsia="BookAntiqua"/>
          <w:sz w:val="28"/>
          <w:szCs w:val="28"/>
        </w:rPr>
        <w:t xml:space="preserve"> </w:t>
      </w:r>
      <w:r w:rsidR="00CD7E4C" w:rsidRPr="00B62BA6">
        <w:rPr>
          <w:rFonts w:eastAsia="BookAntiqua"/>
          <w:sz w:val="28"/>
          <w:szCs w:val="28"/>
        </w:rPr>
        <w:t>и</w:t>
      </w:r>
      <w:r w:rsidRPr="00B62BA6">
        <w:rPr>
          <w:rFonts w:eastAsia="BookAntiqua"/>
          <w:sz w:val="28"/>
          <w:szCs w:val="28"/>
        </w:rPr>
        <w:t xml:space="preserve">з них </w:t>
      </w:r>
      <w:r w:rsidR="00756025" w:rsidRPr="00B62BA6">
        <w:rPr>
          <w:rFonts w:eastAsia="BookAntiqua"/>
          <w:sz w:val="28"/>
          <w:szCs w:val="28"/>
        </w:rPr>
        <w:t>1</w:t>
      </w:r>
      <w:r w:rsidR="00DF68BB" w:rsidRPr="00B62BA6">
        <w:rPr>
          <w:rFonts w:eastAsia="BookAntiqua"/>
          <w:sz w:val="28"/>
          <w:szCs w:val="28"/>
        </w:rPr>
        <w:t>2</w:t>
      </w:r>
      <w:r w:rsidRPr="00B62BA6">
        <w:rPr>
          <w:rFonts w:eastAsia="BookAntiqua"/>
          <w:sz w:val="28"/>
          <w:szCs w:val="28"/>
        </w:rPr>
        <w:t xml:space="preserve"> человек (</w:t>
      </w:r>
      <w:r w:rsidR="00DF68BB" w:rsidRPr="00B62BA6">
        <w:rPr>
          <w:rFonts w:eastAsia="BookAntiqua"/>
          <w:sz w:val="28"/>
          <w:szCs w:val="28"/>
        </w:rPr>
        <w:t>80</w:t>
      </w:r>
      <w:r w:rsidRPr="00B62BA6">
        <w:rPr>
          <w:rFonts w:eastAsia="BookAntiqua"/>
          <w:sz w:val="28"/>
          <w:szCs w:val="28"/>
        </w:rPr>
        <w:t xml:space="preserve"> %) кандидатов наук, доцентов.</w:t>
      </w:r>
    </w:p>
    <w:p w14:paraId="540DC7D1" w14:textId="77777777" w:rsidR="00016031" w:rsidRPr="00B62BA6" w:rsidRDefault="00000270" w:rsidP="00016031">
      <w:pPr>
        <w:pStyle w:val="Default"/>
        <w:jc w:val="both"/>
        <w:rPr>
          <w:color w:val="auto"/>
          <w:sz w:val="28"/>
          <w:szCs w:val="28"/>
        </w:rPr>
      </w:pPr>
      <w:r w:rsidRPr="00B57372">
        <w:rPr>
          <w:rFonts w:eastAsia="BookAntiqua"/>
          <w:color w:val="FF0000"/>
          <w:sz w:val="28"/>
          <w:szCs w:val="28"/>
        </w:rPr>
        <w:tab/>
      </w:r>
      <w:r w:rsidR="0099537F" w:rsidRPr="00B62BA6">
        <w:rPr>
          <w:color w:val="auto"/>
          <w:sz w:val="28"/>
          <w:szCs w:val="28"/>
        </w:rPr>
        <w:t xml:space="preserve">Работа Ученого совета организуется в соответствии с планом работы на учебный год, разрабатываемым на основе предложений структурных подразделений, членов Ученого совета и руководства Института. </w:t>
      </w:r>
      <w:r w:rsidR="00016031" w:rsidRPr="00B62BA6">
        <w:rPr>
          <w:color w:val="auto"/>
          <w:sz w:val="28"/>
          <w:szCs w:val="28"/>
        </w:rPr>
        <w:t xml:space="preserve"> </w:t>
      </w:r>
    </w:p>
    <w:p w14:paraId="2FB78800" w14:textId="77777777" w:rsidR="0099537F" w:rsidRPr="00B62BA6" w:rsidRDefault="0099537F" w:rsidP="0001603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62BA6">
        <w:rPr>
          <w:color w:val="auto"/>
          <w:sz w:val="28"/>
          <w:szCs w:val="28"/>
        </w:rPr>
        <w:t xml:space="preserve">Круг вопросов, выносимых для обсуждения на заседания Ученого </w:t>
      </w:r>
      <w:proofErr w:type="gramStart"/>
      <w:r w:rsidRPr="00B62BA6">
        <w:rPr>
          <w:color w:val="auto"/>
          <w:sz w:val="28"/>
          <w:szCs w:val="28"/>
        </w:rPr>
        <w:t xml:space="preserve">совета, </w:t>
      </w:r>
      <w:r w:rsidR="00016031" w:rsidRPr="00B62BA6">
        <w:rPr>
          <w:color w:val="auto"/>
          <w:sz w:val="28"/>
          <w:szCs w:val="28"/>
        </w:rPr>
        <w:t xml:space="preserve"> о</w:t>
      </w:r>
      <w:r w:rsidRPr="00B62BA6">
        <w:rPr>
          <w:color w:val="auto"/>
          <w:sz w:val="28"/>
          <w:szCs w:val="28"/>
        </w:rPr>
        <w:t>хватывает</w:t>
      </w:r>
      <w:proofErr w:type="gramEnd"/>
      <w:r w:rsidRPr="00B62BA6">
        <w:rPr>
          <w:color w:val="auto"/>
          <w:sz w:val="28"/>
          <w:szCs w:val="28"/>
        </w:rPr>
        <w:t xml:space="preserve"> весь спектр основных направлений деятельности</w:t>
      </w:r>
      <w:r w:rsidR="00016031" w:rsidRPr="00B62BA6">
        <w:rPr>
          <w:color w:val="auto"/>
          <w:sz w:val="28"/>
          <w:szCs w:val="28"/>
        </w:rPr>
        <w:t xml:space="preserve"> </w:t>
      </w:r>
      <w:r w:rsidRPr="00B62BA6">
        <w:rPr>
          <w:color w:val="auto"/>
          <w:sz w:val="28"/>
          <w:szCs w:val="28"/>
        </w:rPr>
        <w:t>Института, в частности, вопросы реформирования образовательной деятельности, развития науки, повышения качества подготовки кадров, материально-технического обеспечения образовательного процесса, формирования штатов профессорско-преподавательского состава.</w:t>
      </w:r>
    </w:p>
    <w:p w14:paraId="2EE93122" w14:textId="77777777" w:rsidR="00016031" w:rsidRPr="00B62BA6" w:rsidRDefault="00016031" w:rsidP="00016031">
      <w:pPr>
        <w:pStyle w:val="Default"/>
        <w:ind w:firstLine="708"/>
        <w:jc w:val="both"/>
        <w:rPr>
          <w:rFonts w:eastAsia="BookAntiqua"/>
          <w:color w:val="auto"/>
          <w:sz w:val="28"/>
          <w:szCs w:val="28"/>
        </w:rPr>
      </w:pPr>
      <w:r w:rsidRPr="00B62BA6">
        <w:rPr>
          <w:color w:val="auto"/>
          <w:sz w:val="28"/>
          <w:szCs w:val="28"/>
        </w:rPr>
        <w:t xml:space="preserve">Ежегодно на расширенных заседаниях Ученого совета обсуждается доклад председателя – </w:t>
      </w:r>
      <w:r w:rsidR="001A1B2F" w:rsidRPr="00B62BA6">
        <w:rPr>
          <w:color w:val="auto"/>
          <w:sz w:val="28"/>
          <w:szCs w:val="28"/>
        </w:rPr>
        <w:t>ректора</w:t>
      </w:r>
      <w:r w:rsidRPr="00B62BA6">
        <w:rPr>
          <w:color w:val="auto"/>
          <w:sz w:val="28"/>
          <w:szCs w:val="28"/>
        </w:rPr>
        <w:t xml:space="preserve"> института – об итогах работы вуза за год, проводится анализ работы подразделений по основным направлениям деятельности, определяются приоритетные задачи на новый учебный год, что позволяет эффективно организовывать совместную работу подразделений.</w:t>
      </w:r>
    </w:p>
    <w:p w14:paraId="74E69F94" w14:textId="3F0E36FB" w:rsidR="00016031" w:rsidRDefault="00000270" w:rsidP="005002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2BA6">
        <w:rPr>
          <w:rFonts w:eastAsia="BookAntiqua"/>
          <w:sz w:val="28"/>
          <w:szCs w:val="28"/>
        </w:rPr>
        <w:tab/>
        <w:t xml:space="preserve">Ученый совет Института собирается на свои заседания не реже одного раза в </w:t>
      </w:r>
      <w:r w:rsidR="003C4531" w:rsidRPr="00B62BA6">
        <w:rPr>
          <w:rFonts w:eastAsia="BookAntiqua"/>
          <w:sz w:val="28"/>
          <w:szCs w:val="28"/>
        </w:rPr>
        <w:t>два</w:t>
      </w:r>
      <w:r w:rsidRPr="00B62BA6">
        <w:rPr>
          <w:rFonts w:eastAsia="BookAntiqua"/>
          <w:sz w:val="28"/>
          <w:szCs w:val="28"/>
        </w:rPr>
        <w:t xml:space="preserve"> месяца. При необходимости проводятся внеочередные заседания </w:t>
      </w:r>
      <w:r w:rsidRPr="00B62BA6">
        <w:rPr>
          <w:rFonts w:eastAsia="BookAntiqua"/>
          <w:sz w:val="28"/>
          <w:szCs w:val="28"/>
        </w:rPr>
        <w:lastRenderedPageBreak/>
        <w:t>Ученого совета.</w:t>
      </w:r>
      <w:r w:rsidR="00B62BA6">
        <w:rPr>
          <w:rFonts w:eastAsia="BookAntiqua"/>
          <w:sz w:val="28"/>
          <w:szCs w:val="28"/>
        </w:rPr>
        <w:t xml:space="preserve"> </w:t>
      </w:r>
      <w:r w:rsidRPr="00B62BA6">
        <w:rPr>
          <w:rFonts w:eastAsia="BookAntiqua"/>
          <w:sz w:val="28"/>
          <w:szCs w:val="28"/>
        </w:rPr>
        <w:t>Опыт работы Ученого совета Института свидетельствует о том, что он зан</w:t>
      </w:r>
      <w:r w:rsidR="003B1875" w:rsidRPr="00B62BA6">
        <w:rPr>
          <w:rFonts w:eastAsia="BookAntiqua"/>
          <w:sz w:val="28"/>
          <w:szCs w:val="28"/>
        </w:rPr>
        <w:t>имает</w:t>
      </w:r>
      <w:r w:rsidRPr="00B62BA6">
        <w:rPr>
          <w:rFonts w:eastAsia="BookAntiqua"/>
          <w:sz w:val="28"/>
          <w:szCs w:val="28"/>
        </w:rPr>
        <w:t xml:space="preserve"> ведущее место в управлении образовательным процессом. </w:t>
      </w:r>
      <w:r w:rsidR="00016031" w:rsidRPr="00B62BA6">
        <w:rPr>
          <w:sz w:val="28"/>
          <w:szCs w:val="28"/>
        </w:rPr>
        <w:t>В целом</w:t>
      </w:r>
      <w:r w:rsidR="001A1B2F" w:rsidRPr="00B62BA6">
        <w:rPr>
          <w:sz w:val="28"/>
          <w:szCs w:val="28"/>
        </w:rPr>
        <w:t>,</w:t>
      </w:r>
      <w:r w:rsidR="00016031" w:rsidRPr="00B62BA6">
        <w:rPr>
          <w:sz w:val="28"/>
          <w:szCs w:val="28"/>
        </w:rPr>
        <w:t xml:space="preserve"> анализ деятельности Ученого совета показал, что его работа осуществляется в соответствии с федеральным законодательством Российской Федерации, нормативными и локальным актами и способствует совершенствованию основных направлений деятельности вуза.</w:t>
      </w:r>
    </w:p>
    <w:p w14:paraId="1F60225D" w14:textId="3CD7F9C4" w:rsidR="00B62BA6" w:rsidRDefault="00B62BA6" w:rsidP="005002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 2021 год проведено шесть заседаний Ученого совета, на которых рассматривались такие опросы как:</w:t>
      </w:r>
    </w:p>
    <w:p w14:paraId="7D1A553A" w14:textId="46691A1F" w:rsidR="00B62BA6" w:rsidRPr="00326258" w:rsidRDefault="00B62BA6" w:rsidP="005002BE">
      <w:pPr>
        <w:pStyle w:val="ab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BookAntiqua" w:hAnsi="Times New Roman"/>
          <w:sz w:val="28"/>
          <w:szCs w:val="28"/>
        </w:rPr>
      </w:pPr>
      <w:r w:rsidRPr="00326258">
        <w:rPr>
          <w:rFonts w:ascii="Times New Roman" w:eastAsia="BookAntiqua" w:hAnsi="Times New Roman"/>
          <w:sz w:val="28"/>
          <w:szCs w:val="28"/>
        </w:rPr>
        <w:t>- утверждение положений для текущей работы в соответствии с законодательством РФ;</w:t>
      </w:r>
    </w:p>
    <w:p w14:paraId="617BBABE" w14:textId="1EEA7452" w:rsidR="00B62BA6" w:rsidRPr="00326258" w:rsidRDefault="00B62BA6" w:rsidP="005002BE">
      <w:pPr>
        <w:pStyle w:val="ab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6258">
        <w:rPr>
          <w:rFonts w:ascii="Times New Roman" w:eastAsia="BookAntiqua" w:hAnsi="Times New Roman"/>
          <w:sz w:val="28"/>
          <w:szCs w:val="28"/>
        </w:rPr>
        <w:t>-</w:t>
      </w:r>
      <w:r w:rsidRPr="00326258">
        <w:rPr>
          <w:rFonts w:ascii="Times New Roman" w:hAnsi="Times New Roman"/>
        </w:rPr>
        <w:t xml:space="preserve"> </w:t>
      </w:r>
      <w:r w:rsidRPr="00326258">
        <w:rPr>
          <w:rFonts w:ascii="Times New Roman" w:hAnsi="Times New Roman"/>
          <w:sz w:val="28"/>
          <w:szCs w:val="28"/>
        </w:rPr>
        <w:t>утверждение основной профессиональной образовательной программе: образовательной программе высшего образования – программе бакалавриата по направлению подготовки 40.03.01 Юриспруденци</w:t>
      </w:r>
      <w:r w:rsidR="00326258" w:rsidRPr="00326258">
        <w:rPr>
          <w:rFonts w:ascii="Times New Roman" w:hAnsi="Times New Roman"/>
          <w:sz w:val="28"/>
          <w:szCs w:val="28"/>
        </w:rPr>
        <w:t>я профиль - гражданско-правовой;</w:t>
      </w:r>
    </w:p>
    <w:p w14:paraId="62B7F68B" w14:textId="0BB78BE8" w:rsidR="00B62BA6" w:rsidRPr="00326258" w:rsidRDefault="00B62BA6" w:rsidP="005002BE">
      <w:pPr>
        <w:pStyle w:val="ab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6258">
        <w:rPr>
          <w:rFonts w:ascii="Times New Roman" w:eastAsia="Times New Roman" w:hAnsi="Times New Roman"/>
          <w:sz w:val="28"/>
          <w:szCs w:val="28"/>
        </w:rPr>
        <w:t>-</w:t>
      </w:r>
      <w:r w:rsidRPr="00326258">
        <w:rPr>
          <w:rFonts w:ascii="Times New Roman" w:hAnsi="Times New Roman"/>
          <w:sz w:val="28"/>
          <w:szCs w:val="28"/>
        </w:rPr>
        <w:t xml:space="preserve"> утверждение основной профессиональной образовательной программе: образовательной программе высшего образования – программе бакалавриата по направлению подготовки 37.03.01 Психология </w:t>
      </w:r>
      <w:r w:rsidR="00326258" w:rsidRPr="00326258">
        <w:rPr>
          <w:rFonts w:ascii="Times New Roman" w:hAnsi="Times New Roman"/>
          <w:sz w:val="28"/>
          <w:szCs w:val="28"/>
        </w:rPr>
        <w:t>профиль – социальная психология;</w:t>
      </w:r>
    </w:p>
    <w:p w14:paraId="467A2570" w14:textId="592861F5" w:rsidR="00B62BA6" w:rsidRPr="00326258" w:rsidRDefault="00B62BA6" w:rsidP="005002BE">
      <w:pPr>
        <w:pStyle w:val="ab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6258">
        <w:rPr>
          <w:rFonts w:ascii="Times New Roman" w:eastAsia="Times New Roman" w:hAnsi="Times New Roman"/>
          <w:sz w:val="28"/>
          <w:szCs w:val="28"/>
        </w:rPr>
        <w:t>-</w:t>
      </w:r>
      <w:r w:rsidRPr="00326258">
        <w:rPr>
          <w:rFonts w:ascii="Times New Roman" w:hAnsi="Times New Roman"/>
          <w:sz w:val="28"/>
          <w:szCs w:val="28"/>
        </w:rPr>
        <w:t xml:space="preserve"> утверждение основной профессиональной образовательной программе: образовательной программе высшего образования – программе бакалавриата по направлению </w:t>
      </w:r>
      <w:proofErr w:type="gramStart"/>
      <w:r w:rsidRPr="00326258">
        <w:rPr>
          <w:rFonts w:ascii="Times New Roman" w:hAnsi="Times New Roman"/>
          <w:sz w:val="28"/>
          <w:szCs w:val="28"/>
        </w:rPr>
        <w:t>подготовки  38.03.01</w:t>
      </w:r>
      <w:proofErr w:type="gramEnd"/>
      <w:r w:rsidRPr="00326258">
        <w:rPr>
          <w:rFonts w:ascii="Times New Roman" w:hAnsi="Times New Roman"/>
          <w:sz w:val="28"/>
          <w:szCs w:val="28"/>
        </w:rPr>
        <w:t xml:space="preserve"> Экономика профиль - бух</w:t>
      </w:r>
      <w:r w:rsidR="00326258" w:rsidRPr="00326258">
        <w:rPr>
          <w:rFonts w:ascii="Times New Roman" w:hAnsi="Times New Roman"/>
          <w:sz w:val="28"/>
          <w:szCs w:val="28"/>
        </w:rPr>
        <w:t>галтерский учет, анализ и аудит;</w:t>
      </w:r>
    </w:p>
    <w:p w14:paraId="56FB0597" w14:textId="46B8680B" w:rsidR="00B62BA6" w:rsidRPr="00326258" w:rsidRDefault="00B62BA6" w:rsidP="005002BE">
      <w:pPr>
        <w:pStyle w:val="ab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6258">
        <w:rPr>
          <w:rFonts w:ascii="Times New Roman" w:eastAsia="Times New Roman" w:hAnsi="Times New Roman"/>
          <w:sz w:val="28"/>
          <w:szCs w:val="28"/>
        </w:rPr>
        <w:t>-</w:t>
      </w:r>
      <w:r w:rsidRPr="00326258">
        <w:rPr>
          <w:rFonts w:ascii="Times New Roman" w:hAnsi="Times New Roman"/>
          <w:sz w:val="28"/>
          <w:szCs w:val="28"/>
        </w:rPr>
        <w:t xml:space="preserve"> утверждение основной профессиональной образовательной программе: образовательной программе высшего образования – программе бакалавриата по направлению подготовки 38.03.02 Менеджмент </w:t>
      </w:r>
      <w:r w:rsidR="00326258" w:rsidRPr="00326258">
        <w:rPr>
          <w:rFonts w:ascii="Times New Roman" w:hAnsi="Times New Roman"/>
          <w:sz w:val="28"/>
          <w:szCs w:val="28"/>
        </w:rPr>
        <w:t>профиль - финансовый менеджмент;</w:t>
      </w:r>
    </w:p>
    <w:p w14:paraId="090F7931" w14:textId="2CDA2AAE" w:rsidR="00B62BA6" w:rsidRPr="00326258" w:rsidRDefault="00326258" w:rsidP="005002BE">
      <w:pPr>
        <w:pStyle w:val="ab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26258">
        <w:rPr>
          <w:rFonts w:ascii="Times New Roman" w:hAnsi="Times New Roman"/>
          <w:sz w:val="28"/>
          <w:szCs w:val="28"/>
        </w:rPr>
        <w:t>- разъяснения и обсуждение текущих вопросов административной и образовательной деятельности.</w:t>
      </w:r>
    </w:p>
    <w:p w14:paraId="17B8C3CD" w14:textId="77777777" w:rsidR="001D3213" w:rsidRPr="00B57372" w:rsidRDefault="00B87E2D" w:rsidP="005002BE">
      <w:pPr>
        <w:autoSpaceDE w:val="0"/>
        <w:autoSpaceDN w:val="0"/>
        <w:adjustRightInd w:val="0"/>
        <w:ind w:firstLine="708"/>
        <w:jc w:val="both"/>
        <w:rPr>
          <w:rFonts w:eastAsia="BookAntiqua"/>
          <w:color w:val="FF0000"/>
          <w:sz w:val="28"/>
          <w:szCs w:val="28"/>
        </w:rPr>
      </w:pPr>
      <w:r w:rsidRPr="00D21051">
        <w:rPr>
          <w:rFonts w:eastAsia="BookAntiqua"/>
          <w:b/>
          <w:sz w:val="28"/>
          <w:szCs w:val="28"/>
        </w:rPr>
        <w:t>Факультеты</w:t>
      </w:r>
      <w:r w:rsidRPr="00D21051">
        <w:rPr>
          <w:rFonts w:eastAsia="BookAntiqua"/>
          <w:sz w:val="28"/>
          <w:szCs w:val="28"/>
        </w:rPr>
        <w:t xml:space="preserve"> являются </w:t>
      </w:r>
      <w:r w:rsidR="00893FA5" w:rsidRPr="00D21051">
        <w:rPr>
          <w:rFonts w:eastAsia="BookAntiqua"/>
          <w:sz w:val="28"/>
          <w:szCs w:val="28"/>
        </w:rPr>
        <w:t xml:space="preserve">основными </w:t>
      </w:r>
      <w:r w:rsidRPr="00D21051">
        <w:rPr>
          <w:rFonts w:eastAsia="BookAntiqua"/>
          <w:sz w:val="28"/>
          <w:szCs w:val="28"/>
        </w:rPr>
        <w:t xml:space="preserve">учебно-научными подразделениями института. В состав факультетов входят: </w:t>
      </w:r>
      <w:r w:rsidR="001A0FA1" w:rsidRPr="00D21051">
        <w:rPr>
          <w:rFonts w:eastAsia="BookAntiqua"/>
          <w:sz w:val="28"/>
          <w:szCs w:val="28"/>
        </w:rPr>
        <w:t>специалисты</w:t>
      </w:r>
      <w:r w:rsidRPr="00D21051">
        <w:rPr>
          <w:rFonts w:eastAsia="BookAntiqua"/>
          <w:sz w:val="28"/>
          <w:szCs w:val="28"/>
        </w:rPr>
        <w:t xml:space="preserve"> очного и заочного обучения, кафедры, студенческие группы. </w:t>
      </w:r>
      <w:r w:rsidRPr="00E4657A">
        <w:rPr>
          <w:rFonts w:eastAsia="BookAntiqua"/>
          <w:sz w:val="28"/>
          <w:szCs w:val="28"/>
        </w:rPr>
        <w:t xml:space="preserve">В Институте </w:t>
      </w:r>
      <w:r w:rsidR="00D472FB" w:rsidRPr="00E4657A">
        <w:rPr>
          <w:rFonts w:eastAsia="BookAntiqua"/>
          <w:sz w:val="28"/>
          <w:szCs w:val="28"/>
        </w:rPr>
        <w:t>три</w:t>
      </w:r>
      <w:r w:rsidRPr="00E4657A">
        <w:rPr>
          <w:rFonts w:eastAsia="BookAntiqua"/>
          <w:sz w:val="28"/>
          <w:szCs w:val="28"/>
        </w:rPr>
        <w:t xml:space="preserve"> факультет</w:t>
      </w:r>
      <w:r w:rsidR="001A1B2F" w:rsidRPr="00E4657A">
        <w:rPr>
          <w:rFonts w:eastAsia="BookAntiqua"/>
          <w:sz w:val="28"/>
          <w:szCs w:val="28"/>
        </w:rPr>
        <w:t>а</w:t>
      </w:r>
      <w:r w:rsidRPr="00E4657A">
        <w:rPr>
          <w:rFonts w:eastAsia="BookAntiqua"/>
          <w:sz w:val="28"/>
          <w:szCs w:val="28"/>
        </w:rPr>
        <w:t>: юридическ</w:t>
      </w:r>
      <w:r w:rsidR="00641FD5" w:rsidRPr="00E4657A">
        <w:rPr>
          <w:rFonts w:eastAsia="BookAntiqua"/>
          <w:sz w:val="28"/>
          <w:szCs w:val="28"/>
        </w:rPr>
        <w:t>ий</w:t>
      </w:r>
      <w:r w:rsidR="00893FA5" w:rsidRPr="00E4657A">
        <w:rPr>
          <w:rFonts w:eastAsia="BookAntiqua"/>
          <w:sz w:val="28"/>
          <w:szCs w:val="28"/>
        </w:rPr>
        <w:t>;</w:t>
      </w:r>
      <w:r w:rsidR="00A823DA" w:rsidRPr="00E4657A">
        <w:rPr>
          <w:rFonts w:eastAsia="BookAntiqua"/>
          <w:sz w:val="28"/>
          <w:szCs w:val="28"/>
        </w:rPr>
        <w:t xml:space="preserve"> </w:t>
      </w:r>
      <w:r w:rsidRPr="00E4657A">
        <w:rPr>
          <w:rFonts w:eastAsia="BookAntiqua"/>
          <w:sz w:val="28"/>
          <w:szCs w:val="28"/>
        </w:rPr>
        <w:t>психологии</w:t>
      </w:r>
      <w:r w:rsidR="00A823DA" w:rsidRPr="00E4657A">
        <w:rPr>
          <w:rFonts w:eastAsia="BookAntiqua"/>
          <w:sz w:val="28"/>
          <w:szCs w:val="28"/>
        </w:rPr>
        <w:t xml:space="preserve"> и управления</w:t>
      </w:r>
      <w:r w:rsidR="00893FA5" w:rsidRPr="00E4657A">
        <w:rPr>
          <w:rFonts w:eastAsia="BookAntiqua"/>
          <w:sz w:val="28"/>
          <w:szCs w:val="28"/>
        </w:rPr>
        <w:t>; дополнительного и профессионального образования и повышения квалификации</w:t>
      </w:r>
      <w:r w:rsidRPr="00E4657A">
        <w:rPr>
          <w:rFonts w:eastAsia="BookAntiqua"/>
          <w:sz w:val="28"/>
          <w:szCs w:val="28"/>
        </w:rPr>
        <w:t>.</w:t>
      </w:r>
      <w:r w:rsidR="007C6B9C" w:rsidRPr="00E4657A">
        <w:rPr>
          <w:rFonts w:eastAsia="BookAntiqua"/>
          <w:sz w:val="28"/>
          <w:szCs w:val="28"/>
        </w:rPr>
        <w:t xml:space="preserve"> </w:t>
      </w:r>
    </w:p>
    <w:p w14:paraId="263C4B31" w14:textId="77777777" w:rsidR="005B2310" w:rsidRPr="00D21051" w:rsidRDefault="007C6B9C" w:rsidP="0096767D">
      <w:pPr>
        <w:autoSpaceDE w:val="0"/>
        <w:autoSpaceDN w:val="0"/>
        <w:adjustRightInd w:val="0"/>
        <w:ind w:firstLine="708"/>
        <w:jc w:val="both"/>
        <w:rPr>
          <w:rFonts w:eastAsia="BookAntiqua"/>
          <w:sz w:val="28"/>
          <w:szCs w:val="28"/>
        </w:rPr>
      </w:pPr>
      <w:r w:rsidRPr="00D21051">
        <w:rPr>
          <w:rFonts w:eastAsia="BookAntiqua"/>
          <w:sz w:val="28"/>
          <w:szCs w:val="28"/>
        </w:rPr>
        <w:t>При юридическом факультете функционирует юридическая клиника, которая является самостоятельным структурным подразделением в составе АНО ВПО «ПСИ», созданным для обучения студентов практическим навыкам будущей профессии и оказания правовой помощи социально незащищенным слоям населения. Деятельность Юридической клиники осуществляется в соответствии с Конституцией РФ, Конвенцией о правах ребенка, Законом «Об образовании в Российской Федерации», Законом Пермского края «Об Уполномоченном по правам человека в Пермском крае», Законом Пермского края от 07.11.2012 N 111-ПК (ред. от 05.05.2015)</w:t>
      </w:r>
      <w:r w:rsidR="003C4531" w:rsidRPr="00D21051">
        <w:rPr>
          <w:rFonts w:eastAsia="BookAntiqua"/>
          <w:sz w:val="28"/>
          <w:szCs w:val="28"/>
        </w:rPr>
        <w:t xml:space="preserve"> </w:t>
      </w:r>
      <w:r w:rsidRPr="00D21051">
        <w:rPr>
          <w:rFonts w:eastAsia="BookAntiqua"/>
          <w:sz w:val="28"/>
          <w:szCs w:val="28"/>
        </w:rPr>
        <w:t xml:space="preserve">"О бесплатной юридической помощи в Пермском крае", Приказом Минобрнауки России от 28.11.2012 N 994 "Об утверждении Порядка создания образовательными учреждениями высшего профессионального образования </w:t>
      </w:r>
      <w:r w:rsidRPr="00D21051">
        <w:rPr>
          <w:rFonts w:eastAsia="BookAntiqua"/>
          <w:sz w:val="28"/>
          <w:szCs w:val="28"/>
        </w:rPr>
        <w:lastRenderedPageBreak/>
        <w:t>юридических клиник и порядка их деятельности в рамках негосударственной системы оказания бесплатной юридической помощи".</w:t>
      </w:r>
    </w:p>
    <w:p w14:paraId="721D67B8" w14:textId="77777777" w:rsidR="003604A2" w:rsidRPr="00D21051" w:rsidRDefault="003604A2" w:rsidP="009676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1051">
        <w:rPr>
          <w:rFonts w:eastAsia="BookAntiqua"/>
          <w:sz w:val="28"/>
          <w:szCs w:val="28"/>
        </w:rPr>
        <w:t xml:space="preserve">На базе юридической клиники проводятся исследования в области ювенального права, юридическое консультирование по защите прав ребенка, предупреждению правонарушений в детской и подростковой среде. Юридическая клиника является базой для проведения практических стажировок студентов, изучающих право (в первую очередь - юристов). Здесь студенты оказывают юридическую помощь на безвозмездных началах под руководством преподавателей – практикующих юристов. Их клиентами преимущественно являются малообеспеченные и социально незащищенные жители города Перми и Пермского края (пенсионеры, </w:t>
      </w:r>
      <w:proofErr w:type="gramStart"/>
      <w:r w:rsidRPr="00D21051">
        <w:rPr>
          <w:rFonts w:eastAsia="BookAntiqua"/>
          <w:sz w:val="28"/>
          <w:szCs w:val="28"/>
        </w:rPr>
        <w:t>ветераны,  инвалиды</w:t>
      </w:r>
      <w:proofErr w:type="gramEnd"/>
      <w:r w:rsidRPr="00D21051">
        <w:rPr>
          <w:rFonts w:eastAsia="BookAntiqua"/>
          <w:sz w:val="28"/>
          <w:szCs w:val="28"/>
        </w:rPr>
        <w:t xml:space="preserve">, несовершеннолетние, безработные, военнослужащие срочной службы, беженцы и вынужденные переселенцы, лица, доход (среднедушевой доход семьи) которых ниже величины прожиточного минимума, установленного законодательством Пермского края и др.). </w:t>
      </w:r>
      <w:r w:rsidRPr="00D21051">
        <w:rPr>
          <w:sz w:val="28"/>
          <w:szCs w:val="28"/>
        </w:rPr>
        <w:t>Деятельность студентов в Юридической клинике может засчитываться в производственную и преддипломную практику.</w:t>
      </w:r>
    </w:p>
    <w:p w14:paraId="6D2104A3" w14:textId="77777777" w:rsidR="00B87E2D" w:rsidRPr="00DB078B" w:rsidRDefault="00B87E2D" w:rsidP="00154804">
      <w:pPr>
        <w:autoSpaceDE w:val="0"/>
        <w:autoSpaceDN w:val="0"/>
        <w:adjustRightInd w:val="0"/>
        <w:jc w:val="both"/>
        <w:rPr>
          <w:rFonts w:eastAsia="BookAntiqua"/>
          <w:sz w:val="28"/>
          <w:szCs w:val="28"/>
        </w:rPr>
      </w:pPr>
      <w:r w:rsidRPr="00B57372">
        <w:rPr>
          <w:rFonts w:eastAsia="BookAntiqua"/>
          <w:color w:val="FF0000"/>
          <w:sz w:val="28"/>
          <w:szCs w:val="28"/>
        </w:rPr>
        <w:tab/>
      </w:r>
      <w:r w:rsidRPr="00DB078B">
        <w:rPr>
          <w:rFonts w:eastAsia="BookAntiqua"/>
          <w:sz w:val="28"/>
          <w:szCs w:val="28"/>
        </w:rPr>
        <w:t xml:space="preserve">Основным учебно-научным и учебно-методическим структурным подразделением </w:t>
      </w:r>
      <w:r w:rsidR="00C87590" w:rsidRPr="00DB078B">
        <w:rPr>
          <w:rFonts w:eastAsia="BookAntiqua"/>
          <w:sz w:val="28"/>
          <w:szCs w:val="28"/>
        </w:rPr>
        <w:t>И</w:t>
      </w:r>
      <w:r w:rsidRPr="00DB078B">
        <w:rPr>
          <w:rFonts w:eastAsia="BookAntiqua"/>
          <w:sz w:val="28"/>
          <w:szCs w:val="28"/>
        </w:rPr>
        <w:t xml:space="preserve">нститута является </w:t>
      </w:r>
      <w:r w:rsidRPr="00DB078B">
        <w:rPr>
          <w:rFonts w:eastAsia="BookAntiqua"/>
          <w:b/>
          <w:sz w:val="28"/>
          <w:szCs w:val="28"/>
        </w:rPr>
        <w:t>кафедра</w:t>
      </w:r>
      <w:r w:rsidRPr="00DB078B">
        <w:rPr>
          <w:rFonts w:eastAsia="BookAntiqua"/>
          <w:sz w:val="28"/>
          <w:szCs w:val="28"/>
        </w:rPr>
        <w:t xml:space="preserve">. В составе Института </w:t>
      </w:r>
      <w:r w:rsidR="00D472FB" w:rsidRPr="00DB078B">
        <w:rPr>
          <w:rFonts w:eastAsia="BookAntiqua"/>
          <w:sz w:val="28"/>
          <w:szCs w:val="28"/>
        </w:rPr>
        <w:t xml:space="preserve">8 </w:t>
      </w:r>
      <w:r w:rsidRPr="00DB078B">
        <w:rPr>
          <w:rFonts w:eastAsia="BookAntiqua"/>
          <w:sz w:val="28"/>
          <w:szCs w:val="28"/>
        </w:rPr>
        <w:t>кафедр.  Общеинститутские кафедры: кафедра истории и межкультурн</w:t>
      </w:r>
      <w:r w:rsidR="00017A69" w:rsidRPr="00DB078B">
        <w:rPr>
          <w:rFonts w:eastAsia="BookAntiqua"/>
          <w:sz w:val="28"/>
          <w:szCs w:val="28"/>
        </w:rPr>
        <w:t>ой</w:t>
      </w:r>
      <w:r w:rsidRPr="00DB078B">
        <w:rPr>
          <w:rFonts w:eastAsia="BookAntiqua"/>
          <w:sz w:val="28"/>
          <w:szCs w:val="28"/>
        </w:rPr>
        <w:t xml:space="preserve"> коммуникаци</w:t>
      </w:r>
      <w:r w:rsidR="00017A69" w:rsidRPr="00DB078B">
        <w:rPr>
          <w:rFonts w:eastAsia="BookAntiqua"/>
          <w:sz w:val="28"/>
          <w:szCs w:val="28"/>
        </w:rPr>
        <w:t>и</w:t>
      </w:r>
      <w:r w:rsidRPr="00DB078B">
        <w:rPr>
          <w:rFonts w:eastAsia="BookAntiqua"/>
          <w:sz w:val="28"/>
          <w:szCs w:val="28"/>
        </w:rPr>
        <w:t xml:space="preserve">, кафедра </w:t>
      </w:r>
      <w:r w:rsidR="00787DD1" w:rsidRPr="00DB078B">
        <w:rPr>
          <w:rFonts w:eastAsia="BookAntiqua"/>
          <w:sz w:val="28"/>
          <w:szCs w:val="28"/>
        </w:rPr>
        <w:t>и</w:t>
      </w:r>
      <w:r w:rsidRPr="00DB078B">
        <w:rPr>
          <w:rFonts w:eastAsia="BookAntiqua"/>
          <w:sz w:val="28"/>
          <w:szCs w:val="28"/>
        </w:rPr>
        <w:t>нформационных технологий и прикладной математики.</w:t>
      </w:r>
    </w:p>
    <w:p w14:paraId="26BBD8BA" w14:textId="77777777" w:rsidR="00B87E2D" w:rsidRPr="00DB078B" w:rsidRDefault="00B87E2D" w:rsidP="00154804">
      <w:pPr>
        <w:autoSpaceDE w:val="0"/>
        <w:autoSpaceDN w:val="0"/>
        <w:adjustRightInd w:val="0"/>
        <w:jc w:val="both"/>
        <w:rPr>
          <w:rFonts w:eastAsia="BookAntiqua"/>
          <w:sz w:val="28"/>
          <w:szCs w:val="28"/>
        </w:rPr>
      </w:pPr>
      <w:r w:rsidRPr="00DB078B">
        <w:rPr>
          <w:rFonts w:eastAsia="BookAntiqua"/>
          <w:sz w:val="28"/>
          <w:szCs w:val="28"/>
        </w:rPr>
        <w:tab/>
        <w:t>Факультетские кафедры:</w:t>
      </w:r>
    </w:p>
    <w:p w14:paraId="0F76269F" w14:textId="77777777" w:rsidR="00E1072E" w:rsidRPr="00E4657A" w:rsidRDefault="00E1072E" w:rsidP="00E1072E">
      <w:pPr>
        <w:autoSpaceDE w:val="0"/>
        <w:autoSpaceDN w:val="0"/>
        <w:adjustRightInd w:val="0"/>
        <w:ind w:firstLine="708"/>
        <w:jc w:val="both"/>
        <w:rPr>
          <w:rFonts w:eastAsia="BookAntiqua"/>
          <w:sz w:val="28"/>
          <w:szCs w:val="28"/>
        </w:rPr>
      </w:pPr>
      <w:r w:rsidRPr="00E4657A">
        <w:rPr>
          <w:rFonts w:eastAsia="BookAntiqua"/>
          <w:sz w:val="28"/>
          <w:szCs w:val="28"/>
        </w:rPr>
        <w:t xml:space="preserve">на юридическом факультете: кафедра гражданского права и </w:t>
      </w:r>
      <w:r w:rsidR="00893FA5" w:rsidRPr="00E4657A">
        <w:rPr>
          <w:rFonts w:eastAsia="BookAntiqua"/>
          <w:sz w:val="28"/>
          <w:szCs w:val="28"/>
        </w:rPr>
        <w:t xml:space="preserve">гражданского </w:t>
      </w:r>
      <w:r w:rsidRPr="00E4657A">
        <w:rPr>
          <w:rFonts w:eastAsia="BookAntiqua"/>
          <w:sz w:val="28"/>
          <w:szCs w:val="28"/>
        </w:rPr>
        <w:t>процесса</w:t>
      </w:r>
      <w:r w:rsidR="00787DD1" w:rsidRPr="00E4657A">
        <w:rPr>
          <w:rFonts w:eastAsia="BookAntiqua"/>
          <w:sz w:val="28"/>
          <w:szCs w:val="28"/>
        </w:rPr>
        <w:t>;</w:t>
      </w:r>
      <w:r w:rsidRPr="00E4657A">
        <w:rPr>
          <w:rFonts w:eastAsia="BookAntiqua"/>
          <w:sz w:val="28"/>
          <w:szCs w:val="28"/>
        </w:rPr>
        <w:t xml:space="preserve"> кафедра теории и истории государства и права</w:t>
      </w:r>
      <w:r w:rsidR="00787DD1" w:rsidRPr="00E4657A">
        <w:rPr>
          <w:rFonts w:eastAsia="BookAntiqua"/>
          <w:sz w:val="28"/>
          <w:szCs w:val="28"/>
        </w:rPr>
        <w:t>;</w:t>
      </w:r>
      <w:r w:rsidRPr="00E4657A">
        <w:rPr>
          <w:rFonts w:eastAsia="BookAntiqua"/>
          <w:sz w:val="28"/>
          <w:szCs w:val="28"/>
        </w:rPr>
        <w:t xml:space="preserve"> кафедра уголовного права</w:t>
      </w:r>
      <w:r w:rsidR="00861BC0" w:rsidRPr="00E4657A">
        <w:rPr>
          <w:rFonts w:eastAsia="BookAntiqua"/>
          <w:sz w:val="28"/>
          <w:szCs w:val="28"/>
        </w:rPr>
        <w:t>,</w:t>
      </w:r>
      <w:r w:rsidR="00D27F7D" w:rsidRPr="00E4657A">
        <w:rPr>
          <w:rFonts w:eastAsia="BookAntiqua"/>
          <w:sz w:val="28"/>
          <w:szCs w:val="28"/>
        </w:rPr>
        <w:t xml:space="preserve"> </w:t>
      </w:r>
      <w:r w:rsidRPr="00E4657A">
        <w:rPr>
          <w:rFonts w:eastAsia="BookAntiqua"/>
          <w:sz w:val="28"/>
          <w:szCs w:val="28"/>
        </w:rPr>
        <w:t>уголовного процесса</w:t>
      </w:r>
      <w:r w:rsidR="00861BC0" w:rsidRPr="00E4657A">
        <w:rPr>
          <w:rFonts w:eastAsia="BookAntiqua"/>
          <w:sz w:val="28"/>
          <w:szCs w:val="28"/>
        </w:rPr>
        <w:t xml:space="preserve"> и криминалистики</w:t>
      </w:r>
      <w:r w:rsidR="00787DD1" w:rsidRPr="00E4657A">
        <w:rPr>
          <w:rFonts w:eastAsia="BookAntiqua"/>
          <w:sz w:val="28"/>
          <w:szCs w:val="28"/>
        </w:rPr>
        <w:t>;</w:t>
      </w:r>
      <w:r w:rsidRPr="00E4657A">
        <w:rPr>
          <w:rFonts w:eastAsia="BookAntiqua"/>
          <w:sz w:val="28"/>
          <w:szCs w:val="28"/>
        </w:rPr>
        <w:t xml:space="preserve"> кафедра </w:t>
      </w:r>
      <w:r w:rsidR="00787DD1" w:rsidRPr="00E4657A">
        <w:rPr>
          <w:rFonts w:eastAsia="BookAntiqua"/>
          <w:sz w:val="28"/>
          <w:szCs w:val="28"/>
        </w:rPr>
        <w:t>конституционного</w:t>
      </w:r>
      <w:r w:rsidR="00975333" w:rsidRPr="00E4657A">
        <w:rPr>
          <w:rFonts w:eastAsia="BookAntiqua"/>
          <w:sz w:val="28"/>
          <w:szCs w:val="28"/>
        </w:rPr>
        <w:t xml:space="preserve">, </w:t>
      </w:r>
      <w:r w:rsidR="00787DD1" w:rsidRPr="00E4657A">
        <w:rPr>
          <w:rFonts w:eastAsia="BookAntiqua"/>
          <w:sz w:val="28"/>
          <w:szCs w:val="28"/>
        </w:rPr>
        <w:t>муниципального</w:t>
      </w:r>
      <w:r w:rsidR="00975333" w:rsidRPr="00E4657A">
        <w:rPr>
          <w:rFonts w:eastAsia="BookAntiqua"/>
          <w:sz w:val="28"/>
          <w:szCs w:val="28"/>
        </w:rPr>
        <w:t xml:space="preserve"> и административного</w:t>
      </w:r>
      <w:r w:rsidR="00787DD1" w:rsidRPr="00E4657A">
        <w:rPr>
          <w:rFonts w:eastAsia="BookAntiqua"/>
          <w:sz w:val="28"/>
          <w:szCs w:val="28"/>
        </w:rPr>
        <w:t xml:space="preserve"> </w:t>
      </w:r>
      <w:r w:rsidRPr="00E4657A">
        <w:rPr>
          <w:rFonts w:eastAsia="BookAntiqua"/>
          <w:sz w:val="28"/>
          <w:szCs w:val="28"/>
        </w:rPr>
        <w:t>права</w:t>
      </w:r>
      <w:r w:rsidR="00975333" w:rsidRPr="00E4657A">
        <w:rPr>
          <w:rFonts w:eastAsia="BookAntiqua"/>
          <w:sz w:val="28"/>
          <w:szCs w:val="28"/>
        </w:rPr>
        <w:t>.</w:t>
      </w:r>
      <w:r w:rsidRPr="00E4657A">
        <w:rPr>
          <w:rFonts w:eastAsia="BookAntiqua"/>
          <w:sz w:val="28"/>
          <w:szCs w:val="28"/>
        </w:rPr>
        <w:t xml:space="preserve"> </w:t>
      </w:r>
    </w:p>
    <w:p w14:paraId="42B46D71" w14:textId="77777777" w:rsidR="00B87E2D" w:rsidRPr="00D21051" w:rsidRDefault="00B87E2D" w:rsidP="00154804">
      <w:pPr>
        <w:autoSpaceDE w:val="0"/>
        <w:autoSpaceDN w:val="0"/>
        <w:adjustRightInd w:val="0"/>
        <w:ind w:firstLine="720"/>
        <w:jc w:val="both"/>
        <w:rPr>
          <w:rFonts w:eastAsia="BookAntiqua"/>
          <w:sz w:val="28"/>
          <w:szCs w:val="28"/>
        </w:rPr>
      </w:pPr>
      <w:r w:rsidRPr="00D21051">
        <w:rPr>
          <w:rFonts w:eastAsia="BookAntiqua"/>
          <w:sz w:val="28"/>
          <w:szCs w:val="28"/>
        </w:rPr>
        <w:t>на факультете</w:t>
      </w:r>
      <w:r w:rsidR="001A0FA1" w:rsidRPr="00D21051">
        <w:rPr>
          <w:rFonts w:eastAsia="BookAntiqua"/>
          <w:sz w:val="28"/>
          <w:szCs w:val="28"/>
        </w:rPr>
        <w:t xml:space="preserve"> психологии</w:t>
      </w:r>
      <w:r w:rsidR="00A823DA" w:rsidRPr="00D21051">
        <w:rPr>
          <w:rFonts w:eastAsia="BookAntiqua"/>
          <w:sz w:val="28"/>
          <w:szCs w:val="28"/>
        </w:rPr>
        <w:t xml:space="preserve"> и управления</w:t>
      </w:r>
      <w:r w:rsidRPr="00D21051">
        <w:rPr>
          <w:rFonts w:eastAsia="BookAntiqua"/>
          <w:sz w:val="28"/>
          <w:szCs w:val="28"/>
        </w:rPr>
        <w:t xml:space="preserve">: кафедра </w:t>
      </w:r>
      <w:r w:rsidR="00AA38A3" w:rsidRPr="00D21051">
        <w:rPr>
          <w:rFonts w:eastAsia="BookAntiqua"/>
          <w:sz w:val="28"/>
          <w:szCs w:val="28"/>
        </w:rPr>
        <w:t>психологии и педагогики</w:t>
      </w:r>
      <w:r w:rsidR="00A823DA" w:rsidRPr="00D21051">
        <w:rPr>
          <w:rFonts w:eastAsia="BookAntiqua"/>
          <w:sz w:val="28"/>
          <w:szCs w:val="28"/>
        </w:rPr>
        <w:t>, кафедра экономики и управления</w:t>
      </w:r>
      <w:r w:rsidR="0096767D" w:rsidRPr="00D21051">
        <w:rPr>
          <w:rFonts w:eastAsia="BookAntiqua"/>
          <w:sz w:val="28"/>
          <w:szCs w:val="28"/>
        </w:rPr>
        <w:t xml:space="preserve">. При кафедре </w:t>
      </w:r>
      <w:r w:rsidR="00781DBC" w:rsidRPr="00D21051">
        <w:rPr>
          <w:rFonts w:eastAsia="BookAntiqua"/>
          <w:sz w:val="28"/>
          <w:szCs w:val="28"/>
        </w:rPr>
        <w:t xml:space="preserve">психологии и педагогики </w:t>
      </w:r>
      <w:r w:rsidR="0096767D" w:rsidRPr="00D21051">
        <w:rPr>
          <w:rFonts w:eastAsia="BookAntiqua"/>
          <w:sz w:val="28"/>
          <w:szCs w:val="28"/>
        </w:rPr>
        <w:t>функционирует центр психологической помощи</w:t>
      </w:r>
      <w:r w:rsidR="00A35BED" w:rsidRPr="00D21051">
        <w:rPr>
          <w:rFonts w:eastAsia="BookAntiqua"/>
          <w:sz w:val="28"/>
          <w:szCs w:val="28"/>
        </w:rPr>
        <w:t xml:space="preserve">, в который может обратиться не только </w:t>
      </w:r>
      <w:proofErr w:type="gramStart"/>
      <w:r w:rsidR="00A35BED" w:rsidRPr="00D21051">
        <w:rPr>
          <w:rFonts w:eastAsia="BookAntiqua"/>
          <w:sz w:val="28"/>
          <w:szCs w:val="28"/>
        </w:rPr>
        <w:t xml:space="preserve">студент </w:t>
      </w:r>
      <w:r w:rsidR="00975333" w:rsidRPr="00D21051">
        <w:rPr>
          <w:rFonts w:eastAsia="BookAntiqua"/>
          <w:sz w:val="28"/>
          <w:szCs w:val="28"/>
        </w:rPr>
        <w:t xml:space="preserve"> </w:t>
      </w:r>
      <w:r w:rsidR="00A35BED" w:rsidRPr="00D21051">
        <w:rPr>
          <w:rFonts w:eastAsia="BookAntiqua"/>
          <w:sz w:val="28"/>
          <w:szCs w:val="28"/>
        </w:rPr>
        <w:t>или</w:t>
      </w:r>
      <w:proofErr w:type="gramEnd"/>
      <w:r w:rsidR="00975333" w:rsidRPr="00D21051">
        <w:rPr>
          <w:rFonts w:eastAsia="BookAntiqua"/>
          <w:sz w:val="28"/>
          <w:szCs w:val="28"/>
        </w:rPr>
        <w:t xml:space="preserve"> </w:t>
      </w:r>
      <w:r w:rsidR="00A35BED" w:rsidRPr="00D21051">
        <w:rPr>
          <w:rFonts w:eastAsia="BookAntiqua"/>
          <w:sz w:val="28"/>
          <w:szCs w:val="28"/>
        </w:rPr>
        <w:t xml:space="preserve"> сотрудник</w:t>
      </w:r>
      <w:r w:rsidR="00975333" w:rsidRPr="00D21051">
        <w:rPr>
          <w:rFonts w:eastAsia="BookAntiqua"/>
          <w:sz w:val="28"/>
          <w:szCs w:val="28"/>
        </w:rPr>
        <w:t xml:space="preserve"> </w:t>
      </w:r>
      <w:r w:rsidR="00A35BED" w:rsidRPr="00D21051">
        <w:rPr>
          <w:rFonts w:eastAsia="BookAntiqua"/>
          <w:sz w:val="28"/>
          <w:szCs w:val="28"/>
        </w:rPr>
        <w:t xml:space="preserve"> института, но и любой</w:t>
      </w:r>
      <w:r w:rsidR="00975333" w:rsidRPr="00D21051">
        <w:rPr>
          <w:rFonts w:eastAsia="BookAntiqua"/>
          <w:sz w:val="28"/>
          <w:szCs w:val="28"/>
        </w:rPr>
        <w:t xml:space="preserve"> </w:t>
      </w:r>
      <w:r w:rsidR="00A35BED" w:rsidRPr="00D21051">
        <w:rPr>
          <w:rFonts w:eastAsia="BookAntiqua"/>
          <w:sz w:val="28"/>
          <w:szCs w:val="28"/>
        </w:rPr>
        <w:t xml:space="preserve"> житель г. Перми, столкнувшийся с психологическими проблемами. </w:t>
      </w:r>
      <w:r w:rsidR="00592C9A" w:rsidRPr="00D21051">
        <w:rPr>
          <w:rFonts w:eastAsia="BookAntiqua"/>
          <w:sz w:val="28"/>
          <w:szCs w:val="28"/>
        </w:rPr>
        <w:t xml:space="preserve">Консультации проводят </w:t>
      </w:r>
      <w:r w:rsidR="006B3ECC" w:rsidRPr="00D21051">
        <w:rPr>
          <w:rFonts w:eastAsia="BookAntiqua"/>
          <w:sz w:val="28"/>
          <w:szCs w:val="28"/>
        </w:rPr>
        <w:t xml:space="preserve">преподаватели, имеющие дополнительную подготовку и опыт в области психологического консультирования или психотерапии, а </w:t>
      </w:r>
      <w:r w:rsidR="00592C9A" w:rsidRPr="00D21051">
        <w:rPr>
          <w:rFonts w:eastAsia="BookAntiqua"/>
          <w:sz w:val="28"/>
          <w:szCs w:val="28"/>
        </w:rPr>
        <w:t xml:space="preserve">студенты-психологи старших курсов </w:t>
      </w:r>
      <w:r w:rsidR="006B3ECC" w:rsidRPr="00D21051">
        <w:rPr>
          <w:rFonts w:eastAsia="BookAntiqua"/>
          <w:sz w:val="28"/>
          <w:szCs w:val="28"/>
        </w:rPr>
        <w:t>выступают в качестве ассистентов.</w:t>
      </w:r>
    </w:p>
    <w:p w14:paraId="1ED74D10" w14:textId="77777777" w:rsidR="00BA5BD7" w:rsidRPr="00D21051" w:rsidRDefault="00BA5BD7" w:rsidP="00BA5BD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21051">
        <w:rPr>
          <w:rFonts w:eastAsia="BookAntiqua"/>
          <w:sz w:val="28"/>
          <w:szCs w:val="28"/>
        </w:rPr>
        <w:t xml:space="preserve">В Институте функционируют </w:t>
      </w:r>
      <w:r w:rsidR="007554AE" w:rsidRPr="00D21051">
        <w:rPr>
          <w:rFonts w:eastAsia="BookAntiqua"/>
          <w:sz w:val="28"/>
          <w:szCs w:val="28"/>
        </w:rPr>
        <w:t>10</w:t>
      </w:r>
      <w:r w:rsidRPr="00D21051">
        <w:rPr>
          <w:rFonts w:eastAsia="BookAntiqua"/>
          <w:sz w:val="28"/>
          <w:szCs w:val="28"/>
        </w:rPr>
        <w:t xml:space="preserve"> отделов и служб: учебно</w:t>
      </w:r>
      <w:r w:rsidR="00AA38A3" w:rsidRPr="00D21051">
        <w:rPr>
          <w:rFonts w:eastAsia="BookAntiqua"/>
          <w:sz w:val="28"/>
          <w:szCs w:val="28"/>
        </w:rPr>
        <w:t>-методическое</w:t>
      </w:r>
      <w:r w:rsidRPr="00D21051">
        <w:rPr>
          <w:rFonts w:eastAsia="BookAntiqua"/>
          <w:sz w:val="28"/>
          <w:szCs w:val="28"/>
        </w:rPr>
        <w:t xml:space="preserve"> управление, научный отдел, отдел кадров, бухгалтерия, управлени</w:t>
      </w:r>
      <w:r w:rsidR="00AA38A3" w:rsidRPr="00D21051">
        <w:rPr>
          <w:rFonts w:eastAsia="BookAntiqua"/>
          <w:sz w:val="28"/>
          <w:szCs w:val="28"/>
        </w:rPr>
        <w:t>е</w:t>
      </w:r>
      <w:r w:rsidRPr="00D21051">
        <w:rPr>
          <w:rFonts w:eastAsia="BookAntiqua"/>
          <w:sz w:val="28"/>
          <w:szCs w:val="28"/>
        </w:rPr>
        <w:t xml:space="preserve"> делами, отдел </w:t>
      </w:r>
      <w:r w:rsidR="008C1C72" w:rsidRPr="00D21051">
        <w:rPr>
          <w:rFonts w:eastAsia="BookAntiqua"/>
          <w:sz w:val="28"/>
          <w:szCs w:val="28"/>
        </w:rPr>
        <w:t>информационного обеспечения и технической поддержки</w:t>
      </w:r>
      <w:r w:rsidRPr="00D21051">
        <w:rPr>
          <w:rFonts w:eastAsia="BookAntiqua"/>
          <w:sz w:val="28"/>
          <w:szCs w:val="28"/>
        </w:rPr>
        <w:t>, библиотека, приемная комиссия</w:t>
      </w:r>
      <w:r w:rsidR="00C05B94" w:rsidRPr="00D21051">
        <w:rPr>
          <w:rFonts w:eastAsia="BookAntiqua"/>
          <w:sz w:val="28"/>
          <w:szCs w:val="28"/>
        </w:rPr>
        <w:t xml:space="preserve">, </w:t>
      </w:r>
      <w:r w:rsidR="007554AE" w:rsidRPr="00D21051">
        <w:rPr>
          <w:rFonts w:eastAsia="BookAntiqua"/>
          <w:sz w:val="28"/>
          <w:szCs w:val="28"/>
        </w:rPr>
        <w:t xml:space="preserve">юридический отдел, </w:t>
      </w:r>
      <w:r w:rsidR="00C05B94" w:rsidRPr="00D21051">
        <w:rPr>
          <w:rFonts w:eastAsia="BookAntiqua"/>
          <w:sz w:val="28"/>
          <w:szCs w:val="28"/>
        </w:rPr>
        <w:t>редакционно-издательский отдел</w:t>
      </w:r>
      <w:r w:rsidRPr="00D21051">
        <w:rPr>
          <w:rFonts w:eastAsia="BookAntiqua"/>
          <w:sz w:val="28"/>
          <w:szCs w:val="28"/>
        </w:rPr>
        <w:t xml:space="preserve">. </w:t>
      </w:r>
      <w:r w:rsidR="008C1C72" w:rsidRPr="00D21051">
        <w:rPr>
          <w:rFonts w:eastAsia="BookAntiqua"/>
          <w:sz w:val="28"/>
          <w:szCs w:val="28"/>
        </w:rPr>
        <w:t>В</w:t>
      </w:r>
      <w:r w:rsidRPr="00D21051">
        <w:rPr>
          <w:rFonts w:eastAsia="BookAntiqua"/>
          <w:sz w:val="28"/>
          <w:szCs w:val="28"/>
        </w:rPr>
        <w:t>се отделы и службы Института возглавляют профессионально подготовленные сотрудники.</w:t>
      </w:r>
    </w:p>
    <w:p w14:paraId="44B41D74" w14:textId="77777777" w:rsidR="00BE1B5A" w:rsidRPr="00E13084" w:rsidRDefault="003644C2" w:rsidP="00154804">
      <w:pPr>
        <w:autoSpaceDE w:val="0"/>
        <w:autoSpaceDN w:val="0"/>
        <w:adjustRightInd w:val="0"/>
        <w:jc w:val="both"/>
        <w:rPr>
          <w:rFonts w:eastAsia="BookAntiqua"/>
          <w:i/>
          <w:sz w:val="28"/>
          <w:szCs w:val="28"/>
        </w:rPr>
      </w:pPr>
      <w:r w:rsidRPr="000B3876">
        <w:rPr>
          <w:rFonts w:eastAsia="BookAntiqua"/>
          <w:sz w:val="28"/>
          <w:szCs w:val="28"/>
        </w:rPr>
        <w:tab/>
      </w:r>
      <w:r w:rsidR="00E13084" w:rsidRPr="00E13084">
        <w:rPr>
          <w:i/>
          <w:spacing w:val="-6"/>
          <w:sz w:val="28"/>
          <w:szCs w:val="28"/>
        </w:rPr>
        <w:t>В целом</w:t>
      </w:r>
      <w:r w:rsidR="00555409">
        <w:rPr>
          <w:i/>
          <w:spacing w:val="-6"/>
          <w:sz w:val="28"/>
          <w:szCs w:val="28"/>
        </w:rPr>
        <w:t>,</w:t>
      </w:r>
      <w:r w:rsidR="00E13084" w:rsidRPr="00E13084">
        <w:rPr>
          <w:i/>
          <w:spacing w:val="-6"/>
          <w:sz w:val="28"/>
          <w:szCs w:val="28"/>
        </w:rPr>
        <w:t xml:space="preserve"> в Институте создана эффективная система </w:t>
      </w:r>
      <w:proofErr w:type="gramStart"/>
      <w:r w:rsidR="00E13084" w:rsidRPr="00E13084">
        <w:rPr>
          <w:i/>
          <w:spacing w:val="-6"/>
          <w:sz w:val="28"/>
          <w:szCs w:val="28"/>
        </w:rPr>
        <w:t>управления  образовательной</w:t>
      </w:r>
      <w:proofErr w:type="gramEnd"/>
      <w:r w:rsidR="00E13084" w:rsidRPr="00E13084">
        <w:rPr>
          <w:i/>
          <w:spacing w:val="-6"/>
          <w:sz w:val="28"/>
          <w:szCs w:val="28"/>
        </w:rPr>
        <w:t>, научно-методической  и административной деятельностью, позволяющая решать основные задачи вуза: качественно готовить специалистов разного уровня; улучшать кадровый потенциал профессорско-</w:t>
      </w:r>
      <w:r w:rsidR="00E13084" w:rsidRPr="00E13084">
        <w:rPr>
          <w:i/>
          <w:spacing w:val="-6"/>
          <w:sz w:val="28"/>
          <w:szCs w:val="28"/>
        </w:rPr>
        <w:lastRenderedPageBreak/>
        <w:t>преподавательского состава и методическое обеспечение подготовки специалистов; совершенствовать материальную базу образовательного процесса и всю жизнедеятельность Института.</w:t>
      </w:r>
    </w:p>
    <w:p w14:paraId="4CDABF49" w14:textId="77777777" w:rsidR="00E747DB" w:rsidRPr="00E13084" w:rsidRDefault="00426F3C" w:rsidP="00BE1B5A">
      <w:pPr>
        <w:autoSpaceDE w:val="0"/>
        <w:autoSpaceDN w:val="0"/>
        <w:adjustRightInd w:val="0"/>
        <w:ind w:firstLine="495"/>
        <w:jc w:val="both"/>
        <w:rPr>
          <w:rFonts w:eastAsia="BookAntiqua"/>
          <w:i/>
          <w:sz w:val="28"/>
          <w:szCs w:val="28"/>
        </w:rPr>
      </w:pPr>
      <w:r w:rsidRPr="00E13084">
        <w:rPr>
          <w:rFonts w:eastAsia="BookAntiqua"/>
          <w:i/>
          <w:sz w:val="28"/>
          <w:szCs w:val="28"/>
        </w:rPr>
        <w:t>Сложившаяся система управления Институтом обеспечивает выполнение действующего законодательства РФ в области образования и собственных нормативных актов в целях создания эффективной системы управления содержанием и качеством подготовки обучающихся.</w:t>
      </w:r>
    </w:p>
    <w:p w14:paraId="7EE92CAE" w14:textId="77777777" w:rsidR="001830C6" w:rsidRDefault="00942837" w:rsidP="00A823DA">
      <w:pPr>
        <w:jc w:val="center"/>
        <w:rPr>
          <w:rFonts w:ascii="Cambria" w:hAnsi="Cambria"/>
          <w:b/>
          <w:bCs/>
          <w:kern w:val="32"/>
          <w:sz w:val="28"/>
          <w:szCs w:val="28"/>
        </w:rPr>
      </w:pPr>
      <w:r>
        <w:rPr>
          <w:rFonts w:eastAsia="BookAntiqua"/>
          <w:i/>
          <w:sz w:val="28"/>
          <w:szCs w:val="28"/>
        </w:rPr>
        <w:br w:type="page"/>
      </w:r>
      <w:r w:rsidR="001830C6" w:rsidRPr="00DB6E5B">
        <w:rPr>
          <w:rFonts w:ascii="Cambria" w:hAnsi="Cambria"/>
          <w:b/>
          <w:bCs/>
          <w:kern w:val="32"/>
          <w:sz w:val="28"/>
          <w:szCs w:val="28"/>
        </w:rPr>
        <w:lastRenderedPageBreak/>
        <w:t>О</w:t>
      </w:r>
      <w:r w:rsidR="0005177A" w:rsidRPr="00DB6E5B">
        <w:rPr>
          <w:rFonts w:ascii="Cambria" w:hAnsi="Cambria"/>
          <w:b/>
          <w:bCs/>
          <w:kern w:val="32"/>
          <w:sz w:val="28"/>
          <w:szCs w:val="28"/>
        </w:rPr>
        <w:t>БРАЗОВАТЕЛЬНАЯ ДЕЯТЕЛЬНОСТЬ</w:t>
      </w:r>
    </w:p>
    <w:p w14:paraId="20C1EA2A" w14:textId="77777777" w:rsidR="00CC2B91" w:rsidRPr="00DB6E5B" w:rsidRDefault="00CC2B91" w:rsidP="00A823DA">
      <w:pPr>
        <w:jc w:val="center"/>
        <w:rPr>
          <w:rFonts w:ascii="Cambria" w:hAnsi="Cambria"/>
          <w:b/>
          <w:bCs/>
          <w:kern w:val="32"/>
          <w:sz w:val="28"/>
          <w:szCs w:val="28"/>
        </w:rPr>
      </w:pPr>
    </w:p>
    <w:p w14:paraId="52641542" w14:textId="77777777" w:rsidR="00E7195F" w:rsidRDefault="001830C6" w:rsidP="00E7195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  <w:kern w:val="32"/>
          <w:sz w:val="28"/>
          <w:szCs w:val="28"/>
        </w:rPr>
      </w:pPr>
      <w:r w:rsidRPr="00AE17D5">
        <w:rPr>
          <w:rFonts w:ascii="Cambria" w:hAnsi="Cambria"/>
          <w:b/>
          <w:bCs/>
          <w:kern w:val="32"/>
          <w:sz w:val="28"/>
          <w:szCs w:val="28"/>
        </w:rPr>
        <w:t>2.1</w:t>
      </w:r>
      <w:r w:rsidR="005D3006" w:rsidRPr="00AE17D5">
        <w:rPr>
          <w:rFonts w:ascii="Cambria" w:hAnsi="Cambria"/>
          <w:b/>
          <w:bCs/>
          <w:kern w:val="32"/>
          <w:sz w:val="28"/>
          <w:szCs w:val="28"/>
        </w:rPr>
        <w:t>. С</w:t>
      </w:r>
      <w:r w:rsidR="00B80936" w:rsidRPr="00AE17D5">
        <w:rPr>
          <w:rFonts w:ascii="Cambria" w:hAnsi="Cambria"/>
          <w:b/>
          <w:bCs/>
          <w:kern w:val="32"/>
          <w:sz w:val="28"/>
          <w:szCs w:val="28"/>
        </w:rPr>
        <w:t>труктура</w:t>
      </w:r>
      <w:r w:rsidR="005D3006" w:rsidRPr="00AE17D5">
        <w:rPr>
          <w:rFonts w:ascii="Cambria" w:hAnsi="Cambria"/>
          <w:b/>
          <w:bCs/>
          <w:kern w:val="32"/>
          <w:sz w:val="28"/>
          <w:szCs w:val="28"/>
        </w:rPr>
        <w:t xml:space="preserve"> подготовки </w:t>
      </w:r>
      <w:r w:rsidR="00AB558D" w:rsidRPr="00AE17D5">
        <w:rPr>
          <w:rFonts w:ascii="Cambria" w:hAnsi="Cambria"/>
          <w:b/>
          <w:bCs/>
          <w:kern w:val="32"/>
          <w:sz w:val="28"/>
          <w:szCs w:val="28"/>
        </w:rPr>
        <w:t>обучающихся</w:t>
      </w:r>
    </w:p>
    <w:p w14:paraId="4A411962" w14:textId="77777777" w:rsidR="00CC2B91" w:rsidRPr="00AE17D5" w:rsidRDefault="00CC2B91" w:rsidP="00E7195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  <w:kern w:val="32"/>
          <w:sz w:val="28"/>
          <w:szCs w:val="28"/>
        </w:rPr>
      </w:pPr>
    </w:p>
    <w:p w14:paraId="0909663D" w14:textId="45AA9B4B" w:rsidR="00CC2B91" w:rsidRDefault="00AA5CF2" w:rsidP="00CC2B91">
      <w:pPr>
        <w:ind w:firstLine="709"/>
        <w:jc w:val="both"/>
        <w:rPr>
          <w:rFonts w:eastAsia="BookAntiqua"/>
          <w:sz w:val="28"/>
          <w:szCs w:val="28"/>
        </w:rPr>
      </w:pPr>
      <w:r w:rsidRPr="00AE17D5">
        <w:rPr>
          <w:rFonts w:eastAsia="BookAntiqua"/>
          <w:sz w:val="28"/>
          <w:szCs w:val="28"/>
        </w:rPr>
        <w:t>Образовательная деятельность в Институте ведется с полным возмещением стоимости затрат.</w:t>
      </w:r>
      <w:r w:rsidR="007D7B14" w:rsidRPr="00AE17D5">
        <w:rPr>
          <w:rFonts w:eastAsia="BookAntiqua"/>
          <w:sz w:val="28"/>
          <w:szCs w:val="28"/>
        </w:rPr>
        <w:t xml:space="preserve"> </w:t>
      </w:r>
      <w:r w:rsidR="00CC2B91">
        <w:rPr>
          <w:rFonts w:eastAsia="BookAntiqua"/>
          <w:sz w:val="28"/>
          <w:szCs w:val="28"/>
        </w:rPr>
        <w:t>В 2021 году в Институте реализуются следующие образовательные программы:</w:t>
      </w:r>
    </w:p>
    <w:p w14:paraId="50D3253A" w14:textId="2965759D" w:rsidR="00CC2B91" w:rsidRPr="00326258" w:rsidRDefault="00CC2B91" w:rsidP="00CC2B91">
      <w:pPr>
        <w:pStyle w:val="ab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26258">
        <w:rPr>
          <w:rFonts w:ascii="Times New Roman" w:hAnsi="Times New Roman"/>
          <w:sz w:val="28"/>
          <w:szCs w:val="28"/>
        </w:rPr>
        <w:t>образовательн</w:t>
      </w:r>
      <w:r>
        <w:rPr>
          <w:rFonts w:ascii="Times New Roman" w:hAnsi="Times New Roman"/>
          <w:sz w:val="28"/>
          <w:szCs w:val="28"/>
        </w:rPr>
        <w:t>ая</w:t>
      </w:r>
      <w:r w:rsidRPr="00326258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326258">
        <w:rPr>
          <w:rFonts w:ascii="Times New Roman" w:hAnsi="Times New Roman"/>
          <w:sz w:val="28"/>
          <w:szCs w:val="28"/>
        </w:rPr>
        <w:t xml:space="preserve"> высшего образования – программ</w:t>
      </w:r>
      <w:r>
        <w:rPr>
          <w:rFonts w:ascii="Times New Roman" w:hAnsi="Times New Roman"/>
          <w:sz w:val="28"/>
          <w:szCs w:val="28"/>
        </w:rPr>
        <w:t>а</w:t>
      </w:r>
      <w:r w:rsidRPr="00326258">
        <w:rPr>
          <w:rFonts w:ascii="Times New Roman" w:hAnsi="Times New Roman"/>
          <w:sz w:val="28"/>
          <w:szCs w:val="28"/>
        </w:rPr>
        <w:t xml:space="preserve"> бакалавриата по направлению подготовки 40.03.01 Юриспруденция профиль - гражданско-правовой;</w:t>
      </w:r>
    </w:p>
    <w:p w14:paraId="4F47F0E5" w14:textId="76E2161F" w:rsidR="00CC2B91" w:rsidRPr="00326258" w:rsidRDefault="00CC2B91" w:rsidP="00CC2B91">
      <w:pPr>
        <w:pStyle w:val="ab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6258">
        <w:rPr>
          <w:rFonts w:ascii="Times New Roman" w:eastAsia="Times New Roman" w:hAnsi="Times New Roman"/>
          <w:sz w:val="28"/>
          <w:szCs w:val="28"/>
        </w:rPr>
        <w:t>-</w:t>
      </w:r>
      <w:r w:rsidRPr="00326258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ая</w:t>
      </w:r>
      <w:r w:rsidRPr="00326258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326258">
        <w:rPr>
          <w:rFonts w:ascii="Times New Roman" w:hAnsi="Times New Roman"/>
          <w:sz w:val="28"/>
          <w:szCs w:val="28"/>
        </w:rPr>
        <w:t xml:space="preserve"> высшего образования – программ</w:t>
      </w:r>
      <w:r>
        <w:rPr>
          <w:rFonts w:ascii="Times New Roman" w:hAnsi="Times New Roman"/>
          <w:sz w:val="28"/>
          <w:szCs w:val="28"/>
        </w:rPr>
        <w:t>а</w:t>
      </w:r>
      <w:r w:rsidRPr="00326258">
        <w:rPr>
          <w:rFonts w:ascii="Times New Roman" w:hAnsi="Times New Roman"/>
          <w:sz w:val="28"/>
          <w:szCs w:val="28"/>
        </w:rPr>
        <w:t xml:space="preserve"> бакалавриата по направлению подготовки 37.03.01 Психология профиль – социальная психология;</w:t>
      </w:r>
    </w:p>
    <w:p w14:paraId="15F15E55" w14:textId="3C538C21" w:rsidR="00CC2B91" w:rsidRPr="00326258" w:rsidRDefault="00CC2B91" w:rsidP="00CC2B91">
      <w:pPr>
        <w:pStyle w:val="ab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6258">
        <w:rPr>
          <w:rFonts w:ascii="Times New Roman" w:eastAsia="Times New Roman" w:hAnsi="Times New Roman"/>
          <w:sz w:val="28"/>
          <w:szCs w:val="28"/>
        </w:rPr>
        <w:t>-</w:t>
      </w:r>
      <w:r w:rsidRPr="00326258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ая</w:t>
      </w:r>
      <w:r w:rsidRPr="00326258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326258">
        <w:rPr>
          <w:rFonts w:ascii="Times New Roman" w:hAnsi="Times New Roman"/>
          <w:sz w:val="28"/>
          <w:szCs w:val="28"/>
        </w:rPr>
        <w:t xml:space="preserve"> высшего образования – программ</w:t>
      </w:r>
      <w:r>
        <w:rPr>
          <w:rFonts w:ascii="Times New Roman" w:hAnsi="Times New Roman"/>
          <w:sz w:val="28"/>
          <w:szCs w:val="28"/>
        </w:rPr>
        <w:t>а</w:t>
      </w:r>
      <w:r w:rsidRPr="00326258">
        <w:rPr>
          <w:rFonts w:ascii="Times New Roman" w:hAnsi="Times New Roman"/>
          <w:sz w:val="28"/>
          <w:szCs w:val="28"/>
        </w:rPr>
        <w:t xml:space="preserve"> бакалавриата по направлению </w:t>
      </w:r>
      <w:proofErr w:type="gramStart"/>
      <w:r w:rsidRPr="00326258">
        <w:rPr>
          <w:rFonts w:ascii="Times New Roman" w:hAnsi="Times New Roman"/>
          <w:sz w:val="28"/>
          <w:szCs w:val="28"/>
        </w:rPr>
        <w:t>подготовки  38.03.01</w:t>
      </w:r>
      <w:proofErr w:type="gramEnd"/>
      <w:r w:rsidRPr="00326258">
        <w:rPr>
          <w:rFonts w:ascii="Times New Roman" w:hAnsi="Times New Roman"/>
          <w:sz w:val="28"/>
          <w:szCs w:val="28"/>
        </w:rPr>
        <w:t xml:space="preserve"> Экономика профиль - бухгалтерский учет, анализ и аудит;</w:t>
      </w:r>
    </w:p>
    <w:p w14:paraId="67BC8DE3" w14:textId="16B70ACD" w:rsidR="00CC2B91" w:rsidRPr="00326258" w:rsidRDefault="00CC2B91" w:rsidP="00CC2B91">
      <w:pPr>
        <w:pStyle w:val="ab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6258">
        <w:rPr>
          <w:rFonts w:ascii="Times New Roman" w:eastAsia="Times New Roman" w:hAnsi="Times New Roman"/>
          <w:sz w:val="28"/>
          <w:szCs w:val="28"/>
        </w:rPr>
        <w:t>-</w:t>
      </w:r>
      <w:r w:rsidRPr="00326258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ая</w:t>
      </w:r>
      <w:r w:rsidRPr="00326258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326258">
        <w:rPr>
          <w:rFonts w:ascii="Times New Roman" w:hAnsi="Times New Roman"/>
          <w:sz w:val="28"/>
          <w:szCs w:val="28"/>
        </w:rPr>
        <w:t xml:space="preserve"> высшего образования – программ</w:t>
      </w:r>
      <w:r>
        <w:rPr>
          <w:rFonts w:ascii="Times New Roman" w:hAnsi="Times New Roman"/>
          <w:sz w:val="28"/>
          <w:szCs w:val="28"/>
        </w:rPr>
        <w:t>а</w:t>
      </w:r>
      <w:r w:rsidRPr="00326258">
        <w:rPr>
          <w:rFonts w:ascii="Times New Roman" w:hAnsi="Times New Roman"/>
          <w:sz w:val="28"/>
          <w:szCs w:val="28"/>
        </w:rPr>
        <w:t xml:space="preserve"> бакалавриата по направлению подготовки 38.03.02 Менеджмент профиль - финансовый менеджмент;</w:t>
      </w:r>
    </w:p>
    <w:p w14:paraId="3A6BABA4" w14:textId="59CF7680" w:rsidR="00826BA2" w:rsidRPr="00AE17D5" w:rsidRDefault="004A7BBC" w:rsidP="004A7BBC">
      <w:pPr>
        <w:ind w:firstLine="540"/>
        <w:jc w:val="both"/>
        <w:rPr>
          <w:i/>
          <w:sz w:val="28"/>
          <w:szCs w:val="28"/>
        </w:rPr>
      </w:pPr>
      <w:r w:rsidRPr="00AE17D5">
        <w:rPr>
          <w:sz w:val="28"/>
          <w:szCs w:val="28"/>
        </w:rPr>
        <w:t xml:space="preserve">Всего в Институте </w:t>
      </w:r>
      <w:r w:rsidR="00DF0057" w:rsidRPr="00AE17D5">
        <w:rPr>
          <w:sz w:val="28"/>
          <w:szCs w:val="28"/>
        </w:rPr>
        <w:t>в 20</w:t>
      </w:r>
      <w:r w:rsidR="00AD7B0A" w:rsidRPr="00AE17D5">
        <w:rPr>
          <w:sz w:val="28"/>
          <w:szCs w:val="28"/>
        </w:rPr>
        <w:t>2</w:t>
      </w:r>
      <w:r w:rsidR="00AE17D5" w:rsidRPr="00AE17D5">
        <w:rPr>
          <w:sz w:val="28"/>
          <w:szCs w:val="28"/>
        </w:rPr>
        <w:t>1</w:t>
      </w:r>
      <w:r w:rsidR="00DF0057" w:rsidRPr="00AE17D5">
        <w:rPr>
          <w:sz w:val="28"/>
          <w:szCs w:val="28"/>
        </w:rPr>
        <w:t xml:space="preserve"> г</w:t>
      </w:r>
      <w:r w:rsidR="003C3BB1" w:rsidRPr="00AE17D5">
        <w:rPr>
          <w:sz w:val="28"/>
          <w:szCs w:val="28"/>
        </w:rPr>
        <w:t>.</w:t>
      </w:r>
      <w:r w:rsidR="00DF0057" w:rsidRPr="00AE17D5">
        <w:rPr>
          <w:sz w:val="28"/>
          <w:szCs w:val="28"/>
        </w:rPr>
        <w:t xml:space="preserve"> </w:t>
      </w:r>
      <w:r w:rsidRPr="00AE17D5">
        <w:rPr>
          <w:sz w:val="28"/>
          <w:szCs w:val="28"/>
        </w:rPr>
        <w:t>реализ</w:t>
      </w:r>
      <w:r w:rsidR="00B20022" w:rsidRPr="00AE17D5">
        <w:rPr>
          <w:sz w:val="28"/>
          <w:szCs w:val="28"/>
        </w:rPr>
        <w:t>овывал</w:t>
      </w:r>
      <w:r w:rsidR="003C3BB1" w:rsidRPr="00AE17D5">
        <w:rPr>
          <w:sz w:val="28"/>
          <w:szCs w:val="28"/>
        </w:rPr>
        <w:t>о</w:t>
      </w:r>
      <w:r w:rsidR="00B20022" w:rsidRPr="00AE17D5">
        <w:rPr>
          <w:sz w:val="28"/>
          <w:szCs w:val="28"/>
        </w:rPr>
        <w:t>сь</w:t>
      </w:r>
      <w:r w:rsidRPr="00AE17D5">
        <w:rPr>
          <w:sz w:val="28"/>
          <w:szCs w:val="28"/>
        </w:rPr>
        <w:t xml:space="preserve"> </w:t>
      </w:r>
      <w:r w:rsidR="0082048B" w:rsidRPr="00AE17D5">
        <w:rPr>
          <w:sz w:val="28"/>
          <w:szCs w:val="28"/>
        </w:rPr>
        <w:t>7</w:t>
      </w:r>
      <w:r w:rsidRPr="00AE17D5">
        <w:rPr>
          <w:sz w:val="28"/>
          <w:szCs w:val="28"/>
        </w:rPr>
        <w:t xml:space="preserve"> образовательных программ</w:t>
      </w:r>
      <w:r w:rsidR="00555409" w:rsidRPr="00AE17D5">
        <w:rPr>
          <w:sz w:val="28"/>
          <w:szCs w:val="28"/>
        </w:rPr>
        <w:t xml:space="preserve"> по различным формам обучения</w:t>
      </w:r>
      <w:r w:rsidR="0082048B" w:rsidRPr="00AE17D5">
        <w:rPr>
          <w:sz w:val="28"/>
          <w:szCs w:val="28"/>
        </w:rPr>
        <w:t>. К</w:t>
      </w:r>
      <w:r w:rsidR="003C3BB1" w:rsidRPr="00AE17D5">
        <w:rPr>
          <w:sz w:val="28"/>
          <w:szCs w:val="28"/>
        </w:rPr>
        <w:t xml:space="preserve">онтингент обучающихся </w:t>
      </w:r>
      <w:r w:rsidR="00B57372">
        <w:rPr>
          <w:sz w:val="28"/>
          <w:szCs w:val="28"/>
        </w:rPr>
        <w:t>в</w:t>
      </w:r>
      <w:r w:rsidR="00C71FD1" w:rsidRPr="00AE17D5">
        <w:rPr>
          <w:sz w:val="28"/>
          <w:szCs w:val="28"/>
        </w:rPr>
        <w:t xml:space="preserve"> 20</w:t>
      </w:r>
      <w:r w:rsidR="00AD7B0A" w:rsidRPr="00AE17D5">
        <w:rPr>
          <w:sz w:val="28"/>
          <w:szCs w:val="28"/>
        </w:rPr>
        <w:t>2</w:t>
      </w:r>
      <w:r w:rsidR="007A3DCF">
        <w:rPr>
          <w:sz w:val="28"/>
          <w:szCs w:val="28"/>
        </w:rPr>
        <w:t>1</w:t>
      </w:r>
      <w:r w:rsidR="00C71FD1" w:rsidRPr="00AE17D5">
        <w:rPr>
          <w:sz w:val="28"/>
          <w:szCs w:val="28"/>
        </w:rPr>
        <w:t xml:space="preserve"> г. </w:t>
      </w:r>
      <w:r w:rsidR="0082048B" w:rsidRPr="00B57372">
        <w:rPr>
          <w:sz w:val="28"/>
          <w:szCs w:val="28"/>
        </w:rPr>
        <w:t>к</w:t>
      </w:r>
      <w:r w:rsidR="0082048B" w:rsidRPr="007A3DCF">
        <w:rPr>
          <w:sz w:val="28"/>
          <w:szCs w:val="28"/>
        </w:rPr>
        <w:t xml:space="preserve"> концу год</w:t>
      </w:r>
      <w:r w:rsidR="007A3DCF" w:rsidRPr="007A3DCF">
        <w:rPr>
          <w:sz w:val="28"/>
          <w:szCs w:val="28"/>
        </w:rPr>
        <w:t>а</w:t>
      </w:r>
      <w:r w:rsidR="00A35107">
        <w:rPr>
          <w:sz w:val="28"/>
          <w:szCs w:val="28"/>
        </w:rPr>
        <w:t xml:space="preserve"> </w:t>
      </w:r>
      <w:r w:rsidR="00B57372">
        <w:rPr>
          <w:sz w:val="28"/>
          <w:szCs w:val="28"/>
        </w:rPr>
        <w:t xml:space="preserve">составил 286 человек </w:t>
      </w:r>
      <w:r w:rsidR="00A35107">
        <w:rPr>
          <w:sz w:val="28"/>
          <w:szCs w:val="28"/>
        </w:rPr>
        <w:t xml:space="preserve">(таблица </w:t>
      </w:r>
      <w:r w:rsidR="00CC2B91">
        <w:rPr>
          <w:sz w:val="28"/>
          <w:szCs w:val="28"/>
        </w:rPr>
        <w:t>1</w:t>
      </w:r>
      <w:r w:rsidRPr="00AE17D5">
        <w:rPr>
          <w:sz w:val="28"/>
          <w:szCs w:val="28"/>
        </w:rPr>
        <w:t>).</w:t>
      </w:r>
    </w:p>
    <w:p w14:paraId="4FA47304" w14:textId="77777777" w:rsidR="007D7B14" w:rsidRPr="00AE17D5" w:rsidRDefault="007D7B14" w:rsidP="00205263">
      <w:pPr>
        <w:ind w:firstLine="540"/>
        <w:jc w:val="center"/>
        <w:rPr>
          <w:i/>
          <w:sz w:val="16"/>
          <w:szCs w:val="16"/>
        </w:rPr>
      </w:pPr>
    </w:p>
    <w:p w14:paraId="72DD4262" w14:textId="708696E9" w:rsidR="004A7BBC" w:rsidRPr="00AE17D5" w:rsidRDefault="00A35107" w:rsidP="00205263">
      <w:pPr>
        <w:ind w:firstLine="54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Таблица </w:t>
      </w:r>
      <w:r w:rsidR="00CC2B91">
        <w:rPr>
          <w:i/>
          <w:sz w:val="28"/>
          <w:szCs w:val="28"/>
        </w:rPr>
        <w:t>1</w:t>
      </w:r>
      <w:r w:rsidR="004A7BBC" w:rsidRPr="00AE17D5">
        <w:rPr>
          <w:i/>
          <w:sz w:val="28"/>
          <w:szCs w:val="28"/>
        </w:rPr>
        <w:t xml:space="preserve"> – Сведения о количестве образовательных программ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92"/>
        <w:gridCol w:w="1654"/>
        <w:gridCol w:w="1371"/>
        <w:gridCol w:w="1231"/>
        <w:gridCol w:w="1245"/>
        <w:gridCol w:w="1232"/>
      </w:tblGrid>
      <w:tr w:rsidR="00DF0057" w:rsidRPr="00AE17D5" w14:paraId="66B0DABD" w14:textId="77777777" w:rsidTr="00B57372">
        <w:trPr>
          <w:trHeight w:val="533"/>
        </w:trPr>
        <w:tc>
          <w:tcPr>
            <w:tcW w:w="2769" w:type="dxa"/>
            <w:vMerge w:val="restart"/>
            <w:vAlign w:val="center"/>
          </w:tcPr>
          <w:p w14:paraId="2D4892F4" w14:textId="77777777" w:rsidR="00DF0057" w:rsidRPr="00AE17D5" w:rsidRDefault="00DF0057" w:rsidP="00B57372">
            <w:pPr>
              <w:jc w:val="center"/>
              <w:rPr>
                <w:i/>
              </w:rPr>
            </w:pPr>
            <w:r w:rsidRPr="00AE17D5">
              <w:rPr>
                <w:i/>
              </w:rPr>
              <w:t>Виды программ</w:t>
            </w:r>
          </w:p>
        </w:tc>
        <w:tc>
          <w:tcPr>
            <w:tcW w:w="1687" w:type="dxa"/>
            <w:vMerge w:val="restart"/>
            <w:vAlign w:val="center"/>
          </w:tcPr>
          <w:p w14:paraId="543A5D1A" w14:textId="77777777" w:rsidR="00DF0057" w:rsidRPr="00AE17D5" w:rsidRDefault="00DF0057" w:rsidP="00B57372">
            <w:pPr>
              <w:jc w:val="center"/>
              <w:rPr>
                <w:i/>
              </w:rPr>
            </w:pPr>
            <w:r w:rsidRPr="00AE17D5">
              <w:rPr>
                <w:i/>
              </w:rPr>
              <w:t>Форма обучения</w:t>
            </w:r>
          </w:p>
        </w:tc>
        <w:tc>
          <w:tcPr>
            <w:tcW w:w="2666" w:type="dxa"/>
            <w:gridSpan w:val="2"/>
          </w:tcPr>
          <w:p w14:paraId="5E128CB4" w14:textId="77777777" w:rsidR="00DF0057" w:rsidRPr="00AE17D5" w:rsidRDefault="00DF0057" w:rsidP="00205263">
            <w:pPr>
              <w:jc w:val="center"/>
              <w:rPr>
                <w:i/>
              </w:rPr>
            </w:pPr>
            <w:r w:rsidRPr="00AE17D5">
              <w:rPr>
                <w:i/>
              </w:rPr>
              <w:t>Число реализуемых организацией программ</w:t>
            </w:r>
          </w:p>
        </w:tc>
        <w:tc>
          <w:tcPr>
            <w:tcW w:w="2529" w:type="dxa"/>
            <w:gridSpan w:val="2"/>
          </w:tcPr>
          <w:p w14:paraId="08ACC291" w14:textId="77777777" w:rsidR="00DF0057" w:rsidRPr="00AE17D5" w:rsidRDefault="00DF0057" w:rsidP="00205263">
            <w:pPr>
              <w:jc w:val="center"/>
              <w:rPr>
                <w:i/>
              </w:rPr>
            </w:pPr>
            <w:r w:rsidRPr="00AE17D5">
              <w:rPr>
                <w:i/>
              </w:rPr>
              <w:t>Численность обучающихся, чел.</w:t>
            </w:r>
          </w:p>
        </w:tc>
      </w:tr>
      <w:tr w:rsidR="007B428B" w:rsidRPr="00AE17D5" w14:paraId="26341277" w14:textId="77777777" w:rsidTr="002A5E82">
        <w:tc>
          <w:tcPr>
            <w:tcW w:w="2769" w:type="dxa"/>
            <w:vMerge/>
          </w:tcPr>
          <w:p w14:paraId="29C468FE" w14:textId="77777777" w:rsidR="007B428B" w:rsidRPr="00AE17D5" w:rsidRDefault="007B428B" w:rsidP="00205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6EFC9410" w14:textId="77777777" w:rsidR="007B428B" w:rsidRPr="00AE17D5" w:rsidRDefault="007B428B" w:rsidP="00205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6AC92810" w14:textId="359C374E" w:rsidR="007B428B" w:rsidRPr="00AE17D5" w:rsidRDefault="007B428B" w:rsidP="00AE17D5">
            <w:pPr>
              <w:jc w:val="center"/>
              <w:rPr>
                <w:i/>
                <w:sz w:val="20"/>
                <w:szCs w:val="20"/>
              </w:rPr>
            </w:pPr>
            <w:r w:rsidRPr="00AE17D5">
              <w:rPr>
                <w:i/>
                <w:sz w:val="20"/>
                <w:szCs w:val="20"/>
              </w:rPr>
              <w:t>на начало 20</w:t>
            </w:r>
            <w:r>
              <w:rPr>
                <w:i/>
                <w:sz w:val="20"/>
                <w:szCs w:val="20"/>
              </w:rPr>
              <w:t>21</w:t>
            </w:r>
            <w:r w:rsidRPr="00AE17D5">
              <w:rPr>
                <w:i/>
                <w:sz w:val="20"/>
                <w:szCs w:val="20"/>
              </w:rPr>
              <w:t xml:space="preserve"> г.</w:t>
            </w:r>
          </w:p>
        </w:tc>
        <w:tc>
          <w:tcPr>
            <w:tcW w:w="1263" w:type="dxa"/>
          </w:tcPr>
          <w:p w14:paraId="4212F090" w14:textId="029434E2" w:rsidR="007B428B" w:rsidRPr="00AE17D5" w:rsidRDefault="007B428B" w:rsidP="00AE17D5">
            <w:pPr>
              <w:jc w:val="center"/>
              <w:rPr>
                <w:i/>
                <w:sz w:val="20"/>
                <w:szCs w:val="20"/>
              </w:rPr>
            </w:pPr>
            <w:r w:rsidRPr="00AE17D5">
              <w:rPr>
                <w:i/>
                <w:sz w:val="20"/>
                <w:szCs w:val="20"/>
              </w:rPr>
              <w:t>на конец 20</w:t>
            </w:r>
            <w:r>
              <w:rPr>
                <w:i/>
                <w:sz w:val="20"/>
                <w:szCs w:val="20"/>
              </w:rPr>
              <w:t>21</w:t>
            </w:r>
            <w:r w:rsidRPr="00AE17D5">
              <w:rPr>
                <w:i/>
                <w:sz w:val="20"/>
                <w:szCs w:val="20"/>
              </w:rPr>
              <w:t xml:space="preserve"> г.</w:t>
            </w:r>
          </w:p>
        </w:tc>
        <w:tc>
          <w:tcPr>
            <w:tcW w:w="1267" w:type="dxa"/>
          </w:tcPr>
          <w:p w14:paraId="6BA39CCD" w14:textId="4425F3AC" w:rsidR="007B428B" w:rsidRPr="00AE17D5" w:rsidRDefault="007B428B" w:rsidP="002A5E82">
            <w:pPr>
              <w:jc w:val="center"/>
              <w:rPr>
                <w:i/>
                <w:sz w:val="20"/>
                <w:szCs w:val="20"/>
              </w:rPr>
            </w:pPr>
            <w:r w:rsidRPr="00AE17D5">
              <w:rPr>
                <w:i/>
                <w:sz w:val="20"/>
                <w:szCs w:val="20"/>
              </w:rPr>
              <w:t>на начало 20</w:t>
            </w:r>
            <w:r>
              <w:rPr>
                <w:i/>
                <w:sz w:val="20"/>
                <w:szCs w:val="20"/>
              </w:rPr>
              <w:t>21</w:t>
            </w:r>
            <w:r w:rsidRPr="00AE17D5">
              <w:rPr>
                <w:i/>
                <w:sz w:val="20"/>
                <w:szCs w:val="20"/>
              </w:rPr>
              <w:t xml:space="preserve"> г.</w:t>
            </w:r>
          </w:p>
        </w:tc>
        <w:tc>
          <w:tcPr>
            <w:tcW w:w="1262" w:type="dxa"/>
          </w:tcPr>
          <w:p w14:paraId="7EC3522A" w14:textId="06259790" w:rsidR="007B428B" w:rsidRPr="00AE17D5" w:rsidRDefault="007B428B" w:rsidP="002A5E82">
            <w:pPr>
              <w:jc w:val="center"/>
              <w:rPr>
                <w:i/>
                <w:sz w:val="20"/>
                <w:szCs w:val="20"/>
              </w:rPr>
            </w:pPr>
            <w:r w:rsidRPr="00AE17D5">
              <w:rPr>
                <w:i/>
                <w:sz w:val="20"/>
                <w:szCs w:val="20"/>
              </w:rPr>
              <w:t>на конец 20</w:t>
            </w:r>
            <w:r>
              <w:rPr>
                <w:i/>
                <w:sz w:val="20"/>
                <w:szCs w:val="20"/>
              </w:rPr>
              <w:t>21</w:t>
            </w:r>
            <w:r w:rsidRPr="00AE17D5">
              <w:rPr>
                <w:i/>
                <w:sz w:val="20"/>
                <w:szCs w:val="20"/>
              </w:rPr>
              <w:t xml:space="preserve"> г.</w:t>
            </w:r>
          </w:p>
        </w:tc>
      </w:tr>
      <w:tr w:rsidR="007B428B" w:rsidRPr="00AE17D5" w14:paraId="70771550" w14:textId="77777777" w:rsidTr="00772D56">
        <w:tc>
          <w:tcPr>
            <w:tcW w:w="2769" w:type="dxa"/>
            <w:vMerge w:val="restart"/>
            <w:vAlign w:val="center"/>
          </w:tcPr>
          <w:p w14:paraId="36B526CA" w14:textId="77777777" w:rsidR="007B428B" w:rsidRPr="00AE17D5" w:rsidRDefault="007B428B" w:rsidP="00772D56">
            <w:r w:rsidRPr="00AE17D5">
              <w:t>Бакалавриат</w:t>
            </w:r>
          </w:p>
        </w:tc>
        <w:tc>
          <w:tcPr>
            <w:tcW w:w="1687" w:type="dxa"/>
            <w:vAlign w:val="center"/>
          </w:tcPr>
          <w:p w14:paraId="5E9DD8C4" w14:textId="77777777" w:rsidR="007B428B" w:rsidRPr="00AE17D5" w:rsidRDefault="007B428B" w:rsidP="00772D56">
            <w:r w:rsidRPr="00AE17D5">
              <w:t xml:space="preserve">очная </w:t>
            </w:r>
          </w:p>
        </w:tc>
        <w:tc>
          <w:tcPr>
            <w:tcW w:w="1403" w:type="dxa"/>
          </w:tcPr>
          <w:p w14:paraId="6891B8AF" w14:textId="77777777" w:rsidR="007B428B" w:rsidRPr="00AE17D5" w:rsidRDefault="007B428B" w:rsidP="00555409">
            <w:pPr>
              <w:jc w:val="center"/>
            </w:pPr>
            <w:r w:rsidRPr="00AE17D5">
              <w:t>2</w:t>
            </w:r>
          </w:p>
        </w:tc>
        <w:tc>
          <w:tcPr>
            <w:tcW w:w="1263" w:type="dxa"/>
          </w:tcPr>
          <w:p w14:paraId="3966F77A" w14:textId="0386DA55" w:rsidR="007B428B" w:rsidRPr="00AE17D5" w:rsidRDefault="007B428B" w:rsidP="00430518">
            <w:pPr>
              <w:jc w:val="center"/>
            </w:pPr>
            <w:r>
              <w:t>2</w:t>
            </w:r>
          </w:p>
        </w:tc>
        <w:tc>
          <w:tcPr>
            <w:tcW w:w="1267" w:type="dxa"/>
          </w:tcPr>
          <w:p w14:paraId="3E30DE5C" w14:textId="309E7598" w:rsidR="007B428B" w:rsidRPr="00AE17D5" w:rsidRDefault="007B428B" w:rsidP="00430518">
            <w:pPr>
              <w:jc w:val="center"/>
            </w:pPr>
            <w:r w:rsidRPr="00AE17D5">
              <w:t>84</w:t>
            </w:r>
          </w:p>
        </w:tc>
        <w:tc>
          <w:tcPr>
            <w:tcW w:w="1262" w:type="dxa"/>
            <w:vAlign w:val="center"/>
          </w:tcPr>
          <w:p w14:paraId="73CF3D7F" w14:textId="798A1418" w:rsidR="007B428B" w:rsidRPr="00AE17D5" w:rsidRDefault="007B428B" w:rsidP="00205263">
            <w:pPr>
              <w:jc w:val="center"/>
            </w:pPr>
            <w:r>
              <w:rPr>
                <w:color w:val="000000"/>
              </w:rPr>
              <w:t>68</w:t>
            </w:r>
          </w:p>
        </w:tc>
      </w:tr>
      <w:tr w:rsidR="007B428B" w:rsidRPr="00AE17D5" w14:paraId="1477ECAA" w14:textId="77777777" w:rsidTr="00772D56">
        <w:tc>
          <w:tcPr>
            <w:tcW w:w="2769" w:type="dxa"/>
            <w:vMerge/>
          </w:tcPr>
          <w:p w14:paraId="237998B9" w14:textId="77777777" w:rsidR="007B428B" w:rsidRPr="00AE17D5" w:rsidRDefault="007B428B" w:rsidP="00205263">
            <w:pPr>
              <w:jc w:val="center"/>
            </w:pPr>
          </w:p>
        </w:tc>
        <w:tc>
          <w:tcPr>
            <w:tcW w:w="1687" w:type="dxa"/>
            <w:vAlign w:val="center"/>
          </w:tcPr>
          <w:p w14:paraId="0AE4B206" w14:textId="77777777" w:rsidR="007B428B" w:rsidRPr="00AE17D5" w:rsidRDefault="007B428B" w:rsidP="00772D56">
            <w:r w:rsidRPr="00AE17D5">
              <w:t>заочная</w:t>
            </w:r>
          </w:p>
        </w:tc>
        <w:tc>
          <w:tcPr>
            <w:tcW w:w="1403" w:type="dxa"/>
          </w:tcPr>
          <w:p w14:paraId="028E483B" w14:textId="77777777" w:rsidR="007B428B" w:rsidRPr="00AE17D5" w:rsidRDefault="007B428B" w:rsidP="00555409">
            <w:pPr>
              <w:jc w:val="center"/>
            </w:pPr>
            <w:r w:rsidRPr="00AE17D5">
              <w:t>4</w:t>
            </w:r>
          </w:p>
        </w:tc>
        <w:tc>
          <w:tcPr>
            <w:tcW w:w="1263" w:type="dxa"/>
          </w:tcPr>
          <w:p w14:paraId="2775ADD1" w14:textId="67729085" w:rsidR="007B428B" w:rsidRPr="00AE17D5" w:rsidRDefault="007B428B" w:rsidP="00430518">
            <w:pPr>
              <w:jc w:val="center"/>
            </w:pPr>
            <w:r>
              <w:t>3</w:t>
            </w:r>
          </w:p>
        </w:tc>
        <w:tc>
          <w:tcPr>
            <w:tcW w:w="1267" w:type="dxa"/>
          </w:tcPr>
          <w:p w14:paraId="6899EF1C" w14:textId="4A12085B" w:rsidR="007B428B" w:rsidRPr="00AE17D5" w:rsidRDefault="007B428B" w:rsidP="00430518">
            <w:pPr>
              <w:jc w:val="center"/>
            </w:pPr>
            <w:r w:rsidRPr="00AE17D5">
              <w:t>138</w:t>
            </w:r>
          </w:p>
        </w:tc>
        <w:tc>
          <w:tcPr>
            <w:tcW w:w="1262" w:type="dxa"/>
            <w:vAlign w:val="center"/>
          </w:tcPr>
          <w:p w14:paraId="74770140" w14:textId="4131C4A5" w:rsidR="007B428B" w:rsidRPr="00AE17D5" w:rsidRDefault="007B428B" w:rsidP="00E3223D">
            <w:pPr>
              <w:jc w:val="center"/>
            </w:pPr>
            <w:r>
              <w:rPr>
                <w:color w:val="000000"/>
              </w:rPr>
              <w:t>108</w:t>
            </w:r>
          </w:p>
        </w:tc>
      </w:tr>
      <w:tr w:rsidR="007B428B" w:rsidRPr="00AE17D5" w14:paraId="56ED8712" w14:textId="77777777" w:rsidTr="00772D56">
        <w:tc>
          <w:tcPr>
            <w:tcW w:w="2769" w:type="dxa"/>
            <w:vMerge/>
          </w:tcPr>
          <w:p w14:paraId="57BEE556" w14:textId="77777777" w:rsidR="007B428B" w:rsidRPr="00AE17D5" w:rsidRDefault="007B428B" w:rsidP="00205263">
            <w:pPr>
              <w:jc w:val="center"/>
            </w:pPr>
          </w:p>
        </w:tc>
        <w:tc>
          <w:tcPr>
            <w:tcW w:w="1687" w:type="dxa"/>
            <w:vAlign w:val="center"/>
          </w:tcPr>
          <w:p w14:paraId="5170FB31" w14:textId="77777777" w:rsidR="007B428B" w:rsidRPr="00AE17D5" w:rsidRDefault="007B428B" w:rsidP="00772D56">
            <w:r w:rsidRPr="00AE17D5">
              <w:t>очно-заочная</w:t>
            </w:r>
          </w:p>
        </w:tc>
        <w:tc>
          <w:tcPr>
            <w:tcW w:w="1403" w:type="dxa"/>
          </w:tcPr>
          <w:p w14:paraId="766176AA" w14:textId="77777777" w:rsidR="007B428B" w:rsidRPr="00AE17D5" w:rsidRDefault="007B428B" w:rsidP="00555409">
            <w:pPr>
              <w:jc w:val="center"/>
            </w:pPr>
            <w:r w:rsidRPr="00AE17D5">
              <w:t>1</w:t>
            </w:r>
          </w:p>
        </w:tc>
        <w:tc>
          <w:tcPr>
            <w:tcW w:w="1263" w:type="dxa"/>
          </w:tcPr>
          <w:p w14:paraId="14125F3B" w14:textId="311F2D83" w:rsidR="007B428B" w:rsidRPr="00AE17D5" w:rsidRDefault="007B428B" w:rsidP="00430518">
            <w:pPr>
              <w:jc w:val="center"/>
            </w:pPr>
            <w:r>
              <w:t>2</w:t>
            </w:r>
          </w:p>
        </w:tc>
        <w:tc>
          <w:tcPr>
            <w:tcW w:w="1267" w:type="dxa"/>
          </w:tcPr>
          <w:p w14:paraId="1FDC1D7F" w14:textId="30D7777B" w:rsidR="007B428B" w:rsidRPr="00AE17D5" w:rsidRDefault="007B428B" w:rsidP="00430518">
            <w:pPr>
              <w:jc w:val="center"/>
            </w:pPr>
            <w:r w:rsidRPr="00AE17D5">
              <w:t>111</w:t>
            </w:r>
          </w:p>
        </w:tc>
        <w:tc>
          <w:tcPr>
            <w:tcW w:w="1262" w:type="dxa"/>
            <w:vAlign w:val="center"/>
          </w:tcPr>
          <w:p w14:paraId="5A645A6A" w14:textId="2D51C562" w:rsidR="007B428B" w:rsidRPr="00AE17D5" w:rsidRDefault="007B428B" w:rsidP="00E3223D">
            <w:pPr>
              <w:jc w:val="center"/>
            </w:pPr>
            <w:r>
              <w:rPr>
                <w:color w:val="000000"/>
              </w:rPr>
              <w:t>110</w:t>
            </w:r>
          </w:p>
        </w:tc>
      </w:tr>
      <w:tr w:rsidR="00AE17D5" w:rsidRPr="00741103" w14:paraId="76D05191" w14:textId="77777777" w:rsidTr="002A5E82">
        <w:trPr>
          <w:trHeight w:val="127"/>
        </w:trPr>
        <w:tc>
          <w:tcPr>
            <w:tcW w:w="2769" w:type="dxa"/>
          </w:tcPr>
          <w:p w14:paraId="7163B353" w14:textId="77777777" w:rsidR="00AE17D5" w:rsidRPr="00AE17D5" w:rsidRDefault="00AE17D5" w:rsidP="00205263">
            <w:pPr>
              <w:jc w:val="center"/>
              <w:rPr>
                <w:i/>
              </w:rPr>
            </w:pPr>
            <w:r w:rsidRPr="00AE17D5">
              <w:rPr>
                <w:i/>
              </w:rPr>
              <w:t>ИТОГО:</w:t>
            </w:r>
          </w:p>
        </w:tc>
        <w:tc>
          <w:tcPr>
            <w:tcW w:w="1687" w:type="dxa"/>
          </w:tcPr>
          <w:p w14:paraId="18E365AD" w14:textId="77777777" w:rsidR="00AE17D5" w:rsidRPr="00AE17D5" w:rsidRDefault="00AE17D5" w:rsidP="00205263">
            <w:pPr>
              <w:jc w:val="center"/>
            </w:pPr>
          </w:p>
        </w:tc>
        <w:tc>
          <w:tcPr>
            <w:tcW w:w="1403" w:type="dxa"/>
          </w:tcPr>
          <w:p w14:paraId="66C04E53" w14:textId="77777777" w:rsidR="00AE17D5" w:rsidRPr="00AE17D5" w:rsidRDefault="00AE17D5" w:rsidP="00205263">
            <w:pPr>
              <w:jc w:val="center"/>
              <w:rPr>
                <w:b/>
              </w:rPr>
            </w:pPr>
            <w:r w:rsidRPr="00AE17D5">
              <w:rPr>
                <w:b/>
              </w:rPr>
              <w:t>7</w:t>
            </w:r>
          </w:p>
        </w:tc>
        <w:tc>
          <w:tcPr>
            <w:tcW w:w="1263" w:type="dxa"/>
          </w:tcPr>
          <w:p w14:paraId="7A89B3FE" w14:textId="1421C359" w:rsidR="00AE17D5" w:rsidRPr="00AE17D5" w:rsidRDefault="00AE17D5" w:rsidP="0043051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67" w:type="dxa"/>
          </w:tcPr>
          <w:p w14:paraId="0FCB226B" w14:textId="550F7D27" w:rsidR="00AE17D5" w:rsidRPr="00AE17D5" w:rsidRDefault="00AE17D5" w:rsidP="00430518">
            <w:pPr>
              <w:jc w:val="center"/>
              <w:rPr>
                <w:b/>
              </w:rPr>
            </w:pPr>
            <w:r w:rsidRPr="00AE17D5">
              <w:rPr>
                <w:b/>
              </w:rPr>
              <w:t>333</w:t>
            </w:r>
          </w:p>
        </w:tc>
        <w:tc>
          <w:tcPr>
            <w:tcW w:w="1262" w:type="dxa"/>
          </w:tcPr>
          <w:p w14:paraId="7EF4222F" w14:textId="6B341F30" w:rsidR="00AE17D5" w:rsidRPr="00AE17D5" w:rsidRDefault="007B428B" w:rsidP="00D0402C">
            <w:pPr>
              <w:jc w:val="center"/>
              <w:rPr>
                <w:b/>
              </w:rPr>
            </w:pPr>
            <w:r>
              <w:rPr>
                <w:b/>
              </w:rPr>
              <w:t>286</w:t>
            </w:r>
          </w:p>
        </w:tc>
      </w:tr>
    </w:tbl>
    <w:p w14:paraId="3E77B36C" w14:textId="77777777" w:rsidR="00CC2B91" w:rsidRDefault="00CC2B91" w:rsidP="00C8674F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</w:p>
    <w:p w14:paraId="22DBB374" w14:textId="2EDD6BCA" w:rsidR="00B128E4" w:rsidRPr="007A3DCF" w:rsidRDefault="00D529AC" w:rsidP="00C8674F">
      <w:pPr>
        <w:pStyle w:val="23"/>
        <w:spacing w:after="0" w:line="240" w:lineRule="auto"/>
        <w:ind w:firstLine="709"/>
        <w:jc w:val="both"/>
        <w:rPr>
          <w:b/>
          <w:spacing w:val="-2"/>
          <w:sz w:val="28"/>
          <w:szCs w:val="28"/>
        </w:rPr>
      </w:pPr>
      <w:r w:rsidRPr="007A3DCF">
        <w:rPr>
          <w:sz w:val="28"/>
          <w:szCs w:val="28"/>
        </w:rPr>
        <w:t>Общая численность обучающихся</w:t>
      </w:r>
      <w:r w:rsidR="0082048B" w:rsidRPr="007A3DCF">
        <w:rPr>
          <w:sz w:val="28"/>
          <w:szCs w:val="28"/>
        </w:rPr>
        <w:t xml:space="preserve"> в институте</w:t>
      </w:r>
      <w:r w:rsidRPr="007A3DCF">
        <w:rPr>
          <w:sz w:val="28"/>
          <w:szCs w:val="28"/>
        </w:rPr>
        <w:t xml:space="preserve"> на </w:t>
      </w:r>
      <w:r w:rsidR="007A3DCF" w:rsidRPr="00582A83">
        <w:rPr>
          <w:sz w:val="28"/>
          <w:szCs w:val="28"/>
        </w:rPr>
        <w:t>10</w:t>
      </w:r>
      <w:r w:rsidRPr="00582A83">
        <w:rPr>
          <w:sz w:val="28"/>
          <w:szCs w:val="28"/>
        </w:rPr>
        <w:t>.</w:t>
      </w:r>
      <w:r w:rsidR="007A3DCF" w:rsidRPr="00582A83">
        <w:rPr>
          <w:sz w:val="28"/>
          <w:szCs w:val="28"/>
        </w:rPr>
        <w:t>01</w:t>
      </w:r>
      <w:r w:rsidRPr="00582A83">
        <w:rPr>
          <w:sz w:val="28"/>
          <w:szCs w:val="28"/>
        </w:rPr>
        <w:t>.20</w:t>
      </w:r>
      <w:r w:rsidR="00AD7B0A" w:rsidRPr="00582A83">
        <w:rPr>
          <w:sz w:val="28"/>
          <w:szCs w:val="28"/>
        </w:rPr>
        <w:t>2</w:t>
      </w:r>
      <w:r w:rsidR="007A3DCF" w:rsidRPr="00582A83">
        <w:rPr>
          <w:sz w:val="28"/>
          <w:szCs w:val="28"/>
        </w:rPr>
        <w:t>1</w:t>
      </w:r>
      <w:r w:rsidRPr="00582A83">
        <w:rPr>
          <w:sz w:val="28"/>
          <w:szCs w:val="28"/>
        </w:rPr>
        <w:t xml:space="preserve"> г.:</w:t>
      </w:r>
      <w:r w:rsidRPr="00582A83">
        <w:rPr>
          <w:b/>
          <w:sz w:val="28"/>
          <w:szCs w:val="28"/>
        </w:rPr>
        <w:t xml:space="preserve"> </w:t>
      </w:r>
      <w:r w:rsidR="007A3DCF" w:rsidRPr="00582A83">
        <w:rPr>
          <w:b/>
          <w:sz w:val="28"/>
          <w:szCs w:val="28"/>
        </w:rPr>
        <w:t>286</w:t>
      </w:r>
      <w:r w:rsidRPr="00582A83">
        <w:rPr>
          <w:b/>
          <w:sz w:val="28"/>
          <w:szCs w:val="28"/>
        </w:rPr>
        <w:t xml:space="preserve"> чел.</w:t>
      </w:r>
      <w:r w:rsidR="00B128E4" w:rsidRPr="00582A83">
        <w:rPr>
          <w:sz w:val="28"/>
          <w:szCs w:val="28"/>
        </w:rPr>
        <w:t>,</w:t>
      </w:r>
      <w:r w:rsidR="00B128E4" w:rsidRPr="00582A83">
        <w:rPr>
          <w:b/>
          <w:sz w:val="28"/>
          <w:szCs w:val="28"/>
        </w:rPr>
        <w:t xml:space="preserve"> </w:t>
      </w:r>
      <w:r w:rsidR="00B128E4" w:rsidRPr="007A3DCF">
        <w:rPr>
          <w:spacing w:val="-2"/>
          <w:sz w:val="28"/>
          <w:szCs w:val="28"/>
        </w:rPr>
        <w:t xml:space="preserve">количество обучающихся в институте, приведенное к очной форме обучения (приведенный контингент) </w:t>
      </w:r>
      <w:proofErr w:type="gramStart"/>
      <w:r w:rsidR="00B128E4" w:rsidRPr="007A3DCF">
        <w:rPr>
          <w:spacing w:val="-2"/>
          <w:sz w:val="28"/>
          <w:szCs w:val="28"/>
        </w:rPr>
        <w:t xml:space="preserve">составляет </w:t>
      </w:r>
      <w:r w:rsidR="0078595F" w:rsidRPr="007A3DCF">
        <w:rPr>
          <w:spacing w:val="-2"/>
          <w:sz w:val="28"/>
          <w:szCs w:val="28"/>
        </w:rPr>
        <w:t xml:space="preserve"> </w:t>
      </w:r>
      <w:r w:rsidR="00C8674F" w:rsidRPr="007A3DCF">
        <w:rPr>
          <w:b/>
          <w:spacing w:val="-2"/>
          <w:sz w:val="28"/>
          <w:szCs w:val="28"/>
        </w:rPr>
        <w:t>1</w:t>
      </w:r>
      <w:r w:rsidR="007A3DCF" w:rsidRPr="007A3DCF">
        <w:rPr>
          <w:b/>
          <w:spacing w:val="-2"/>
          <w:sz w:val="28"/>
          <w:szCs w:val="28"/>
        </w:rPr>
        <w:t>06</w:t>
      </w:r>
      <w:proofErr w:type="gramEnd"/>
      <w:r w:rsidR="00C8674F" w:rsidRPr="007A3DCF">
        <w:rPr>
          <w:b/>
          <w:spacing w:val="-2"/>
          <w:sz w:val="28"/>
          <w:szCs w:val="28"/>
        </w:rPr>
        <w:t>,</w:t>
      </w:r>
      <w:r w:rsidR="007A3DCF" w:rsidRPr="007A3DCF">
        <w:rPr>
          <w:b/>
          <w:spacing w:val="-2"/>
          <w:sz w:val="28"/>
          <w:szCs w:val="28"/>
        </w:rPr>
        <w:t>3</w:t>
      </w:r>
      <w:r w:rsidR="00B128E4" w:rsidRPr="007A3DCF">
        <w:rPr>
          <w:b/>
          <w:spacing w:val="-2"/>
          <w:sz w:val="28"/>
          <w:szCs w:val="28"/>
        </w:rPr>
        <w:t xml:space="preserve"> чел.</w:t>
      </w:r>
      <w:r w:rsidR="00B128E4" w:rsidRPr="007A3DCF">
        <w:rPr>
          <w:color w:val="FF0000"/>
          <w:spacing w:val="-2"/>
          <w:sz w:val="28"/>
          <w:szCs w:val="28"/>
        </w:rPr>
        <w:t xml:space="preserve"> </w:t>
      </w:r>
    </w:p>
    <w:p w14:paraId="61802887" w14:textId="79BCB3F9" w:rsidR="00ED68CB" w:rsidRPr="00741103" w:rsidRDefault="00CC2B91" w:rsidP="002058FE">
      <w:pPr>
        <w:autoSpaceDE w:val="0"/>
        <w:autoSpaceDN w:val="0"/>
        <w:adjustRightInd w:val="0"/>
        <w:jc w:val="both"/>
        <w:rPr>
          <w:bCs/>
          <w:sz w:val="28"/>
          <w:szCs w:val="28"/>
          <w:highlight w:val="red"/>
        </w:rPr>
      </w:pPr>
      <w:r>
        <w:rPr>
          <w:noProof/>
        </w:rPr>
        <w:lastRenderedPageBreak/>
        <w:drawing>
          <wp:inline distT="0" distB="0" distL="0" distR="0" wp14:anchorId="65CA4740" wp14:editId="3A0C31FC">
            <wp:extent cx="6086475" cy="26955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</w:rPr>
        <w:t xml:space="preserve"> </w:t>
      </w:r>
    </w:p>
    <w:p w14:paraId="66296F8B" w14:textId="03F5221E" w:rsidR="00E3223D" w:rsidRPr="00741103" w:rsidRDefault="002058FE" w:rsidP="00786BF6">
      <w:pPr>
        <w:autoSpaceDE w:val="0"/>
        <w:autoSpaceDN w:val="0"/>
        <w:adjustRightInd w:val="0"/>
        <w:jc w:val="center"/>
        <w:rPr>
          <w:i/>
          <w:iCs/>
          <w:highlight w:val="red"/>
        </w:rPr>
      </w:pPr>
      <w:r w:rsidRPr="0038700A">
        <w:rPr>
          <w:i/>
          <w:iCs/>
        </w:rPr>
        <w:t xml:space="preserve">Рис. </w:t>
      </w:r>
      <w:proofErr w:type="gramStart"/>
      <w:r w:rsidR="00A35107">
        <w:rPr>
          <w:i/>
          <w:iCs/>
        </w:rPr>
        <w:t xml:space="preserve">1 </w:t>
      </w:r>
      <w:r w:rsidRPr="0038700A">
        <w:rPr>
          <w:i/>
          <w:iCs/>
        </w:rPr>
        <w:t xml:space="preserve"> Соотношение</w:t>
      </w:r>
      <w:proofErr w:type="gramEnd"/>
      <w:r w:rsidRPr="0038700A">
        <w:rPr>
          <w:i/>
          <w:iCs/>
        </w:rPr>
        <w:t xml:space="preserve"> по формам обучения контингент</w:t>
      </w:r>
      <w:r w:rsidR="005260B2" w:rsidRPr="0038700A">
        <w:rPr>
          <w:i/>
          <w:iCs/>
        </w:rPr>
        <w:t>а</w:t>
      </w:r>
      <w:r w:rsidRPr="0038700A">
        <w:rPr>
          <w:i/>
          <w:iCs/>
        </w:rPr>
        <w:t xml:space="preserve"> студентов вуза, обучающихся по образовательным программам бакалавриата</w:t>
      </w:r>
    </w:p>
    <w:p w14:paraId="5EA90AED" w14:textId="77777777" w:rsidR="00E747DB" w:rsidRPr="00741103" w:rsidRDefault="00E747DB" w:rsidP="002058FE">
      <w:pPr>
        <w:autoSpaceDE w:val="0"/>
        <w:autoSpaceDN w:val="0"/>
        <w:adjustRightInd w:val="0"/>
        <w:ind w:firstLine="709"/>
        <w:jc w:val="center"/>
        <w:rPr>
          <w:i/>
          <w:iCs/>
          <w:highlight w:val="red"/>
        </w:rPr>
      </w:pPr>
    </w:p>
    <w:p w14:paraId="1615015D" w14:textId="7755E46D" w:rsidR="00E863E8" w:rsidRPr="000175BB" w:rsidRDefault="00ED6F28" w:rsidP="00E863E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="00E863E8" w:rsidRPr="000175BB">
        <w:rPr>
          <w:iCs/>
          <w:sz w:val="28"/>
          <w:szCs w:val="28"/>
        </w:rPr>
        <w:t xml:space="preserve"> 20</w:t>
      </w:r>
      <w:r w:rsidR="006E26CE" w:rsidRPr="000175BB">
        <w:rPr>
          <w:iCs/>
          <w:sz w:val="28"/>
          <w:szCs w:val="28"/>
        </w:rPr>
        <w:t>2</w:t>
      </w:r>
      <w:r w:rsidR="00854F88">
        <w:rPr>
          <w:iCs/>
          <w:sz w:val="28"/>
          <w:szCs w:val="28"/>
        </w:rPr>
        <w:t>1</w:t>
      </w:r>
      <w:r w:rsidR="00E863E8" w:rsidRPr="000175BB">
        <w:rPr>
          <w:iCs/>
          <w:sz w:val="28"/>
          <w:szCs w:val="28"/>
        </w:rPr>
        <w:t xml:space="preserve"> г. </w:t>
      </w:r>
      <w:r>
        <w:rPr>
          <w:iCs/>
          <w:sz w:val="28"/>
          <w:szCs w:val="28"/>
        </w:rPr>
        <w:t xml:space="preserve">в АНО ВПО «ПСИ» </w:t>
      </w:r>
      <w:r w:rsidR="00E863E8" w:rsidRPr="000175BB">
        <w:rPr>
          <w:iCs/>
          <w:sz w:val="28"/>
          <w:szCs w:val="28"/>
        </w:rPr>
        <w:t>обучалась по направлени</w:t>
      </w:r>
      <w:r w:rsidR="0081548A" w:rsidRPr="000175BB">
        <w:rPr>
          <w:iCs/>
          <w:sz w:val="28"/>
          <w:szCs w:val="28"/>
        </w:rPr>
        <w:t>ю</w:t>
      </w:r>
      <w:r w:rsidR="00E863E8" w:rsidRPr="000175BB">
        <w:rPr>
          <w:iCs/>
          <w:sz w:val="28"/>
          <w:szCs w:val="28"/>
        </w:rPr>
        <w:t xml:space="preserve"> подготовки 40.03.01 Юриспруденция</w:t>
      </w:r>
      <w:r>
        <w:rPr>
          <w:iCs/>
          <w:sz w:val="28"/>
          <w:szCs w:val="28"/>
        </w:rPr>
        <w:t xml:space="preserve"> – 179 человек</w:t>
      </w:r>
      <w:r w:rsidR="00E863E8" w:rsidRPr="000175BB">
        <w:rPr>
          <w:iCs/>
          <w:color w:val="FF0000"/>
          <w:sz w:val="28"/>
          <w:szCs w:val="28"/>
        </w:rPr>
        <w:t xml:space="preserve"> </w:t>
      </w:r>
      <w:r w:rsidR="00E863E8" w:rsidRPr="000175BB">
        <w:rPr>
          <w:iCs/>
          <w:sz w:val="28"/>
          <w:szCs w:val="28"/>
        </w:rPr>
        <w:t>(</w:t>
      </w:r>
      <w:r w:rsidR="00854F88">
        <w:rPr>
          <w:iCs/>
          <w:sz w:val="28"/>
          <w:szCs w:val="28"/>
        </w:rPr>
        <w:t>55</w:t>
      </w:r>
      <w:r w:rsidR="00E863E8" w:rsidRPr="000175BB">
        <w:rPr>
          <w:iCs/>
          <w:sz w:val="28"/>
          <w:szCs w:val="28"/>
        </w:rPr>
        <w:t>%)</w:t>
      </w:r>
      <w:r>
        <w:rPr>
          <w:iCs/>
          <w:sz w:val="28"/>
          <w:szCs w:val="28"/>
        </w:rPr>
        <w:t>, 37.03.01. Психология – 95 человек (29%)</w:t>
      </w:r>
      <w:r w:rsidR="004B448A" w:rsidRPr="000175BB">
        <w:rPr>
          <w:iCs/>
          <w:sz w:val="28"/>
          <w:szCs w:val="28"/>
        </w:rPr>
        <w:t>.</w:t>
      </w:r>
      <w:r w:rsidR="0055196A" w:rsidRPr="000175BB">
        <w:rPr>
          <w:iCs/>
          <w:sz w:val="28"/>
          <w:szCs w:val="28"/>
        </w:rPr>
        <w:t xml:space="preserve"> На конец 20</w:t>
      </w:r>
      <w:r w:rsidR="006E26CE" w:rsidRPr="000175BB">
        <w:rPr>
          <w:iCs/>
          <w:sz w:val="28"/>
          <w:szCs w:val="28"/>
        </w:rPr>
        <w:t>2</w:t>
      </w:r>
      <w:r w:rsidR="00854F88">
        <w:rPr>
          <w:iCs/>
          <w:sz w:val="28"/>
          <w:szCs w:val="28"/>
        </w:rPr>
        <w:t>1</w:t>
      </w:r>
      <w:r w:rsidR="0055196A" w:rsidRPr="000175BB">
        <w:rPr>
          <w:iCs/>
          <w:sz w:val="28"/>
          <w:szCs w:val="28"/>
        </w:rPr>
        <w:t xml:space="preserve"> г. соотношение контингента студентов по направлениям подготовки можно проследить на диаграмме</w:t>
      </w:r>
      <w:r w:rsidR="004D28E9" w:rsidRPr="000175BB">
        <w:rPr>
          <w:iCs/>
          <w:sz w:val="28"/>
          <w:szCs w:val="28"/>
        </w:rPr>
        <w:t xml:space="preserve"> (рис.2.2).</w:t>
      </w:r>
    </w:p>
    <w:p w14:paraId="3EE20967" w14:textId="05F59290" w:rsidR="0081548A" w:rsidRPr="00741103" w:rsidRDefault="000175BB" w:rsidP="000175BB">
      <w:pPr>
        <w:autoSpaceDE w:val="0"/>
        <w:autoSpaceDN w:val="0"/>
        <w:adjustRightInd w:val="0"/>
        <w:jc w:val="both"/>
        <w:rPr>
          <w:iCs/>
          <w:color w:val="FF0000"/>
          <w:sz w:val="28"/>
          <w:szCs w:val="28"/>
          <w:highlight w:val="red"/>
        </w:rPr>
      </w:pPr>
      <w:r>
        <w:rPr>
          <w:noProof/>
        </w:rPr>
        <w:drawing>
          <wp:inline distT="0" distB="0" distL="0" distR="0" wp14:anchorId="39046160" wp14:editId="6F8CC488">
            <wp:extent cx="6028267" cy="2799645"/>
            <wp:effectExtent l="0" t="0" r="0" b="12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08F8C3D" w14:textId="63CC5951" w:rsidR="00F62C55" w:rsidRPr="00741103" w:rsidRDefault="00F62C55" w:rsidP="004A0A03">
      <w:pPr>
        <w:autoSpaceDE w:val="0"/>
        <w:autoSpaceDN w:val="0"/>
        <w:adjustRightInd w:val="0"/>
        <w:jc w:val="both"/>
        <w:rPr>
          <w:iCs/>
          <w:color w:val="FF0000"/>
          <w:sz w:val="28"/>
          <w:szCs w:val="28"/>
          <w:highlight w:val="red"/>
        </w:rPr>
      </w:pPr>
    </w:p>
    <w:p w14:paraId="0E62CDA7" w14:textId="76882449" w:rsidR="00E3223D" w:rsidRPr="000175BB" w:rsidRDefault="005260B2" w:rsidP="005260B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175BB">
        <w:rPr>
          <w:i/>
          <w:iCs/>
        </w:rPr>
        <w:t xml:space="preserve">Рис. </w:t>
      </w:r>
      <w:proofErr w:type="gramStart"/>
      <w:r w:rsidR="00A35107">
        <w:rPr>
          <w:i/>
          <w:iCs/>
        </w:rPr>
        <w:t xml:space="preserve">2 </w:t>
      </w:r>
      <w:r w:rsidRPr="000175BB">
        <w:rPr>
          <w:i/>
          <w:iCs/>
        </w:rPr>
        <w:t xml:space="preserve"> Соотношение</w:t>
      </w:r>
      <w:proofErr w:type="gramEnd"/>
      <w:r w:rsidRPr="000175BB">
        <w:rPr>
          <w:i/>
          <w:iCs/>
        </w:rPr>
        <w:t xml:space="preserve">  контингента </w:t>
      </w:r>
      <w:r w:rsidR="003F4421" w:rsidRPr="000175BB">
        <w:rPr>
          <w:i/>
          <w:iCs/>
        </w:rPr>
        <w:t>обучающихся по образовательным программам бакалавриата</w:t>
      </w:r>
      <w:r w:rsidR="004A0A03" w:rsidRPr="000175BB">
        <w:rPr>
          <w:i/>
          <w:iCs/>
        </w:rPr>
        <w:t xml:space="preserve"> ,%</w:t>
      </w:r>
    </w:p>
    <w:p w14:paraId="7F7828EA" w14:textId="77777777" w:rsidR="00401326" w:rsidRPr="00741103" w:rsidRDefault="00401326" w:rsidP="00464B29">
      <w:pPr>
        <w:autoSpaceDE w:val="0"/>
        <w:autoSpaceDN w:val="0"/>
        <w:adjustRightInd w:val="0"/>
        <w:ind w:firstLine="540"/>
        <w:jc w:val="both"/>
        <w:rPr>
          <w:rFonts w:eastAsia="BookAntiqua"/>
          <w:sz w:val="16"/>
          <w:szCs w:val="16"/>
          <w:highlight w:val="red"/>
        </w:rPr>
      </w:pPr>
    </w:p>
    <w:p w14:paraId="39170D76" w14:textId="03139ED1" w:rsidR="00BC2D1F" w:rsidRPr="00741103" w:rsidRDefault="00464B29" w:rsidP="00ED6F28">
      <w:pPr>
        <w:autoSpaceDE w:val="0"/>
        <w:autoSpaceDN w:val="0"/>
        <w:adjustRightInd w:val="0"/>
        <w:jc w:val="both"/>
        <w:rPr>
          <w:noProof/>
          <w:color w:val="FF0000"/>
          <w:sz w:val="28"/>
          <w:szCs w:val="28"/>
          <w:highlight w:val="red"/>
        </w:rPr>
      </w:pPr>
      <w:r w:rsidRPr="000175BB">
        <w:rPr>
          <w:rFonts w:eastAsia="BookAntiqua"/>
          <w:color w:val="FF0000"/>
          <w:sz w:val="28"/>
          <w:szCs w:val="28"/>
        </w:rPr>
        <w:tab/>
      </w:r>
      <w:bookmarkStart w:id="2" w:name="_Toc308959483"/>
    </w:p>
    <w:p w14:paraId="446C37F7" w14:textId="0DBA8A44" w:rsidR="00BC16A1" w:rsidRPr="00D41E92" w:rsidRDefault="002F4297" w:rsidP="00CB5377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D41E92">
        <w:rPr>
          <w:sz w:val="28"/>
          <w:szCs w:val="28"/>
        </w:rPr>
        <w:t>Численность</w:t>
      </w:r>
      <w:r w:rsidR="00BC16A1" w:rsidRPr="00D41E92">
        <w:rPr>
          <w:sz w:val="28"/>
          <w:szCs w:val="28"/>
        </w:rPr>
        <w:t xml:space="preserve"> студентов очной формы обучения </w:t>
      </w:r>
      <w:r w:rsidR="00ED6F28">
        <w:rPr>
          <w:sz w:val="28"/>
          <w:szCs w:val="28"/>
        </w:rPr>
        <w:t>в</w:t>
      </w:r>
      <w:r w:rsidR="007417E6" w:rsidRPr="00D41E92">
        <w:rPr>
          <w:sz w:val="28"/>
          <w:szCs w:val="28"/>
        </w:rPr>
        <w:t xml:space="preserve"> </w:t>
      </w:r>
      <w:r w:rsidR="008D5B33" w:rsidRPr="00D41E92">
        <w:rPr>
          <w:sz w:val="28"/>
          <w:szCs w:val="28"/>
        </w:rPr>
        <w:t>20</w:t>
      </w:r>
      <w:r w:rsidRPr="00D41E92">
        <w:rPr>
          <w:sz w:val="28"/>
          <w:szCs w:val="28"/>
        </w:rPr>
        <w:t>2</w:t>
      </w:r>
      <w:r w:rsidR="00D41E92" w:rsidRPr="00D41E92">
        <w:rPr>
          <w:sz w:val="28"/>
          <w:szCs w:val="28"/>
        </w:rPr>
        <w:t>1</w:t>
      </w:r>
      <w:r w:rsidR="00ED6F28">
        <w:rPr>
          <w:sz w:val="28"/>
          <w:szCs w:val="28"/>
        </w:rPr>
        <w:t xml:space="preserve"> составила</w:t>
      </w:r>
      <w:r w:rsidR="00BC2D1F" w:rsidRPr="00D41E92">
        <w:rPr>
          <w:sz w:val="28"/>
          <w:szCs w:val="28"/>
        </w:rPr>
        <w:t xml:space="preserve"> </w:t>
      </w:r>
      <w:r w:rsidR="00D41E92" w:rsidRPr="00D41E92">
        <w:rPr>
          <w:sz w:val="28"/>
          <w:szCs w:val="28"/>
        </w:rPr>
        <w:t>68</w:t>
      </w:r>
      <w:r w:rsidR="00BC2D1F" w:rsidRPr="00D41E92">
        <w:rPr>
          <w:sz w:val="28"/>
          <w:szCs w:val="28"/>
        </w:rPr>
        <w:t xml:space="preserve"> чел</w:t>
      </w:r>
      <w:r w:rsidR="00ED6F28">
        <w:rPr>
          <w:sz w:val="28"/>
          <w:szCs w:val="28"/>
        </w:rPr>
        <w:t>овек</w:t>
      </w:r>
      <w:r w:rsidR="007417E6" w:rsidRPr="00D41E92">
        <w:rPr>
          <w:sz w:val="28"/>
          <w:szCs w:val="28"/>
        </w:rPr>
        <w:t>.</w:t>
      </w:r>
      <w:r w:rsidR="00BE1B5A" w:rsidRPr="00D41E92">
        <w:rPr>
          <w:sz w:val="28"/>
          <w:szCs w:val="28"/>
        </w:rPr>
        <w:t xml:space="preserve"> </w:t>
      </w:r>
      <w:r w:rsidR="00ED6F28" w:rsidRPr="00ED6F28">
        <w:rPr>
          <w:sz w:val="28"/>
          <w:szCs w:val="28"/>
        </w:rPr>
        <w:t>Суммарная ч</w:t>
      </w:r>
      <w:r w:rsidR="00BF6D11" w:rsidRPr="00ED6F28">
        <w:rPr>
          <w:sz w:val="28"/>
          <w:szCs w:val="28"/>
        </w:rPr>
        <w:t xml:space="preserve">исленность студентов заочной </w:t>
      </w:r>
      <w:r w:rsidR="00446D32" w:rsidRPr="00ED6F28">
        <w:rPr>
          <w:sz w:val="28"/>
          <w:szCs w:val="28"/>
        </w:rPr>
        <w:t xml:space="preserve">и очно-заочной </w:t>
      </w:r>
      <w:r w:rsidR="00BF6D11" w:rsidRPr="00ED6F28">
        <w:rPr>
          <w:sz w:val="28"/>
          <w:szCs w:val="28"/>
        </w:rPr>
        <w:t>форм обучения</w:t>
      </w:r>
      <w:r w:rsidR="00ED6F28" w:rsidRPr="00ED6F28">
        <w:rPr>
          <w:sz w:val="28"/>
          <w:szCs w:val="28"/>
        </w:rPr>
        <w:t xml:space="preserve"> –</w:t>
      </w:r>
      <w:r w:rsidR="00546EA0" w:rsidRPr="00ED6F28">
        <w:rPr>
          <w:sz w:val="28"/>
          <w:szCs w:val="28"/>
        </w:rPr>
        <w:t xml:space="preserve"> </w:t>
      </w:r>
      <w:r w:rsidR="00D41E92" w:rsidRPr="00ED6F28">
        <w:rPr>
          <w:sz w:val="28"/>
          <w:szCs w:val="28"/>
        </w:rPr>
        <w:t>218</w:t>
      </w:r>
      <w:r w:rsidR="00546EA0" w:rsidRPr="00ED6F28">
        <w:rPr>
          <w:sz w:val="28"/>
          <w:szCs w:val="28"/>
        </w:rPr>
        <w:t xml:space="preserve"> чел.)</w:t>
      </w:r>
      <w:r w:rsidR="00BC2D1F" w:rsidRPr="00ED6F28">
        <w:rPr>
          <w:sz w:val="28"/>
          <w:szCs w:val="28"/>
        </w:rPr>
        <w:t>.</w:t>
      </w:r>
      <w:r w:rsidR="00BC2D1F" w:rsidRPr="00D41E92">
        <w:rPr>
          <w:sz w:val="28"/>
          <w:szCs w:val="28"/>
        </w:rPr>
        <w:t xml:space="preserve"> </w:t>
      </w:r>
    </w:p>
    <w:p w14:paraId="06ABDF3E" w14:textId="010E2CC1" w:rsidR="00E115AD" w:rsidRPr="00FC57DE" w:rsidRDefault="004869F2" w:rsidP="004869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57DE">
        <w:rPr>
          <w:sz w:val="28"/>
          <w:szCs w:val="28"/>
        </w:rPr>
        <w:t xml:space="preserve">Для привлечения контингента обучающихся </w:t>
      </w:r>
      <w:r w:rsidR="00866876" w:rsidRPr="00FC57DE">
        <w:rPr>
          <w:sz w:val="28"/>
          <w:szCs w:val="28"/>
        </w:rPr>
        <w:t>в</w:t>
      </w:r>
      <w:r w:rsidRPr="00FC57DE">
        <w:rPr>
          <w:sz w:val="28"/>
          <w:szCs w:val="28"/>
        </w:rPr>
        <w:t xml:space="preserve"> 20</w:t>
      </w:r>
      <w:r w:rsidR="002F4297" w:rsidRPr="00FC57DE">
        <w:rPr>
          <w:sz w:val="28"/>
          <w:szCs w:val="28"/>
        </w:rPr>
        <w:t>2</w:t>
      </w:r>
      <w:r w:rsidR="00FC57DE" w:rsidRPr="00FC57DE">
        <w:rPr>
          <w:sz w:val="28"/>
          <w:szCs w:val="28"/>
        </w:rPr>
        <w:t>1</w:t>
      </w:r>
      <w:r w:rsidRPr="00FC57DE">
        <w:rPr>
          <w:sz w:val="28"/>
          <w:szCs w:val="28"/>
        </w:rPr>
        <w:t xml:space="preserve"> год</w:t>
      </w:r>
      <w:r w:rsidR="00866876" w:rsidRPr="00FC57DE">
        <w:rPr>
          <w:sz w:val="28"/>
          <w:szCs w:val="28"/>
        </w:rPr>
        <w:t>у</w:t>
      </w:r>
      <w:r w:rsidRPr="00FC57DE">
        <w:rPr>
          <w:sz w:val="28"/>
          <w:szCs w:val="28"/>
        </w:rPr>
        <w:t xml:space="preserve"> кафедрами Института организ</w:t>
      </w:r>
      <w:r w:rsidR="00866876" w:rsidRPr="00FC57DE">
        <w:rPr>
          <w:sz w:val="28"/>
          <w:szCs w:val="28"/>
        </w:rPr>
        <w:t>овывались</w:t>
      </w:r>
      <w:r w:rsidRPr="00FC57DE">
        <w:rPr>
          <w:sz w:val="28"/>
          <w:szCs w:val="28"/>
        </w:rPr>
        <w:t xml:space="preserve"> и провод</w:t>
      </w:r>
      <w:r w:rsidR="00866876" w:rsidRPr="00FC57DE">
        <w:rPr>
          <w:sz w:val="28"/>
          <w:szCs w:val="28"/>
        </w:rPr>
        <w:t>ились</w:t>
      </w:r>
      <w:r w:rsidRPr="00FC57DE">
        <w:rPr>
          <w:sz w:val="28"/>
          <w:szCs w:val="28"/>
        </w:rPr>
        <w:t xml:space="preserve"> профессиональные пробы с </w:t>
      </w:r>
      <w:r w:rsidR="00302036" w:rsidRPr="00FC57DE">
        <w:rPr>
          <w:sz w:val="28"/>
          <w:szCs w:val="28"/>
        </w:rPr>
        <w:t>обуч</w:t>
      </w:r>
      <w:r w:rsidRPr="00FC57DE">
        <w:rPr>
          <w:sz w:val="28"/>
          <w:szCs w:val="28"/>
        </w:rPr>
        <w:t>а</w:t>
      </w:r>
      <w:r w:rsidR="00302036" w:rsidRPr="00FC57DE">
        <w:rPr>
          <w:sz w:val="28"/>
          <w:szCs w:val="28"/>
        </w:rPr>
        <w:t>ю</w:t>
      </w:r>
      <w:r w:rsidRPr="00FC57DE">
        <w:rPr>
          <w:sz w:val="28"/>
          <w:szCs w:val="28"/>
        </w:rPr>
        <w:t xml:space="preserve">щимися </w:t>
      </w:r>
      <w:r w:rsidR="00302036" w:rsidRPr="00FC57DE">
        <w:rPr>
          <w:sz w:val="28"/>
          <w:szCs w:val="28"/>
        </w:rPr>
        <w:t>9-11 классов</w:t>
      </w:r>
      <w:r w:rsidR="00575473" w:rsidRPr="00FC57DE">
        <w:rPr>
          <w:sz w:val="28"/>
          <w:szCs w:val="28"/>
        </w:rPr>
        <w:t xml:space="preserve"> в </w:t>
      </w:r>
      <w:proofErr w:type="gramStart"/>
      <w:r w:rsidR="00575473" w:rsidRPr="00FC57DE">
        <w:rPr>
          <w:sz w:val="28"/>
          <w:szCs w:val="28"/>
        </w:rPr>
        <w:t>он-лайн</w:t>
      </w:r>
      <w:proofErr w:type="gramEnd"/>
      <w:r w:rsidR="00575473" w:rsidRPr="00FC57DE">
        <w:rPr>
          <w:sz w:val="28"/>
          <w:szCs w:val="28"/>
        </w:rPr>
        <w:t xml:space="preserve"> режиме через сеть Интернет</w:t>
      </w:r>
      <w:r w:rsidRPr="00FC57DE">
        <w:rPr>
          <w:sz w:val="28"/>
          <w:szCs w:val="28"/>
        </w:rPr>
        <w:t xml:space="preserve">. Они </w:t>
      </w:r>
      <w:r w:rsidRPr="00FC57DE">
        <w:rPr>
          <w:sz w:val="28"/>
          <w:szCs w:val="28"/>
        </w:rPr>
        <w:lastRenderedPageBreak/>
        <w:t>представля</w:t>
      </w:r>
      <w:r w:rsidR="00866876" w:rsidRPr="00FC57DE">
        <w:rPr>
          <w:sz w:val="28"/>
          <w:szCs w:val="28"/>
        </w:rPr>
        <w:t>ли</w:t>
      </w:r>
      <w:r w:rsidRPr="00FC57DE">
        <w:rPr>
          <w:sz w:val="28"/>
          <w:szCs w:val="28"/>
        </w:rPr>
        <w:t xml:space="preserve"> собой профессиональные испытания, моделирующие элементы конкретного вида профессиональной деятельности, и способствующие сознательному выбору профессии. Основной результат, которого достигает обучающийся после посещения профессиональной пробы – формирование осознанного отношения к представленной профессии.</w:t>
      </w:r>
      <w:r w:rsidR="00302036" w:rsidRPr="00FC57DE">
        <w:rPr>
          <w:sz w:val="28"/>
          <w:szCs w:val="28"/>
        </w:rPr>
        <w:t xml:space="preserve"> </w:t>
      </w:r>
    </w:p>
    <w:p w14:paraId="0A9FFF34" w14:textId="77777777" w:rsidR="00B251E5" w:rsidRDefault="00E115AD" w:rsidP="004869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57DE">
        <w:rPr>
          <w:sz w:val="28"/>
          <w:szCs w:val="28"/>
        </w:rPr>
        <w:t>В структурных подразделениях Института, за которыми закреплен контингент обучающихся, ведется ежемесячный учет прибывших и выбывших обучающихся в разрезе групп и форм обучения. С каждым обучающимся, который отчисляется по собственному желанию, проводится беседа с целью выявления причин его отказа от дальнейшего обучения.</w:t>
      </w:r>
    </w:p>
    <w:p w14:paraId="1060C515" w14:textId="59C8FAB9" w:rsidR="007919F5" w:rsidRDefault="00E338B5" w:rsidP="004869F2">
      <w:pPr>
        <w:autoSpaceDE w:val="0"/>
        <w:autoSpaceDN w:val="0"/>
        <w:adjustRightInd w:val="0"/>
        <w:ind w:firstLine="720"/>
        <w:jc w:val="both"/>
        <w:rPr>
          <w:rFonts w:eastAsia="BookAntiqua"/>
          <w:sz w:val="28"/>
          <w:szCs w:val="28"/>
        </w:rPr>
      </w:pPr>
      <w:r>
        <w:rPr>
          <w:sz w:val="28"/>
          <w:szCs w:val="28"/>
        </w:rPr>
        <w:t xml:space="preserve">На факультете </w:t>
      </w:r>
      <w:r w:rsidRPr="00E4657A">
        <w:rPr>
          <w:rFonts w:eastAsia="BookAntiqua"/>
          <w:sz w:val="28"/>
          <w:szCs w:val="28"/>
        </w:rPr>
        <w:t>дополнительного и профессионального образования и повышения квалификации</w:t>
      </w:r>
      <w:r>
        <w:rPr>
          <w:rFonts w:eastAsia="BookAntiqua"/>
          <w:sz w:val="28"/>
          <w:szCs w:val="28"/>
        </w:rPr>
        <w:t xml:space="preserve"> в 2021 году проведено 27 программ повышения квалификации и 7 программ профессиональной переподготовки (объёмом свыше 250 часов).</w:t>
      </w:r>
    </w:p>
    <w:p w14:paraId="36A7ADF2" w14:textId="4D3CCC85" w:rsidR="00E338B5" w:rsidRPr="00FC57DE" w:rsidRDefault="00E338B5" w:rsidP="004869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BookAntiqua"/>
          <w:sz w:val="28"/>
          <w:szCs w:val="28"/>
        </w:rPr>
        <w:t xml:space="preserve">Повышение квалификации по программам в объёме до 72 часов прошли 342 слушателя, в числе которых были как сотрудники вызов и муниципальные служащие по таким программам: «Организация и реализация на территории муниципального образования мероприятий по профилактике терроризма», «Организация и реализация на территории муниципального образования мероприятий по противодействию идеологии терроризма», «Электронная информационно-образовательная среда образовательной организации для решения педагогических задач» и другие. </w:t>
      </w:r>
    </w:p>
    <w:p w14:paraId="2EB84DF9" w14:textId="2D51BF98" w:rsidR="00E338B5" w:rsidRDefault="00E338B5" w:rsidP="004869F2">
      <w:pPr>
        <w:autoSpaceDE w:val="0"/>
        <w:autoSpaceDN w:val="0"/>
        <w:adjustRightInd w:val="0"/>
        <w:ind w:firstLine="720"/>
        <w:jc w:val="both"/>
        <w:rPr>
          <w:rFonts w:eastAsia="BookAntiqua"/>
          <w:sz w:val="28"/>
          <w:szCs w:val="28"/>
        </w:rPr>
      </w:pPr>
      <w:r>
        <w:rPr>
          <w:rFonts w:eastAsia="BookAntiqua"/>
          <w:sz w:val="28"/>
          <w:szCs w:val="28"/>
        </w:rPr>
        <w:t xml:space="preserve">Повышение квалификации по программам в объёме свыше 72 часов прошли 112 слушателей, среди которых были как студенты института, так и слушатели из центра занятости г. Перми. </w:t>
      </w:r>
      <w:r w:rsidR="00A6325F">
        <w:rPr>
          <w:rFonts w:eastAsia="BookAntiqua"/>
          <w:sz w:val="28"/>
          <w:szCs w:val="28"/>
        </w:rPr>
        <w:t xml:space="preserve">В 2021 году были реализованы в том числе следующие программы: «Бухгалтерский учёт, анализ и аудит», «Психология делового общения», «Компьютерная графика </w:t>
      </w:r>
      <w:proofErr w:type="spellStart"/>
      <w:r w:rsidR="00A6325F">
        <w:rPr>
          <w:rFonts w:eastAsia="BookAntiqua"/>
          <w:sz w:val="28"/>
          <w:szCs w:val="28"/>
          <w:lang w:val="en-US"/>
        </w:rPr>
        <w:t>Autocad</w:t>
      </w:r>
      <w:proofErr w:type="spellEnd"/>
      <w:r w:rsidR="00A6325F">
        <w:rPr>
          <w:rFonts w:eastAsia="BookAntiqua"/>
          <w:sz w:val="28"/>
          <w:szCs w:val="28"/>
        </w:rPr>
        <w:t xml:space="preserve"> и Компас 3</w:t>
      </w:r>
      <w:r w:rsidR="00A6325F">
        <w:rPr>
          <w:rFonts w:eastAsia="BookAntiqua"/>
          <w:sz w:val="28"/>
          <w:szCs w:val="28"/>
          <w:lang w:val="en-US"/>
        </w:rPr>
        <w:t>D</w:t>
      </w:r>
      <w:r w:rsidR="00A6325F">
        <w:rPr>
          <w:rFonts w:eastAsia="BookAntiqua"/>
          <w:sz w:val="28"/>
          <w:szCs w:val="28"/>
        </w:rPr>
        <w:t>».</w:t>
      </w:r>
    </w:p>
    <w:p w14:paraId="412115E5" w14:textId="00EFFC42" w:rsidR="00A6325F" w:rsidRDefault="00A6325F" w:rsidP="004869F2">
      <w:pPr>
        <w:autoSpaceDE w:val="0"/>
        <w:autoSpaceDN w:val="0"/>
        <w:adjustRightInd w:val="0"/>
        <w:ind w:firstLine="720"/>
        <w:jc w:val="both"/>
        <w:rPr>
          <w:rFonts w:eastAsia="BookAntiqua"/>
          <w:sz w:val="28"/>
          <w:szCs w:val="28"/>
        </w:rPr>
      </w:pPr>
      <w:r>
        <w:rPr>
          <w:rFonts w:eastAsia="BookAntiqua"/>
          <w:sz w:val="28"/>
          <w:szCs w:val="28"/>
        </w:rPr>
        <w:t>Профессиональная подготовка слушателей по программам объёмом свыше 250 часов проведена для 59 человек, в том числе по таким программам: «1С Предприятие», «Графический дизайн», «Организация малого и среднего бизнеса» в сотрудничестве с центром занятости г. Перми.</w:t>
      </w:r>
    </w:p>
    <w:p w14:paraId="370E31C7" w14:textId="6F941402" w:rsidR="00E115AD" w:rsidRPr="00FC57DE" w:rsidRDefault="00E115AD" w:rsidP="004869F2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FC57DE">
        <w:rPr>
          <w:i/>
          <w:sz w:val="28"/>
          <w:szCs w:val="28"/>
        </w:rPr>
        <w:t>В целом, деятельность по сохранению студенческого контингента можно оценить положительно, однако в перспективе спектр реализуемых вузом образовательных программ необходимо расширить, что приведет к увеличению контингента обучающихся.</w:t>
      </w:r>
    </w:p>
    <w:p w14:paraId="36986880" w14:textId="77777777" w:rsidR="00942837" w:rsidRPr="00741103" w:rsidRDefault="00942837" w:rsidP="00E22BE0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  <w:kern w:val="32"/>
          <w:sz w:val="28"/>
          <w:szCs w:val="28"/>
          <w:highlight w:val="red"/>
        </w:rPr>
      </w:pPr>
    </w:p>
    <w:p w14:paraId="0FEDBBBD" w14:textId="77777777" w:rsidR="00880F7C" w:rsidRPr="00AE17D5" w:rsidRDefault="001830C6" w:rsidP="00E22BE0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  <w:kern w:val="32"/>
          <w:sz w:val="28"/>
          <w:szCs w:val="28"/>
        </w:rPr>
      </w:pPr>
      <w:r w:rsidRPr="00AE17D5">
        <w:rPr>
          <w:rFonts w:ascii="Cambria" w:hAnsi="Cambria"/>
          <w:b/>
          <w:bCs/>
          <w:kern w:val="32"/>
          <w:sz w:val="28"/>
          <w:szCs w:val="28"/>
        </w:rPr>
        <w:t>2.2</w:t>
      </w:r>
      <w:r w:rsidR="00EC762F" w:rsidRPr="00AE17D5">
        <w:rPr>
          <w:rFonts w:ascii="Cambria" w:hAnsi="Cambria"/>
          <w:b/>
          <w:bCs/>
          <w:kern w:val="32"/>
          <w:sz w:val="28"/>
          <w:szCs w:val="28"/>
        </w:rPr>
        <w:t xml:space="preserve">. Содержание подготовки </w:t>
      </w:r>
      <w:r w:rsidR="00AB558D" w:rsidRPr="00AE17D5">
        <w:rPr>
          <w:rFonts w:ascii="Cambria" w:hAnsi="Cambria"/>
          <w:b/>
          <w:bCs/>
          <w:kern w:val="32"/>
          <w:sz w:val="28"/>
          <w:szCs w:val="28"/>
        </w:rPr>
        <w:t>обучающихся</w:t>
      </w:r>
    </w:p>
    <w:p w14:paraId="2E47EED8" w14:textId="77777777" w:rsidR="00ED6452" w:rsidRPr="00AE17D5" w:rsidRDefault="00ED6452" w:rsidP="00ED6452"/>
    <w:p w14:paraId="18A29C41" w14:textId="1A1DB202" w:rsidR="00880F7C" w:rsidRPr="00AE17D5" w:rsidRDefault="000B16E2" w:rsidP="00912DAE">
      <w:pPr>
        <w:autoSpaceDE w:val="0"/>
        <w:autoSpaceDN w:val="0"/>
        <w:adjustRightInd w:val="0"/>
        <w:ind w:firstLine="708"/>
        <w:jc w:val="both"/>
        <w:rPr>
          <w:rFonts w:eastAsia="BookAntiqua"/>
          <w:sz w:val="28"/>
          <w:szCs w:val="28"/>
        </w:rPr>
      </w:pPr>
      <w:r w:rsidRPr="00AE17D5">
        <w:rPr>
          <w:sz w:val="28"/>
          <w:szCs w:val="28"/>
        </w:rPr>
        <w:t xml:space="preserve">Организация образовательного процесса в Институте строится в соответствии </w:t>
      </w:r>
      <w:r w:rsidR="00880F7C" w:rsidRPr="00AE17D5">
        <w:rPr>
          <w:rFonts w:eastAsia="BookAntiqua"/>
          <w:sz w:val="28"/>
          <w:szCs w:val="28"/>
        </w:rPr>
        <w:t>с</w:t>
      </w:r>
      <w:r w:rsidRPr="00AE17D5">
        <w:rPr>
          <w:rFonts w:eastAsia="BookAntiqua"/>
          <w:sz w:val="28"/>
          <w:szCs w:val="28"/>
        </w:rPr>
        <w:t xml:space="preserve"> </w:t>
      </w:r>
      <w:r w:rsidRPr="00AE17D5">
        <w:rPr>
          <w:sz w:val="28"/>
          <w:szCs w:val="28"/>
        </w:rPr>
        <w:t xml:space="preserve">Федеральным законом от 29.12.2012 № 273-ФЗ «Об образовании в Российской Федерации», </w:t>
      </w:r>
      <w:r w:rsidR="00880F7C" w:rsidRPr="00AE17D5">
        <w:rPr>
          <w:rFonts w:eastAsia="BookAntiqua"/>
          <w:sz w:val="28"/>
          <w:szCs w:val="28"/>
        </w:rPr>
        <w:t xml:space="preserve"> </w:t>
      </w:r>
      <w:r w:rsidR="00912DAE" w:rsidRPr="00AE17D5">
        <w:rPr>
          <w:rFonts w:ascii="TimesNewRoman" w:hAnsi="TimesNewRoman" w:cs="TimesNewRoman"/>
          <w:sz w:val="28"/>
          <w:szCs w:val="28"/>
        </w:rPr>
        <w:t xml:space="preserve">приказом Министерства образования и науки Российской Федерации от </w:t>
      </w:r>
      <w:r w:rsidR="00CC1185" w:rsidRPr="00AE17D5">
        <w:rPr>
          <w:rFonts w:ascii="TimesNewRoman" w:hAnsi="TimesNewRoman" w:cs="TimesNewRoman"/>
          <w:sz w:val="28"/>
          <w:szCs w:val="28"/>
        </w:rPr>
        <w:t>05</w:t>
      </w:r>
      <w:r w:rsidR="00912DAE" w:rsidRPr="00AE17D5">
        <w:rPr>
          <w:rFonts w:ascii="TimesNewRoman" w:hAnsi="TimesNewRoman" w:cs="TimesNewRoman"/>
          <w:sz w:val="28"/>
          <w:szCs w:val="28"/>
        </w:rPr>
        <w:t>.</w:t>
      </w:r>
      <w:r w:rsidR="00CC1185" w:rsidRPr="00AE17D5">
        <w:rPr>
          <w:rFonts w:ascii="TimesNewRoman" w:hAnsi="TimesNewRoman" w:cs="TimesNewRoman"/>
          <w:sz w:val="28"/>
          <w:szCs w:val="28"/>
        </w:rPr>
        <w:t>04</w:t>
      </w:r>
      <w:r w:rsidR="00912DAE" w:rsidRPr="00AE17D5">
        <w:rPr>
          <w:rFonts w:ascii="TimesNewRoman" w:hAnsi="TimesNewRoman" w:cs="TimesNewRoman"/>
          <w:sz w:val="28"/>
          <w:szCs w:val="28"/>
        </w:rPr>
        <w:t>.201</w:t>
      </w:r>
      <w:r w:rsidR="00CC1185" w:rsidRPr="00AE17D5">
        <w:rPr>
          <w:rFonts w:ascii="TimesNewRoman" w:hAnsi="TimesNewRoman" w:cs="TimesNewRoman"/>
          <w:sz w:val="28"/>
          <w:szCs w:val="28"/>
        </w:rPr>
        <w:t>7</w:t>
      </w:r>
      <w:r w:rsidR="00912DAE" w:rsidRPr="00AE17D5">
        <w:rPr>
          <w:rFonts w:ascii="TimesNewRoman" w:hAnsi="TimesNewRoman" w:cs="TimesNewRoman"/>
          <w:sz w:val="28"/>
          <w:szCs w:val="28"/>
        </w:rPr>
        <w:t xml:space="preserve"> </w:t>
      </w:r>
      <w:r w:rsidR="007627FB" w:rsidRPr="00AE17D5">
        <w:rPr>
          <w:rFonts w:ascii="TimesNewRoman" w:hAnsi="TimesNewRoman" w:cs="TimesNewRoman"/>
          <w:sz w:val="28"/>
          <w:szCs w:val="28"/>
        </w:rPr>
        <w:t xml:space="preserve"> </w:t>
      </w:r>
      <w:r w:rsidR="00912DAE" w:rsidRPr="00AE17D5">
        <w:rPr>
          <w:rFonts w:ascii="TimesNewRoman" w:hAnsi="TimesNewRoman" w:cs="TimesNewRoman"/>
          <w:sz w:val="28"/>
          <w:szCs w:val="28"/>
        </w:rPr>
        <w:t>№</w:t>
      </w:r>
      <w:r w:rsidR="00CC1185" w:rsidRPr="00AE17D5">
        <w:rPr>
          <w:rFonts w:ascii="TimesNewRoman" w:hAnsi="TimesNewRoman" w:cs="TimesNewRoman"/>
          <w:sz w:val="28"/>
          <w:szCs w:val="28"/>
        </w:rPr>
        <w:t>301</w:t>
      </w:r>
      <w:r w:rsidR="00912DAE" w:rsidRPr="00AE17D5">
        <w:rPr>
          <w:rFonts w:ascii="TimesNewRoman" w:hAnsi="TimesNewRoman" w:cs="TimesNewRoman"/>
          <w:sz w:val="28"/>
          <w:szCs w:val="28"/>
        </w:rPr>
        <w:t xml:space="preserve"> </w:t>
      </w:r>
      <w:r w:rsidR="00912DAE" w:rsidRPr="00AE17D5">
        <w:rPr>
          <w:rFonts w:ascii="TimesNewRoman" w:hAnsi="TimesNewRoman" w:cs="TimesNewRoman" w:hint="eastAsia"/>
          <w:sz w:val="28"/>
          <w:szCs w:val="28"/>
        </w:rPr>
        <w:t>«</w:t>
      </w:r>
      <w:r w:rsidR="00912DAE" w:rsidRPr="00AE17D5">
        <w:rPr>
          <w:rFonts w:ascii="TimesNewRoman" w:hAnsi="TimesNewRoman" w:cs="TimesNewRoman"/>
          <w:sz w:val="28"/>
          <w:szCs w:val="28"/>
        </w:rPr>
        <w:t xml:space="preserve">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r w:rsidR="00912DAE" w:rsidRPr="00AE17D5">
        <w:rPr>
          <w:rFonts w:ascii="TimesNewRoman" w:hAnsi="TimesNewRoman" w:cs="TimesNewRoman"/>
          <w:sz w:val="28"/>
          <w:szCs w:val="28"/>
        </w:rPr>
        <w:lastRenderedPageBreak/>
        <w:t>бакалавриата, программам специалитета, программам магистратуры</w:t>
      </w:r>
      <w:r w:rsidR="00912DAE" w:rsidRPr="00AE17D5">
        <w:rPr>
          <w:rFonts w:ascii="TimesNewRoman" w:hAnsi="TimesNewRoman" w:cs="TimesNewRoman" w:hint="eastAsia"/>
          <w:sz w:val="28"/>
          <w:szCs w:val="28"/>
        </w:rPr>
        <w:t>»</w:t>
      </w:r>
      <w:r w:rsidR="00912DAE" w:rsidRPr="00AE17D5">
        <w:rPr>
          <w:rFonts w:ascii="TimesNewRoman" w:hAnsi="TimesNewRoman" w:cs="TimesNewRoman"/>
          <w:sz w:val="28"/>
          <w:szCs w:val="28"/>
        </w:rPr>
        <w:t xml:space="preserve">, </w:t>
      </w:r>
      <w:r w:rsidR="00DF7E77" w:rsidRPr="00AE17D5">
        <w:rPr>
          <w:sz w:val="28"/>
          <w:szCs w:val="28"/>
        </w:rPr>
        <w:t xml:space="preserve">  приказом    Министерства   образования  и  науки  Российской Федерации  от 14 июня </w:t>
      </w:r>
      <w:smartTag w:uri="urn:schemas-microsoft-com:office:smarttags" w:element="metricconverter">
        <w:smartTagPr>
          <w:attr w:name="ProductID" w:val="2013 г"/>
        </w:smartTagPr>
        <w:r w:rsidR="00DF7E77" w:rsidRPr="00AE17D5">
          <w:rPr>
            <w:sz w:val="28"/>
            <w:szCs w:val="28"/>
          </w:rPr>
          <w:t>2013 г</w:t>
        </w:r>
      </w:smartTag>
      <w:r w:rsidR="00DF7E77" w:rsidRPr="00AE17D5">
        <w:rPr>
          <w:sz w:val="28"/>
          <w:szCs w:val="28"/>
        </w:rPr>
        <w:t xml:space="preserve">. N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(в ред. Приказов Минобрнауки России от 22.01.2014 </w:t>
      </w:r>
      <w:hyperlink r:id="rId14" w:history="1">
        <w:r w:rsidR="00DF7E77" w:rsidRPr="00AE17D5">
          <w:rPr>
            <w:sz w:val="28"/>
            <w:szCs w:val="28"/>
          </w:rPr>
          <w:t>N 31</w:t>
        </w:r>
      </w:hyperlink>
      <w:r w:rsidR="00DF7E77" w:rsidRPr="00AE17D5">
        <w:rPr>
          <w:sz w:val="28"/>
          <w:szCs w:val="28"/>
        </w:rPr>
        <w:t xml:space="preserve">, от 15.12.2014 </w:t>
      </w:r>
      <w:hyperlink r:id="rId15" w:history="1">
        <w:r w:rsidR="00DF7E77" w:rsidRPr="00AE17D5">
          <w:rPr>
            <w:sz w:val="28"/>
            <w:szCs w:val="28"/>
          </w:rPr>
          <w:t>N 1580</w:t>
        </w:r>
      </w:hyperlink>
      <w:r w:rsidR="00DF7E77" w:rsidRPr="00AE17D5">
        <w:t xml:space="preserve">), </w:t>
      </w:r>
      <w:r w:rsidR="00880F7C" w:rsidRPr="00AE17D5">
        <w:rPr>
          <w:rFonts w:eastAsia="BookAntiqua"/>
          <w:sz w:val="28"/>
          <w:szCs w:val="28"/>
        </w:rPr>
        <w:t>Федеральными государственными образовательными стандартами</w:t>
      </w:r>
      <w:r w:rsidR="00866876" w:rsidRPr="00AE17D5">
        <w:rPr>
          <w:rFonts w:eastAsia="BookAntiqua"/>
          <w:sz w:val="28"/>
          <w:szCs w:val="28"/>
        </w:rPr>
        <w:t xml:space="preserve"> ВО</w:t>
      </w:r>
      <w:r w:rsidR="00880F7C" w:rsidRPr="00AE17D5">
        <w:rPr>
          <w:rFonts w:eastAsia="BookAntiqua"/>
          <w:sz w:val="28"/>
          <w:szCs w:val="28"/>
        </w:rPr>
        <w:t>, Уставом Института</w:t>
      </w:r>
      <w:r w:rsidR="00912DAE" w:rsidRPr="00AE17D5">
        <w:rPr>
          <w:rFonts w:eastAsia="BookAntiqua"/>
          <w:sz w:val="28"/>
          <w:szCs w:val="28"/>
        </w:rPr>
        <w:t>.</w:t>
      </w:r>
    </w:p>
    <w:p w14:paraId="31511D8A" w14:textId="77777777" w:rsidR="00880F7C" w:rsidRPr="00AE17D5" w:rsidRDefault="00880F7C" w:rsidP="00880F7C">
      <w:pPr>
        <w:suppressAutoHyphens/>
        <w:ind w:firstLine="708"/>
        <w:jc w:val="both"/>
        <w:rPr>
          <w:sz w:val="28"/>
          <w:szCs w:val="28"/>
        </w:rPr>
      </w:pPr>
      <w:r w:rsidRPr="00AE17D5">
        <w:rPr>
          <w:sz w:val="28"/>
          <w:szCs w:val="28"/>
        </w:rPr>
        <w:t xml:space="preserve">Структурным подразделением </w:t>
      </w:r>
      <w:r w:rsidR="006811D5" w:rsidRPr="00AE17D5">
        <w:rPr>
          <w:sz w:val="28"/>
          <w:szCs w:val="28"/>
        </w:rPr>
        <w:t>И</w:t>
      </w:r>
      <w:r w:rsidRPr="00AE17D5">
        <w:rPr>
          <w:sz w:val="28"/>
          <w:szCs w:val="28"/>
        </w:rPr>
        <w:t xml:space="preserve">нститута, осуществляющим </w:t>
      </w:r>
      <w:r w:rsidR="007627FB" w:rsidRPr="00AE17D5">
        <w:rPr>
          <w:sz w:val="28"/>
          <w:szCs w:val="28"/>
        </w:rPr>
        <w:t xml:space="preserve"> планирование и организацию образовательного процесса, координацию учебной и учебно-методической работы </w:t>
      </w:r>
      <w:r w:rsidR="00DF7E77" w:rsidRPr="00AE17D5">
        <w:rPr>
          <w:sz w:val="28"/>
          <w:szCs w:val="28"/>
        </w:rPr>
        <w:t xml:space="preserve">факультетов и </w:t>
      </w:r>
      <w:r w:rsidR="007627FB" w:rsidRPr="00AE17D5">
        <w:rPr>
          <w:sz w:val="28"/>
          <w:szCs w:val="28"/>
        </w:rPr>
        <w:t xml:space="preserve">кафедр, а также общий контроль и учет образовательной деятельности Института </w:t>
      </w:r>
      <w:r w:rsidRPr="00AE17D5">
        <w:rPr>
          <w:sz w:val="28"/>
          <w:szCs w:val="28"/>
        </w:rPr>
        <w:t>является учебн</w:t>
      </w:r>
      <w:r w:rsidR="00292A15" w:rsidRPr="00AE17D5">
        <w:rPr>
          <w:sz w:val="28"/>
          <w:szCs w:val="28"/>
        </w:rPr>
        <w:t>о</w:t>
      </w:r>
      <w:r w:rsidR="00B53AA7" w:rsidRPr="00AE17D5">
        <w:rPr>
          <w:sz w:val="28"/>
          <w:szCs w:val="28"/>
        </w:rPr>
        <w:t>-методическое</w:t>
      </w:r>
      <w:r w:rsidR="00292A15" w:rsidRPr="00AE17D5">
        <w:rPr>
          <w:sz w:val="28"/>
          <w:szCs w:val="28"/>
        </w:rPr>
        <w:t xml:space="preserve"> управление</w:t>
      </w:r>
      <w:r w:rsidRPr="00AE17D5">
        <w:rPr>
          <w:sz w:val="28"/>
          <w:szCs w:val="28"/>
        </w:rPr>
        <w:t xml:space="preserve">. </w:t>
      </w:r>
    </w:p>
    <w:p w14:paraId="0FE70C41" w14:textId="77777777" w:rsidR="00DF7E77" w:rsidRPr="00AE17D5" w:rsidRDefault="00DF7E77" w:rsidP="00AC7F26">
      <w:pPr>
        <w:pStyle w:val="ae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AE17D5">
        <w:rPr>
          <w:bCs/>
          <w:sz w:val="28"/>
          <w:szCs w:val="28"/>
        </w:rPr>
        <w:t xml:space="preserve">Учебный </w:t>
      </w:r>
      <w:r w:rsidRPr="00AE17D5">
        <w:rPr>
          <w:sz w:val="28"/>
          <w:szCs w:val="28"/>
        </w:rPr>
        <w:t xml:space="preserve"> процесс в </w:t>
      </w:r>
      <w:r w:rsidR="00012628" w:rsidRPr="00AE17D5">
        <w:rPr>
          <w:sz w:val="28"/>
          <w:szCs w:val="28"/>
        </w:rPr>
        <w:t>Институте</w:t>
      </w:r>
      <w:r w:rsidRPr="00AE17D5">
        <w:rPr>
          <w:sz w:val="28"/>
          <w:szCs w:val="28"/>
        </w:rPr>
        <w:t xml:space="preserve"> организован в строгом соответствии с учебными планами, календарными учебными графиками и расписанием учебных занятий, разработанными на основе </w:t>
      </w:r>
      <w:r w:rsidR="00C454EC" w:rsidRPr="00AE17D5">
        <w:rPr>
          <w:rFonts w:eastAsia="BookAntiqua"/>
          <w:sz w:val="28"/>
          <w:szCs w:val="28"/>
        </w:rPr>
        <w:t>Федеральных государственных образовательных стандартов высшего и среднего профессионального образования</w:t>
      </w:r>
      <w:r w:rsidRPr="00AE17D5">
        <w:rPr>
          <w:sz w:val="28"/>
          <w:szCs w:val="28"/>
        </w:rPr>
        <w:t>.</w:t>
      </w:r>
    </w:p>
    <w:p w14:paraId="2DCDDA47" w14:textId="77777777" w:rsidR="00880F7C" w:rsidRPr="00AE17D5" w:rsidRDefault="00147010" w:rsidP="00AC7F26">
      <w:pPr>
        <w:pStyle w:val="ae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AE17D5">
        <w:rPr>
          <w:sz w:val="28"/>
          <w:szCs w:val="28"/>
        </w:rPr>
        <w:t>О</w:t>
      </w:r>
      <w:r w:rsidR="00E132FF" w:rsidRPr="00AE17D5">
        <w:rPr>
          <w:sz w:val="28"/>
          <w:szCs w:val="28"/>
        </w:rPr>
        <w:t>сновные о</w:t>
      </w:r>
      <w:r w:rsidR="00880F7C" w:rsidRPr="00AE17D5">
        <w:rPr>
          <w:sz w:val="28"/>
          <w:szCs w:val="28"/>
        </w:rPr>
        <w:t xml:space="preserve">бразовательные программы </w:t>
      </w:r>
      <w:r w:rsidRPr="00AE17D5">
        <w:rPr>
          <w:sz w:val="28"/>
          <w:szCs w:val="28"/>
        </w:rPr>
        <w:t>(О</w:t>
      </w:r>
      <w:r w:rsidR="00E132FF" w:rsidRPr="00AE17D5">
        <w:rPr>
          <w:sz w:val="28"/>
          <w:szCs w:val="28"/>
        </w:rPr>
        <w:t>О</w:t>
      </w:r>
      <w:r w:rsidRPr="00AE17D5">
        <w:rPr>
          <w:sz w:val="28"/>
          <w:szCs w:val="28"/>
        </w:rPr>
        <w:t xml:space="preserve">П) </w:t>
      </w:r>
      <w:r w:rsidR="00932CC5" w:rsidRPr="00AE17D5">
        <w:rPr>
          <w:sz w:val="28"/>
          <w:szCs w:val="28"/>
        </w:rPr>
        <w:t xml:space="preserve">по реализуемым направлениям подготовки высшего образования </w:t>
      </w:r>
      <w:r w:rsidR="00880F7C" w:rsidRPr="00AE17D5">
        <w:rPr>
          <w:sz w:val="28"/>
          <w:szCs w:val="28"/>
        </w:rPr>
        <w:t>разработаны в соответствии с требованиями Федеральных государственных образовательных стандартов по соответствующ</w:t>
      </w:r>
      <w:r w:rsidR="000B1E06" w:rsidRPr="00AE17D5">
        <w:rPr>
          <w:sz w:val="28"/>
          <w:szCs w:val="28"/>
        </w:rPr>
        <w:t>ему</w:t>
      </w:r>
      <w:r w:rsidR="00880F7C" w:rsidRPr="00AE17D5">
        <w:rPr>
          <w:sz w:val="28"/>
          <w:szCs w:val="28"/>
        </w:rPr>
        <w:t xml:space="preserve"> направлению подготовки</w:t>
      </w:r>
      <w:r w:rsidR="00AB558D" w:rsidRPr="00AE17D5">
        <w:rPr>
          <w:sz w:val="28"/>
          <w:szCs w:val="28"/>
        </w:rPr>
        <w:t xml:space="preserve"> </w:t>
      </w:r>
      <w:r w:rsidR="00880F7C" w:rsidRPr="00AE17D5">
        <w:rPr>
          <w:sz w:val="28"/>
          <w:szCs w:val="28"/>
        </w:rPr>
        <w:t xml:space="preserve">и включают </w:t>
      </w:r>
      <w:r w:rsidR="00012628" w:rsidRPr="00AE17D5">
        <w:rPr>
          <w:sz w:val="28"/>
          <w:szCs w:val="28"/>
        </w:rPr>
        <w:t>все основные компоненты, определенные ст.12 Федерального закона от 29.12.2013 № 273-ФЗ «Об образовании»</w:t>
      </w:r>
      <w:r w:rsidR="00880F7C" w:rsidRPr="00AE17D5">
        <w:rPr>
          <w:sz w:val="28"/>
          <w:szCs w:val="28"/>
        </w:rPr>
        <w:t>.</w:t>
      </w:r>
      <w:r w:rsidR="003B42A2" w:rsidRPr="00AE17D5">
        <w:rPr>
          <w:sz w:val="28"/>
          <w:szCs w:val="28"/>
        </w:rPr>
        <w:t xml:space="preserve"> Потребители образовательных услуг Института могут ознакомиться с образовательными программами на сайте вуза </w:t>
      </w:r>
      <w:r w:rsidR="003B42A2" w:rsidRPr="00AE17D5">
        <w:rPr>
          <w:sz w:val="28"/>
          <w:szCs w:val="28"/>
          <w:lang w:val="en-US"/>
        </w:rPr>
        <w:t>www</w:t>
      </w:r>
      <w:r w:rsidR="003B42A2" w:rsidRPr="00AE17D5">
        <w:rPr>
          <w:sz w:val="28"/>
          <w:szCs w:val="28"/>
        </w:rPr>
        <w:t>.</w:t>
      </w:r>
      <w:r w:rsidR="003B42A2" w:rsidRPr="00AE17D5">
        <w:rPr>
          <w:sz w:val="28"/>
          <w:szCs w:val="28"/>
          <w:lang w:val="en-US"/>
        </w:rPr>
        <w:t>psi</w:t>
      </w:r>
      <w:r w:rsidR="003B42A2" w:rsidRPr="00AE17D5">
        <w:rPr>
          <w:sz w:val="28"/>
          <w:szCs w:val="28"/>
        </w:rPr>
        <w:t>.</w:t>
      </w:r>
      <w:r w:rsidR="003B42A2" w:rsidRPr="00AE17D5">
        <w:rPr>
          <w:sz w:val="28"/>
          <w:szCs w:val="28"/>
          <w:lang w:val="en-US"/>
        </w:rPr>
        <w:t>perm</w:t>
      </w:r>
      <w:r w:rsidR="003B42A2" w:rsidRPr="00AE17D5">
        <w:rPr>
          <w:sz w:val="28"/>
          <w:szCs w:val="28"/>
        </w:rPr>
        <w:t>.</w:t>
      </w:r>
      <w:proofErr w:type="spellStart"/>
      <w:r w:rsidR="003B42A2" w:rsidRPr="00AE17D5">
        <w:rPr>
          <w:sz w:val="28"/>
          <w:szCs w:val="28"/>
        </w:rPr>
        <w:t>ru</w:t>
      </w:r>
      <w:proofErr w:type="spellEnd"/>
      <w:r w:rsidR="003B42A2" w:rsidRPr="00AE17D5">
        <w:rPr>
          <w:sz w:val="28"/>
          <w:szCs w:val="28"/>
        </w:rPr>
        <w:t xml:space="preserve"> или запросить их на выпускающих кафедрах</w:t>
      </w:r>
      <w:r w:rsidR="00AA3EB6" w:rsidRPr="00AE17D5">
        <w:rPr>
          <w:sz w:val="28"/>
          <w:szCs w:val="28"/>
        </w:rPr>
        <w:t>.</w:t>
      </w:r>
    </w:p>
    <w:p w14:paraId="4D3BA644" w14:textId="77777777" w:rsidR="00AA3EB6" w:rsidRPr="00AE17D5" w:rsidRDefault="00AA3EB6" w:rsidP="00AC7F26">
      <w:pPr>
        <w:pStyle w:val="ae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AE17D5">
        <w:rPr>
          <w:sz w:val="28"/>
          <w:szCs w:val="28"/>
        </w:rPr>
        <w:t>С целью отражения требований регионального рынка труда, в процессе разработки образовательных программ принимают участие практические работники, руководители и работники организаций, деятельность которых связана с направленностью (профилем) реализуемой образовательной программы.</w:t>
      </w:r>
    </w:p>
    <w:p w14:paraId="04665BB1" w14:textId="77777777" w:rsidR="00AA3EB6" w:rsidRPr="00AE17D5" w:rsidRDefault="00AA3EB6" w:rsidP="00AA3EB6">
      <w:pPr>
        <w:pStyle w:val="Default"/>
        <w:ind w:firstLine="709"/>
        <w:jc w:val="both"/>
        <w:rPr>
          <w:sz w:val="28"/>
          <w:szCs w:val="28"/>
        </w:rPr>
      </w:pPr>
      <w:r w:rsidRPr="00AE17D5">
        <w:rPr>
          <w:sz w:val="28"/>
          <w:szCs w:val="28"/>
        </w:rPr>
        <w:t xml:space="preserve">Актуализация образовательных программ осуществляется ежегодно в соответствии с приказом ректора Института по следующим аспектам: </w:t>
      </w:r>
    </w:p>
    <w:p w14:paraId="65D858BC" w14:textId="77777777" w:rsidR="00AA3EB6" w:rsidRPr="00AE17D5" w:rsidRDefault="00AA3EB6" w:rsidP="00AA3EB6">
      <w:pPr>
        <w:pStyle w:val="Default"/>
        <w:ind w:firstLine="709"/>
        <w:jc w:val="both"/>
        <w:rPr>
          <w:sz w:val="28"/>
          <w:szCs w:val="28"/>
        </w:rPr>
      </w:pPr>
      <w:r w:rsidRPr="00AE17D5">
        <w:rPr>
          <w:sz w:val="28"/>
          <w:szCs w:val="28"/>
        </w:rPr>
        <w:t xml:space="preserve">- внесение изменений в учебные планы по реализуемым направлениям в соответствии с требованиями федеральных нормативно-правовых актов; </w:t>
      </w:r>
    </w:p>
    <w:p w14:paraId="37D1106B" w14:textId="77777777" w:rsidR="00AA3EB6" w:rsidRPr="00AE17D5" w:rsidRDefault="00AA3EB6" w:rsidP="00AA3EB6">
      <w:pPr>
        <w:pStyle w:val="Default"/>
        <w:ind w:firstLine="709"/>
        <w:jc w:val="both"/>
        <w:rPr>
          <w:sz w:val="28"/>
          <w:szCs w:val="28"/>
        </w:rPr>
      </w:pPr>
      <w:r w:rsidRPr="00AE17D5">
        <w:rPr>
          <w:sz w:val="28"/>
          <w:szCs w:val="28"/>
        </w:rPr>
        <w:t xml:space="preserve">- отражение в образовательной программе инноваций соответствующей профессиональной сферы; </w:t>
      </w:r>
    </w:p>
    <w:p w14:paraId="6A6FB6D4" w14:textId="77777777" w:rsidR="00AA3EB6" w:rsidRPr="00AE17D5" w:rsidRDefault="00AA3EB6" w:rsidP="00AA3EB6">
      <w:pPr>
        <w:pStyle w:val="Default"/>
        <w:ind w:firstLine="709"/>
        <w:jc w:val="both"/>
        <w:rPr>
          <w:sz w:val="28"/>
          <w:szCs w:val="28"/>
        </w:rPr>
      </w:pPr>
      <w:r w:rsidRPr="00AE17D5">
        <w:rPr>
          <w:sz w:val="28"/>
          <w:szCs w:val="28"/>
        </w:rPr>
        <w:t xml:space="preserve">- актуализация содержания и требований программ практик, государственной итоговой аттестации и методических рекомендаций; </w:t>
      </w:r>
    </w:p>
    <w:p w14:paraId="5AC5DAAD" w14:textId="77777777" w:rsidR="00AA3EB6" w:rsidRPr="00AE17D5" w:rsidRDefault="00AA3EB6" w:rsidP="00AA3EB6">
      <w:pPr>
        <w:pStyle w:val="ae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AE17D5">
        <w:rPr>
          <w:sz w:val="28"/>
          <w:szCs w:val="28"/>
        </w:rPr>
        <w:t>- отражение изменений в материально-технических, кадровых, информационных условиях реализации образовательной программы.</w:t>
      </w:r>
    </w:p>
    <w:p w14:paraId="7362FBC2" w14:textId="7712ABA4" w:rsidR="00DF7E77" w:rsidRPr="00AE17D5" w:rsidRDefault="00DF7E77" w:rsidP="00DF7E77">
      <w:pPr>
        <w:pStyle w:val="Default"/>
        <w:ind w:firstLine="709"/>
        <w:jc w:val="both"/>
        <w:rPr>
          <w:sz w:val="28"/>
          <w:szCs w:val="28"/>
        </w:rPr>
      </w:pPr>
      <w:r w:rsidRPr="00AE17D5">
        <w:rPr>
          <w:sz w:val="28"/>
          <w:szCs w:val="28"/>
        </w:rPr>
        <w:t xml:space="preserve">Сроки обучения по </w:t>
      </w:r>
      <w:r w:rsidR="00C454EC" w:rsidRPr="00AE17D5">
        <w:rPr>
          <w:sz w:val="28"/>
          <w:szCs w:val="28"/>
        </w:rPr>
        <w:t>направлениям подготовки высшего образования</w:t>
      </w:r>
      <w:r w:rsidRPr="00AE17D5">
        <w:rPr>
          <w:sz w:val="28"/>
          <w:szCs w:val="28"/>
        </w:rPr>
        <w:t xml:space="preserve">, продолжительность всех видов практик, продолжительность государственной (итоговой) аттестации, продолжительность каникулярного времени,  продолжительность    экзаменационных сессий   соответствует ФГОС </w:t>
      </w:r>
      <w:r w:rsidR="00C454EC" w:rsidRPr="00AE17D5">
        <w:rPr>
          <w:sz w:val="28"/>
          <w:szCs w:val="28"/>
        </w:rPr>
        <w:t>ВО</w:t>
      </w:r>
      <w:r w:rsidRPr="00AE17D5">
        <w:rPr>
          <w:sz w:val="28"/>
          <w:szCs w:val="28"/>
        </w:rPr>
        <w:t>.</w:t>
      </w:r>
    </w:p>
    <w:p w14:paraId="3761244F" w14:textId="77777777" w:rsidR="00DF7E77" w:rsidRPr="00AE17D5" w:rsidRDefault="00C454EC" w:rsidP="00DF7E77">
      <w:pPr>
        <w:pStyle w:val="Default"/>
        <w:ind w:firstLine="709"/>
        <w:jc w:val="both"/>
        <w:rPr>
          <w:sz w:val="28"/>
          <w:szCs w:val="28"/>
        </w:rPr>
      </w:pPr>
      <w:r w:rsidRPr="00AE17D5">
        <w:rPr>
          <w:sz w:val="28"/>
          <w:szCs w:val="28"/>
        </w:rPr>
        <w:lastRenderedPageBreak/>
        <w:t>В учебных планах и расписаниях занятий по всем направлениям подготовки высшего образования предусмотрено наличие базовых и вариативных дисциплин</w:t>
      </w:r>
      <w:r w:rsidR="00E132FF" w:rsidRPr="00AE17D5">
        <w:rPr>
          <w:sz w:val="28"/>
          <w:szCs w:val="28"/>
        </w:rPr>
        <w:t>.</w:t>
      </w:r>
    </w:p>
    <w:p w14:paraId="24BAB4A8" w14:textId="77777777" w:rsidR="00387C98" w:rsidRPr="00AE17D5" w:rsidRDefault="00DF7E77" w:rsidP="00DF7E77">
      <w:pPr>
        <w:pStyle w:val="Default"/>
        <w:ind w:firstLine="709"/>
        <w:jc w:val="both"/>
        <w:rPr>
          <w:sz w:val="28"/>
          <w:szCs w:val="28"/>
        </w:rPr>
      </w:pPr>
      <w:r w:rsidRPr="00AE17D5">
        <w:rPr>
          <w:sz w:val="28"/>
          <w:szCs w:val="28"/>
        </w:rPr>
        <w:t xml:space="preserve">Количество обязательной </w:t>
      </w:r>
      <w:r w:rsidR="00387C98" w:rsidRPr="00AE17D5">
        <w:rPr>
          <w:sz w:val="28"/>
          <w:szCs w:val="28"/>
        </w:rPr>
        <w:t xml:space="preserve">недельной </w:t>
      </w:r>
      <w:r w:rsidRPr="00AE17D5">
        <w:rPr>
          <w:sz w:val="28"/>
          <w:szCs w:val="28"/>
        </w:rPr>
        <w:t xml:space="preserve">аудиторной нагрузки </w:t>
      </w:r>
      <w:r w:rsidR="00387C98" w:rsidRPr="00AE17D5">
        <w:rPr>
          <w:sz w:val="28"/>
          <w:szCs w:val="28"/>
        </w:rPr>
        <w:t>бакалавров для очной формы обучения</w:t>
      </w:r>
      <w:r w:rsidRPr="00AE17D5">
        <w:rPr>
          <w:sz w:val="28"/>
          <w:szCs w:val="28"/>
        </w:rPr>
        <w:t xml:space="preserve"> составляет </w:t>
      </w:r>
      <w:r w:rsidR="00387C98" w:rsidRPr="00AE17D5">
        <w:rPr>
          <w:sz w:val="28"/>
          <w:szCs w:val="28"/>
        </w:rPr>
        <w:t>24-28</w:t>
      </w:r>
      <w:r w:rsidRPr="00AE17D5">
        <w:rPr>
          <w:sz w:val="28"/>
          <w:szCs w:val="28"/>
        </w:rPr>
        <w:t xml:space="preserve"> часов</w:t>
      </w:r>
      <w:r w:rsidR="00E132FF" w:rsidRPr="00AE17D5">
        <w:rPr>
          <w:sz w:val="28"/>
          <w:szCs w:val="28"/>
        </w:rPr>
        <w:t xml:space="preserve">; </w:t>
      </w:r>
      <w:r w:rsidRPr="00AE17D5">
        <w:rPr>
          <w:sz w:val="28"/>
          <w:szCs w:val="28"/>
        </w:rPr>
        <w:t xml:space="preserve">максимальная </w:t>
      </w:r>
      <w:r w:rsidR="00387C98" w:rsidRPr="00AE17D5">
        <w:rPr>
          <w:sz w:val="28"/>
          <w:szCs w:val="28"/>
        </w:rPr>
        <w:t>нагрузка как для студентов высшего образования</w:t>
      </w:r>
      <w:r w:rsidR="00E132FF" w:rsidRPr="00AE17D5">
        <w:rPr>
          <w:sz w:val="28"/>
          <w:szCs w:val="28"/>
        </w:rPr>
        <w:t xml:space="preserve"> </w:t>
      </w:r>
      <w:r w:rsidRPr="00AE17D5">
        <w:rPr>
          <w:sz w:val="28"/>
          <w:szCs w:val="28"/>
        </w:rPr>
        <w:t>не превышает 54 часов</w:t>
      </w:r>
      <w:r w:rsidR="00387C98" w:rsidRPr="00AE17D5">
        <w:rPr>
          <w:sz w:val="28"/>
          <w:szCs w:val="28"/>
        </w:rPr>
        <w:t xml:space="preserve"> в неделю.</w:t>
      </w:r>
      <w:r w:rsidR="00C454EC" w:rsidRPr="00AE17D5">
        <w:rPr>
          <w:sz w:val="28"/>
          <w:szCs w:val="28"/>
        </w:rPr>
        <w:t xml:space="preserve"> </w:t>
      </w:r>
    </w:p>
    <w:p w14:paraId="29B14F39" w14:textId="77777777" w:rsidR="00DF7E77" w:rsidRPr="00AE17D5" w:rsidRDefault="00DF7E77" w:rsidP="00DF7E77">
      <w:pPr>
        <w:pStyle w:val="Default"/>
        <w:ind w:firstLine="709"/>
        <w:jc w:val="both"/>
        <w:rPr>
          <w:sz w:val="28"/>
          <w:szCs w:val="28"/>
        </w:rPr>
      </w:pPr>
      <w:r w:rsidRPr="00AE17D5">
        <w:rPr>
          <w:sz w:val="28"/>
          <w:szCs w:val="28"/>
        </w:rPr>
        <w:t xml:space="preserve">Продолжительность каникулярного времени </w:t>
      </w:r>
      <w:r w:rsidR="00387C98" w:rsidRPr="00AE17D5">
        <w:rPr>
          <w:sz w:val="28"/>
          <w:szCs w:val="28"/>
        </w:rPr>
        <w:t xml:space="preserve">в течение учебного года составляет 7-10 недель (при продолжительности обучения в течение учебного года более 39 недель), </w:t>
      </w:r>
      <w:r w:rsidR="002C0532" w:rsidRPr="00AE17D5">
        <w:rPr>
          <w:sz w:val="28"/>
          <w:szCs w:val="28"/>
        </w:rPr>
        <w:t>3-7 недель (при продолжительности обучения в течение учебного года не менее 12 недель и не более 39 недель), не более 2 недель (при продолжительности обучения в течение учебного года менее 12 недель)</w:t>
      </w:r>
      <w:r w:rsidRPr="00AE17D5">
        <w:rPr>
          <w:sz w:val="28"/>
          <w:szCs w:val="28"/>
        </w:rPr>
        <w:t>.</w:t>
      </w:r>
    </w:p>
    <w:p w14:paraId="12390E68" w14:textId="77777777" w:rsidR="00DF7E77" w:rsidRPr="00AE17D5" w:rsidRDefault="00DF7E77" w:rsidP="00DF7E77">
      <w:pPr>
        <w:pStyle w:val="Default"/>
        <w:ind w:firstLine="709"/>
        <w:jc w:val="both"/>
        <w:rPr>
          <w:sz w:val="28"/>
          <w:szCs w:val="28"/>
        </w:rPr>
      </w:pPr>
      <w:r w:rsidRPr="00AE17D5">
        <w:rPr>
          <w:sz w:val="28"/>
          <w:szCs w:val="28"/>
        </w:rPr>
        <w:t>Продолжительность всех видов аудиторных занятий устанавливается в размере одного академического часа (45 мин.). Продолжительность учебной недели – шестидневная.</w:t>
      </w:r>
    </w:p>
    <w:p w14:paraId="31EA774F" w14:textId="224FB482" w:rsidR="00DF7E77" w:rsidRPr="00AE17D5" w:rsidRDefault="00DF7E77" w:rsidP="00DF7E77">
      <w:pPr>
        <w:shd w:val="clear" w:color="auto" w:fill="FFFFFF" w:themeFill="background1"/>
        <w:suppressAutoHyphens/>
        <w:ind w:firstLine="708"/>
        <w:jc w:val="both"/>
        <w:rPr>
          <w:rFonts w:eastAsia="BookAntiqua"/>
          <w:sz w:val="28"/>
          <w:szCs w:val="28"/>
        </w:rPr>
      </w:pPr>
      <w:r w:rsidRPr="00AE17D5">
        <w:rPr>
          <w:sz w:val="28"/>
          <w:szCs w:val="28"/>
        </w:rPr>
        <w:t>Этапы учебной, производственной практики по всем</w:t>
      </w:r>
      <w:r w:rsidR="002C0532" w:rsidRPr="00AE17D5">
        <w:rPr>
          <w:sz w:val="28"/>
          <w:szCs w:val="28"/>
        </w:rPr>
        <w:t xml:space="preserve"> направлениям подготовки </w:t>
      </w:r>
      <w:r w:rsidRPr="00AE17D5">
        <w:rPr>
          <w:sz w:val="28"/>
          <w:szCs w:val="28"/>
        </w:rPr>
        <w:t xml:space="preserve">соответствуют ФГОС </w:t>
      </w:r>
      <w:r w:rsidR="00C8252E" w:rsidRPr="00AE17D5">
        <w:rPr>
          <w:sz w:val="28"/>
          <w:szCs w:val="28"/>
        </w:rPr>
        <w:t>ВО</w:t>
      </w:r>
      <w:r w:rsidRPr="00AE17D5">
        <w:rPr>
          <w:sz w:val="28"/>
          <w:szCs w:val="28"/>
        </w:rPr>
        <w:t xml:space="preserve">. По всем видам практик составлены рабочие программы и </w:t>
      </w:r>
      <w:r w:rsidR="00C8252E" w:rsidRPr="00AE17D5">
        <w:rPr>
          <w:sz w:val="28"/>
          <w:szCs w:val="28"/>
        </w:rPr>
        <w:t xml:space="preserve">фонды оценочных </w:t>
      </w:r>
      <w:r w:rsidR="005B59D8">
        <w:rPr>
          <w:sz w:val="28"/>
          <w:szCs w:val="28"/>
        </w:rPr>
        <w:t>материалов</w:t>
      </w:r>
      <w:r w:rsidRPr="00AE17D5">
        <w:rPr>
          <w:sz w:val="28"/>
          <w:szCs w:val="28"/>
        </w:rPr>
        <w:t>.</w:t>
      </w:r>
    </w:p>
    <w:p w14:paraId="0AEFEF23" w14:textId="11371670" w:rsidR="00DF7E77" w:rsidRDefault="008B0D81" w:rsidP="00AC7F26">
      <w:pPr>
        <w:pStyle w:val="ae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8B0D81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закрепления теоретических знаний и внедрения их в практику, студенты института проходят обучение в центре юридической и психологической помощи. </w:t>
      </w:r>
    </w:p>
    <w:p w14:paraId="2C9FE3A8" w14:textId="0BA03AE8" w:rsidR="008B0D81" w:rsidRDefault="008B0D81" w:rsidP="008B0D81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юридической клинике студенты, под руководством профессорско-преподавательского состава оказывают помощь в оказании </w:t>
      </w:r>
      <w:r w:rsidRPr="008B0D81">
        <w:rPr>
          <w:iCs/>
          <w:sz w:val="28"/>
          <w:szCs w:val="28"/>
        </w:rPr>
        <w:t>устных и письменных консультаций</w:t>
      </w:r>
      <w:r w:rsidRPr="008B0D8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8B0D81">
        <w:rPr>
          <w:sz w:val="28"/>
          <w:szCs w:val="28"/>
        </w:rPr>
        <w:t>помощь </w:t>
      </w:r>
      <w:r w:rsidRPr="008B0D81">
        <w:rPr>
          <w:iCs/>
          <w:sz w:val="28"/>
          <w:szCs w:val="28"/>
        </w:rPr>
        <w:t>в составлении различных правовых документов</w:t>
      </w:r>
      <w:r w:rsidRPr="008B0D81">
        <w:rPr>
          <w:sz w:val="28"/>
          <w:szCs w:val="28"/>
        </w:rPr>
        <w:t> (заявлений, жалоб, ходатайств).</w:t>
      </w:r>
      <w:r w:rsidR="00E510AB">
        <w:rPr>
          <w:sz w:val="28"/>
          <w:szCs w:val="28"/>
        </w:rPr>
        <w:t xml:space="preserve"> За 2021 год зарегистрировано порядка 50 обращений от населения за консультациями, по обращениям проведены консультации, оказана помощь в составлении документов. </w:t>
      </w:r>
    </w:p>
    <w:p w14:paraId="25B56865" w14:textId="4A567D80" w:rsidR="008B0D81" w:rsidRPr="008B0D81" w:rsidRDefault="008B0D81" w:rsidP="008B0D81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психологической клинике студенты старших курсов под руководством ведущих преподавателей оказывают помощь при возникновении личных и семейных проблем, </w:t>
      </w:r>
      <w:r w:rsidR="00E033B5">
        <w:rPr>
          <w:sz w:val="28"/>
          <w:szCs w:val="28"/>
        </w:rPr>
        <w:t>тревожных или депрессивных состояниях, а так же проводят профориентационные консультации.</w:t>
      </w:r>
    </w:p>
    <w:p w14:paraId="31B5D899" w14:textId="33659989" w:rsidR="00880F7C" w:rsidRPr="00E033B5" w:rsidRDefault="008B0D81" w:rsidP="00E033B5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 </w:t>
      </w:r>
      <w:r w:rsidR="00E033B5">
        <w:rPr>
          <w:rFonts w:ascii="Arial" w:hAnsi="Arial" w:cs="Arial"/>
          <w:color w:val="212529"/>
          <w:sz w:val="27"/>
          <w:szCs w:val="27"/>
        </w:rPr>
        <w:tab/>
      </w:r>
      <w:r w:rsidR="00880F7C" w:rsidRPr="00AE17D5">
        <w:rPr>
          <w:sz w:val="28"/>
          <w:szCs w:val="28"/>
        </w:rPr>
        <w:t xml:space="preserve">В целях совершенствования учебного процесса Ученый </w:t>
      </w:r>
      <w:r w:rsidR="003D5716" w:rsidRPr="00AE17D5">
        <w:rPr>
          <w:sz w:val="28"/>
          <w:szCs w:val="28"/>
        </w:rPr>
        <w:t>с</w:t>
      </w:r>
      <w:r w:rsidR="00880F7C" w:rsidRPr="00AE17D5">
        <w:rPr>
          <w:sz w:val="28"/>
          <w:szCs w:val="28"/>
        </w:rPr>
        <w:t xml:space="preserve">овет </w:t>
      </w:r>
      <w:r w:rsidR="006811D5" w:rsidRPr="00AE17D5">
        <w:rPr>
          <w:sz w:val="28"/>
          <w:szCs w:val="28"/>
        </w:rPr>
        <w:t>И</w:t>
      </w:r>
      <w:r w:rsidR="00880F7C" w:rsidRPr="00AE17D5">
        <w:rPr>
          <w:sz w:val="28"/>
          <w:szCs w:val="28"/>
        </w:rPr>
        <w:t xml:space="preserve">нститута, </w:t>
      </w:r>
      <w:r w:rsidR="00880F7C" w:rsidRPr="00AE17D5">
        <w:rPr>
          <w:spacing w:val="6"/>
          <w:sz w:val="28"/>
          <w:szCs w:val="28"/>
        </w:rPr>
        <w:t xml:space="preserve">кафедры и весь </w:t>
      </w:r>
      <w:r w:rsidR="000469A6" w:rsidRPr="00AE17D5">
        <w:rPr>
          <w:spacing w:val="6"/>
          <w:sz w:val="28"/>
          <w:szCs w:val="28"/>
        </w:rPr>
        <w:t>профессорско-преподавательский</w:t>
      </w:r>
      <w:r w:rsidR="00880F7C" w:rsidRPr="00AE17D5">
        <w:rPr>
          <w:spacing w:val="6"/>
          <w:sz w:val="28"/>
          <w:szCs w:val="28"/>
        </w:rPr>
        <w:t xml:space="preserve"> состав уделяют особое внимание в</w:t>
      </w:r>
      <w:r w:rsidR="00880F7C" w:rsidRPr="00AE17D5">
        <w:rPr>
          <w:spacing w:val="11"/>
          <w:sz w:val="28"/>
          <w:szCs w:val="28"/>
        </w:rPr>
        <w:t xml:space="preserve">недрению новых передовых форм и методов обучения. Основными </w:t>
      </w:r>
      <w:r w:rsidR="00880F7C" w:rsidRPr="00AE17D5">
        <w:rPr>
          <w:spacing w:val="-1"/>
          <w:sz w:val="28"/>
          <w:szCs w:val="28"/>
        </w:rPr>
        <w:t>направлениями этой деятельности являются:</w:t>
      </w:r>
    </w:p>
    <w:p w14:paraId="284338FB" w14:textId="77777777" w:rsidR="00880F7C" w:rsidRPr="00AE17D5" w:rsidRDefault="00880F7C" w:rsidP="00AD615B">
      <w:pPr>
        <w:widowControl w:val="0"/>
        <w:numPr>
          <w:ilvl w:val="0"/>
          <w:numId w:val="1"/>
        </w:numPr>
        <w:shd w:val="clear" w:color="auto" w:fill="FFFFFF"/>
        <w:tabs>
          <w:tab w:val="left" w:pos="23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17D5">
        <w:rPr>
          <w:spacing w:val="-1"/>
          <w:sz w:val="28"/>
          <w:szCs w:val="28"/>
        </w:rPr>
        <w:t xml:space="preserve">подготовка и проведение проблемных лекций,  научных дискуссий, </w:t>
      </w:r>
      <w:r w:rsidRPr="00AE17D5">
        <w:rPr>
          <w:spacing w:val="-3"/>
          <w:sz w:val="28"/>
          <w:szCs w:val="28"/>
        </w:rPr>
        <w:t>коллоквиумов;</w:t>
      </w:r>
    </w:p>
    <w:p w14:paraId="35EDAF07" w14:textId="77777777" w:rsidR="00880F7C" w:rsidRPr="00AE17D5" w:rsidRDefault="00880F7C" w:rsidP="00AD615B">
      <w:pPr>
        <w:widowControl w:val="0"/>
        <w:numPr>
          <w:ilvl w:val="0"/>
          <w:numId w:val="1"/>
        </w:numPr>
        <w:shd w:val="clear" w:color="auto" w:fill="FFFFFF"/>
        <w:tabs>
          <w:tab w:val="left" w:pos="23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17D5">
        <w:rPr>
          <w:spacing w:val="2"/>
          <w:sz w:val="28"/>
          <w:szCs w:val="28"/>
        </w:rPr>
        <w:t xml:space="preserve">организация диалоговых семинаров, практических занятий с применением </w:t>
      </w:r>
      <w:r w:rsidRPr="00AE17D5">
        <w:rPr>
          <w:spacing w:val="5"/>
          <w:sz w:val="28"/>
          <w:szCs w:val="28"/>
        </w:rPr>
        <w:t xml:space="preserve">аудиовизуальных средств обучения,  а также  компьютерных обучающих </w:t>
      </w:r>
      <w:r w:rsidRPr="00AE17D5">
        <w:rPr>
          <w:spacing w:val="-1"/>
          <w:sz w:val="28"/>
          <w:szCs w:val="28"/>
        </w:rPr>
        <w:t>программ и возможностей Интернет;</w:t>
      </w:r>
    </w:p>
    <w:p w14:paraId="7A608212" w14:textId="77777777" w:rsidR="00880F7C" w:rsidRPr="00AE17D5" w:rsidRDefault="00880F7C" w:rsidP="00AD615B">
      <w:pPr>
        <w:widowControl w:val="0"/>
        <w:numPr>
          <w:ilvl w:val="0"/>
          <w:numId w:val="1"/>
        </w:numPr>
        <w:shd w:val="clear" w:color="auto" w:fill="FFFFFF"/>
        <w:tabs>
          <w:tab w:val="left" w:pos="23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17D5">
        <w:rPr>
          <w:spacing w:val="-1"/>
          <w:sz w:val="28"/>
          <w:szCs w:val="28"/>
        </w:rPr>
        <w:t>использование в учебном процессе ролевых и деловых игр;</w:t>
      </w:r>
    </w:p>
    <w:p w14:paraId="636AE745" w14:textId="77777777" w:rsidR="00880F7C" w:rsidRPr="00AE17D5" w:rsidRDefault="00880F7C" w:rsidP="00AD615B">
      <w:pPr>
        <w:widowControl w:val="0"/>
        <w:numPr>
          <w:ilvl w:val="0"/>
          <w:numId w:val="1"/>
        </w:numPr>
        <w:shd w:val="clear" w:color="auto" w:fill="FFFFFF"/>
        <w:tabs>
          <w:tab w:val="left" w:pos="23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17D5">
        <w:rPr>
          <w:spacing w:val="-1"/>
          <w:sz w:val="28"/>
          <w:szCs w:val="28"/>
        </w:rPr>
        <w:t>тестирование знаний студентов, позволяющее активизировать их работу</w:t>
      </w:r>
      <w:r w:rsidR="00AB558D" w:rsidRPr="00AE17D5">
        <w:rPr>
          <w:spacing w:val="-1"/>
          <w:sz w:val="28"/>
          <w:szCs w:val="28"/>
        </w:rPr>
        <w:t>.</w:t>
      </w:r>
    </w:p>
    <w:p w14:paraId="1737304A" w14:textId="77777777" w:rsidR="00880F7C" w:rsidRPr="00AE17D5" w:rsidRDefault="00880F7C" w:rsidP="00880F7C">
      <w:pPr>
        <w:shd w:val="clear" w:color="auto" w:fill="FFFFFF"/>
        <w:ind w:right="43" w:firstLine="720"/>
        <w:jc w:val="both"/>
        <w:rPr>
          <w:sz w:val="28"/>
          <w:szCs w:val="28"/>
        </w:rPr>
      </w:pPr>
      <w:r w:rsidRPr="00AE17D5">
        <w:rPr>
          <w:spacing w:val="-1"/>
          <w:sz w:val="28"/>
          <w:szCs w:val="28"/>
        </w:rPr>
        <w:t xml:space="preserve">В обучении используются современные информационные технологии,  обучающие компьютерные программы. Тематические планы изучения </w:t>
      </w:r>
      <w:r w:rsidRPr="00AE17D5">
        <w:rPr>
          <w:sz w:val="28"/>
          <w:szCs w:val="28"/>
        </w:rPr>
        <w:lastRenderedPageBreak/>
        <w:t xml:space="preserve">дисциплины при этом предусматривают различные формы проведения занятий: </w:t>
      </w:r>
      <w:r w:rsidRPr="00AE17D5">
        <w:rPr>
          <w:spacing w:val="-2"/>
          <w:sz w:val="28"/>
          <w:szCs w:val="28"/>
        </w:rPr>
        <w:t xml:space="preserve">лекции, семинары, коллоквиумы, практические занятия, практикумы. Вместе с тем, </w:t>
      </w:r>
      <w:r w:rsidRPr="00AE17D5">
        <w:rPr>
          <w:spacing w:val="-1"/>
          <w:sz w:val="28"/>
          <w:szCs w:val="28"/>
        </w:rPr>
        <w:t xml:space="preserve">важнейшим принципом организации и методики обучения в Институте является </w:t>
      </w:r>
      <w:r w:rsidRPr="00AE17D5">
        <w:rPr>
          <w:spacing w:val="7"/>
          <w:sz w:val="28"/>
          <w:szCs w:val="28"/>
        </w:rPr>
        <w:t>ориентированность студент</w:t>
      </w:r>
      <w:r w:rsidR="000469A6" w:rsidRPr="00AE17D5">
        <w:rPr>
          <w:spacing w:val="7"/>
          <w:sz w:val="28"/>
          <w:szCs w:val="28"/>
        </w:rPr>
        <w:t>ов</w:t>
      </w:r>
      <w:r w:rsidRPr="00AE17D5">
        <w:rPr>
          <w:spacing w:val="7"/>
          <w:sz w:val="28"/>
          <w:szCs w:val="28"/>
        </w:rPr>
        <w:t xml:space="preserve"> на практическое самостоятельное или под </w:t>
      </w:r>
      <w:r w:rsidRPr="00AE17D5">
        <w:rPr>
          <w:spacing w:val="-1"/>
          <w:sz w:val="28"/>
          <w:szCs w:val="28"/>
        </w:rPr>
        <w:t xml:space="preserve">руководством преподавателя освоение образовательных программ. Так, студенты </w:t>
      </w:r>
      <w:r w:rsidRPr="00AE17D5">
        <w:rPr>
          <w:spacing w:val="6"/>
          <w:sz w:val="28"/>
          <w:szCs w:val="28"/>
        </w:rPr>
        <w:t>самостоятельно готовят доклады  по заданной тематике,  пишут рефераты</w:t>
      </w:r>
      <w:r w:rsidRPr="00AE17D5">
        <w:rPr>
          <w:spacing w:val="2"/>
          <w:sz w:val="28"/>
          <w:szCs w:val="28"/>
        </w:rPr>
        <w:t xml:space="preserve">, готовят сообщения и выступления к </w:t>
      </w:r>
      <w:r w:rsidRPr="00AE17D5">
        <w:rPr>
          <w:spacing w:val="-2"/>
          <w:sz w:val="28"/>
          <w:szCs w:val="28"/>
        </w:rPr>
        <w:t>дискуссиям.</w:t>
      </w:r>
    </w:p>
    <w:p w14:paraId="3B4441C7" w14:textId="77777777" w:rsidR="004157FB" w:rsidRPr="00AE17D5" w:rsidRDefault="004157FB" w:rsidP="004157FB">
      <w:pPr>
        <w:shd w:val="clear" w:color="auto" w:fill="FFFFFF" w:themeFill="background1"/>
        <w:ind w:right="22" w:firstLine="720"/>
        <w:jc w:val="both"/>
        <w:rPr>
          <w:spacing w:val="-1"/>
          <w:sz w:val="28"/>
          <w:szCs w:val="28"/>
        </w:rPr>
      </w:pPr>
      <w:r w:rsidRPr="00AE17D5">
        <w:rPr>
          <w:sz w:val="28"/>
          <w:szCs w:val="28"/>
        </w:rPr>
        <w:t xml:space="preserve">Использование в учебном процессе ролевых и деловых игр способствует </w:t>
      </w:r>
      <w:r w:rsidRPr="00AE17D5">
        <w:rPr>
          <w:spacing w:val="-1"/>
          <w:sz w:val="28"/>
          <w:szCs w:val="28"/>
        </w:rPr>
        <w:t xml:space="preserve">выработке практических навыков, развитию творческих способностей будущих </w:t>
      </w:r>
      <w:r w:rsidRPr="00AE17D5">
        <w:rPr>
          <w:spacing w:val="14"/>
          <w:sz w:val="28"/>
          <w:szCs w:val="28"/>
        </w:rPr>
        <w:t xml:space="preserve">выпускников. В процессе проведения ролевых и деловых игр  </w:t>
      </w:r>
      <w:r w:rsidRPr="00AE17D5">
        <w:rPr>
          <w:sz w:val="28"/>
          <w:szCs w:val="28"/>
        </w:rPr>
        <w:t xml:space="preserve">создаваемые преподавателем условия выявляют  у участников их умение размышлять, сомневаться, отстаивать свою позицию, </w:t>
      </w:r>
      <w:r w:rsidRPr="00AE17D5">
        <w:rPr>
          <w:spacing w:val="-1"/>
          <w:sz w:val="28"/>
          <w:szCs w:val="28"/>
        </w:rPr>
        <w:t>рецензировать, оценивать деятельность других участников.</w:t>
      </w:r>
    </w:p>
    <w:p w14:paraId="449C404A" w14:textId="77777777" w:rsidR="00880F7C" w:rsidRPr="00AE17D5" w:rsidRDefault="00880F7C" w:rsidP="00880F7C">
      <w:pPr>
        <w:shd w:val="clear" w:color="auto" w:fill="FFFFFF"/>
        <w:ind w:right="22" w:firstLine="720"/>
        <w:jc w:val="both"/>
        <w:rPr>
          <w:sz w:val="28"/>
          <w:szCs w:val="28"/>
        </w:rPr>
      </w:pPr>
      <w:r w:rsidRPr="00AE17D5">
        <w:rPr>
          <w:spacing w:val="-1"/>
          <w:sz w:val="28"/>
          <w:szCs w:val="28"/>
        </w:rPr>
        <w:t xml:space="preserve">По каждой дисциплине учебных планов в рабочей программе дисциплины </w:t>
      </w:r>
      <w:r w:rsidR="00455967" w:rsidRPr="00AE17D5">
        <w:rPr>
          <w:spacing w:val="-1"/>
          <w:sz w:val="28"/>
          <w:szCs w:val="28"/>
        </w:rPr>
        <w:t>указа</w:t>
      </w:r>
      <w:r w:rsidRPr="00AE17D5">
        <w:rPr>
          <w:spacing w:val="-1"/>
          <w:sz w:val="28"/>
          <w:szCs w:val="28"/>
        </w:rPr>
        <w:t xml:space="preserve">ны виды и количество занятий, проводимых в активной и интерактивной формах. </w:t>
      </w:r>
      <w:r w:rsidR="00224AA5" w:rsidRPr="00AE17D5">
        <w:rPr>
          <w:spacing w:val="-1"/>
          <w:sz w:val="28"/>
          <w:szCs w:val="28"/>
        </w:rPr>
        <w:t>П</w:t>
      </w:r>
      <w:r w:rsidRPr="00AE17D5">
        <w:rPr>
          <w:spacing w:val="-1"/>
          <w:sz w:val="28"/>
          <w:szCs w:val="28"/>
        </w:rPr>
        <w:t>реподаватели готовят методические рекомендации по проведению данных занятий.</w:t>
      </w:r>
    </w:p>
    <w:p w14:paraId="395B3E49" w14:textId="77777777" w:rsidR="00880F7C" w:rsidRPr="00AE17D5" w:rsidRDefault="00880F7C" w:rsidP="00880F7C">
      <w:pPr>
        <w:shd w:val="clear" w:color="auto" w:fill="FFFFFF"/>
        <w:ind w:right="22" w:firstLine="720"/>
        <w:jc w:val="both"/>
        <w:rPr>
          <w:sz w:val="28"/>
          <w:szCs w:val="28"/>
        </w:rPr>
      </w:pPr>
      <w:r w:rsidRPr="00AE17D5">
        <w:rPr>
          <w:spacing w:val="6"/>
          <w:sz w:val="28"/>
          <w:szCs w:val="28"/>
        </w:rPr>
        <w:t xml:space="preserve">Большое значение в Институте придается работе по интенсификации </w:t>
      </w:r>
      <w:r w:rsidRPr="00AE17D5">
        <w:rPr>
          <w:spacing w:val="8"/>
          <w:sz w:val="28"/>
          <w:szCs w:val="28"/>
        </w:rPr>
        <w:t xml:space="preserve">учебного процесса, его компьютеризации и внедрению прогрессивных </w:t>
      </w:r>
      <w:r w:rsidRPr="00AE17D5">
        <w:rPr>
          <w:spacing w:val="-2"/>
          <w:sz w:val="28"/>
          <w:szCs w:val="28"/>
        </w:rPr>
        <w:t>педагогических, в том числе</w:t>
      </w:r>
      <w:r w:rsidR="00C8252E" w:rsidRPr="00AE17D5">
        <w:rPr>
          <w:spacing w:val="-2"/>
          <w:sz w:val="28"/>
          <w:szCs w:val="28"/>
        </w:rPr>
        <w:t>,</w:t>
      </w:r>
      <w:r w:rsidRPr="00AE17D5">
        <w:rPr>
          <w:spacing w:val="-2"/>
          <w:sz w:val="28"/>
          <w:szCs w:val="28"/>
        </w:rPr>
        <w:t xml:space="preserve"> информационных технологий.</w:t>
      </w:r>
    </w:p>
    <w:p w14:paraId="7C714378" w14:textId="77777777" w:rsidR="006E7F6A" w:rsidRPr="00E132FF" w:rsidRDefault="006E7F6A" w:rsidP="00147010">
      <w:pPr>
        <w:pStyle w:val="1"/>
        <w:spacing w:before="0" w:after="0"/>
        <w:ind w:firstLine="709"/>
        <w:jc w:val="both"/>
        <w:rPr>
          <w:rFonts w:ascii="Times New Roman" w:hAnsi="Times New Roman"/>
        </w:rPr>
      </w:pPr>
      <w:r w:rsidRPr="009150DC">
        <w:rPr>
          <w:rFonts w:ascii="Times New Roman" w:hAnsi="Times New Roman"/>
          <w:b w:val="0"/>
          <w:i/>
          <w:sz w:val="28"/>
          <w:szCs w:val="28"/>
        </w:rPr>
        <w:t xml:space="preserve">Анализ содержания образовательной деятельности Института позволяет сделать вывод о том, что образовательная деятельность в </w:t>
      </w:r>
      <w:r w:rsidRPr="00F61DD8">
        <w:rPr>
          <w:rFonts w:ascii="Times New Roman" w:hAnsi="Times New Roman"/>
          <w:b w:val="0"/>
          <w:i/>
          <w:sz w:val="28"/>
          <w:szCs w:val="28"/>
        </w:rPr>
        <w:t>Институте ведется с учетом требований внешних и внутренних нормативных документов, регламентирующих деятельность образовательных организаций, что подтверждают результаты ежегодного мониторинга эффективности образовательной организации по направлениям деятельности, проведенного Министерством образования и науки РФ в апреле 2018г.</w:t>
      </w:r>
      <w:r w:rsidRPr="005B59D8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9150DC">
        <w:rPr>
          <w:rFonts w:ascii="Times New Roman" w:hAnsi="Times New Roman"/>
          <w:b w:val="0"/>
          <w:i/>
          <w:sz w:val="28"/>
          <w:szCs w:val="28"/>
        </w:rPr>
        <w:t>Институт признан эффективным. Подробная информация представлена на сайте Рособрнадзора.</w:t>
      </w:r>
    </w:p>
    <w:p w14:paraId="20364157" w14:textId="77777777" w:rsidR="00147010" w:rsidRDefault="00147010">
      <w:pPr>
        <w:rPr>
          <w:rFonts w:ascii="Cambria" w:hAnsi="Cambria"/>
          <w:b/>
          <w:bCs/>
          <w:kern w:val="32"/>
          <w:sz w:val="28"/>
          <w:szCs w:val="28"/>
        </w:rPr>
      </w:pPr>
    </w:p>
    <w:p w14:paraId="5C756C10" w14:textId="77777777" w:rsidR="00C14FD7" w:rsidRPr="000A7A95" w:rsidRDefault="00C14FD7" w:rsidP="00942837">
      <w:pPr>
        <w:pStyle w:val="1"/>
        <w:spacing w:before="0" w:after="0"/>
        <w:jc w:val="center"/>
        <w:rPr>
          <w:sz w:val="28"/>
          <w:szCs w:val="28"/>
        </w:rPr>
      </w:pPr>
      <w:r w:rsidRPr="000A7A95">
        <w:rPr>
          <w:sz w:val="28"/>
          <w:szCs w:val="28"/>
        </w:rPr>
        <w:t xml:space="preserve">2.3. Качество подготовки </w:t>
      </w:r>
      <w:r w:rsidR="00AB558D" w:rsidRPr="000A7A95">
        <w:rPr>
          <w:sz w:val="28"/>
          <w:szCs w:val="28"/>
        </w:rPr>
        <w:t>обучающихся</w:t>
      </w:r>
    </w:p>
    <w:p w14:paraId="1FBF8A44" w14:textId="77777777" w:rsidR="00942837" w:rsidRDefault="00942837" w:rsidP="00942837">
      <w:pPr>
        <w:jc w:val="center"/>
        <w:rPr>
          <w:b/>
          <w:sz w:val="28"/>
          <w:szCs w:val="28"/>
        </w:rPr>
      </w:pPr>
    </w:p>
    <w:bookmarkEnd w:id="2"/>
    <w:p w14:paraId="12280E20" w14:textId="77777777" w:rsidR="00076D2B" w:rsidRPr="00F81DF0" w:rsidRDefault="00076D2B" w:rsidP="00076D2B">
      <w:pPr>
        <w:jc w:val="center"/>
        <w:rPr>
          <w:b/>
          <w:sz w:val="28"/>
          <w:szCs w:val="28"/>
        </w:rPr>
      </w:pPr>
      <w:r w:rsidRPr="00F81DF0">
        <w:rPr>
          <w:b/>
          <w:sz w:val="28"/>
          <w:szCs w:val="28"/>
        </w:rPr>
        <w:t>Качество приема абитуриентов</w:t>
      </w:r>
    </w:p>
    <w:p w14:paraId="25B296AD" w14:textId="77777777" w:rsidR="00076D2B" w:rsidRPr="00AD7B0A" w:rsidRDefault="00076D2B" w:rsidP="00076D2B">
      <w:pPr>
        <w:jc w:val="center"/>
        <w:rPr>
          <w:b/>
          <w:sz w:val="28"/>
          <w:szCs w:val="28"/>
          <w:highlight w:val="yellow"/>
        </w:rPr>
      </w:pPr>
    </w:p>
    <w:p w14:paraId="3535F1A5" w14:textId="77777777" w:rsidR="00741103" w:rsidRDefault="00741103" w:rsidP="007411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и проведении приема абитуриентов в автономную некоммерческую организацию высшего и профессионального образования «</w:t>
      </w:r>
      <w:proofErr w:type="spellStart"/>
      <w:r>
        <w:rPr>
          <w:sz w:val="28"/>
          <w:szCs w:val="28"/>
        </w:rPr>
        <w:t>Прикамский</w:t>
      </w:r>
      <w:proofErr w:type="spellEnd"/>
      <w:r>
        <w:rPr>
          <w:sz w:val="28"/>
          <w:szCs w:val="28"/>
        </w:rPr>
        <w:t xml:space="preserve"> социальный институт» (далее – Институт, АНО ВПО «ПСИ») деятельность приемной комиссии института осуществлялась в соответствии с федеральным законодательством в области образования, информационными документами, письмами и приказами Министерства науки и высшего образования РФ и другими нормативными документами и локальными актами, регламентирующими прием на обучение. Основными задачами приемной комиссии в части приема абитуриентов являются:</w:t>
      </w:r>
    </w:p>
    <w:p w14:paraId="71841DEE" w14:textId="77777777" w:rsidR="00741103" w:rsidRDefault="00741103" w:rsidP="007411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нормативной документации по организации приема;</w:t>
      </w:r>
    </w:p>
    <w:p w14:paraId="747D2F3D" w14:textId="77777777" w:rsidR="00741103" w:rsidRDefault="00741103" w:rsidP="007411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консультирование абитуриентов по вопросам поступления;</w:t>
      </w:r>
    </w:p>
    <w:p w14:paraId="018A3A10" w14:textId="77777777" w:rsidR="00741103" w:rsidRDefault="00741103" w:rsidP="007411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прием входящих звонков абитуриентов специально выделенной телефонной линии и ответы в режиме онлайн на письменные обращения, поступающие в разделе на официальном сайте института для ответов на обращения по вопросам приема и др.</w:t>
      </w:r>
    </w:p>
    <w:p w14:paraId="2EE237E1" w14:textId="77777777" w:rsidR="00741103" w:rsidRDefault="00741103" w:rsidP="007411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Вся необходимая информация о приеме на обучение в АНО ВПО «ПСИ» была размещена на сайте института и в ФИС ГИА и приема в установленные сроки – до 1 ноября 2020 года, расписание вступительных испытаний – до 1 июня 2021 года. </w:t>
      </w:r>
    </w:p>
    <w:p w14:paraId="378671D4" w14:textId="77777777" w:rsidR="00741103" w:rsidRDefault="00741103" w:rsidP="007411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Изменения, вносимые в порядок приема, размещались на официальном сайте института в соответствии с требованиями.</w:t>
      </w:r>
    </w:p>
    <w:p w14:paraId="3BC9B51C" w14:textId="77777777" w:rsidR="00741103" w:rsidRDefault="00741103" w:rsidP="00741103">
      <w:pPr>
        <w:tabs>
          <w:tab w:val="left" w:pos="675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 осуществлялся на первый курс на места по договорам об оказании платных образовательных услуг. Заявления о приеме на обучение подавались лично и дистанционно посредством электронной информационной системы вуза</w:t>
      </w:r>
      <w:r>
        <w:rPr>
          <w:bCs/>
          <w:sz w:val="28"/>
          <w:szCs w:val="28"/>
        </w:rPr>
        <w:t>.</w:t>
      </w:r>
    </w:p>
    <w:p w14:paraId="4435C24C" w14:textId="77777777" w:rsidR="00741103" w:rsidRDefault="00741103" w:rsidP="00741103">
      <w:pPr>
        <w:tabs>
          <w:tab w:val="left" w:pos="675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 на обучение по программам бакалавриата проводился по результатам единого государственного экзамена (далее - ЕГЭ) и по результатам вступительных испытаний, проводимых институтом самостоятельно (перечень лиц, имеющих право прохождения внутренних вступительных испытаний вуза был определен в Правилах приема АНО ВПО «ПСИ» на 2021/2022 учебный год).</w:t>
      </w:r>
    </w:p>
    <w:p w14:paraId="5D6BB041" w14:textId="77777777" w:rsidR="00741103" w:rsidRDefault="00741103" w:rsidP="007411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Вступительные испытания по общеобразовательным предметам проводились в форме письменного тестирования. Для прохождения внутреннего вступительного испытания абитуриенту необходимо было набрать минимальный проходной балл, установленный для каждого испытания в соответствии с Правилами приема в АНО ВПО «ПСИ». Информация о минимальном количестве баллов была представлена на сайте института в разделе «Абитуриенту» и информационном стенде ПК. Вступительные испытания проводились на русском языке. Результаты доводились до сведения поступающих путем размещения на сайте института, отображались в личном кабинете абитуриента, а также заносились в экзаменационные листы и ведомости.</w:t>
      </w:r>
    </w:p>
    <w:p w14:paraId="075594DE" w14:textId="77777777" w:rsidR="00741103" w:rsidRDefault="00741103" w:rsidP="00741103">
      <w:pPr>
        <w:pStyle w:val="aa"/>
        <w:tabs>
          <w:tab w:val="left" w:pos="993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Каждый поступающий на программы бакалавриата имел возможность  предоставить сведения о своих индивидуальных достижениях в течение всей приемной кампании. Баллы, начисленные за индивидуальные достижения, включались в сумму конкурсных баллов. Перечень и порядок учета индивидуальных достижений при приеме на обучение по программам бакалавриата также были размещены на официальном сайте института и информационном стенде приемной комиссии. Отдельно была представлена и информация об особых правах и преимуществах.</w:t>
      </w:r>
    </w:p>
    <w:p w14:paraId="793CC7A9" w14:textId="77777777" w:rsidR="00741103" w:rsidRDefault="00741103" w:rsidP="00741103">
      <w:pPr>
        <w:tabs>
          <w:tab w:val="left" w:pos="675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и сроки зачисления поступающих на программы бакалавриата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также определялись Правилами приема и графиком проведения вступительных испытаний. Информация о сроках завершения приема заявления о согласии на зачисление была размещена на сайте института, а также доводилась до сведения поступающих при подаче документов. </w:t>
      </w:r>
      <w:r>
        <w:rPr>
          <w:sz w:val="28"/>
          <w:szCs w:val="28"/>
        </w:rPr>
        <w:lastRenderedPageBreak/>
        <w:t>Примечательно, что в этом году публикация конкурсных списков осуществлялась без указания ФИО абитуриента, для идентификации поступающего в конкурсном списке использовался СНИЛС, а при его отсутствии - уникальный код, присвоенный Институтом. Приказы о зачислении на все формы обучения размещались на сайте Института во вкладке «Абитуриенту» в день издания приказов.</w:t>
      </w:r>
    </w:p>
    <w:p w14:paraId="2BC49562" w14:textId="77777777" w:rsidR="00741103" w:rsidRDefault="00741103" w:rsidP="00741103">
      <w:pPr>
        <w:tabs>
          <w:tab w:val="left" w:pos="675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весь период приемной кампании было подано 172 заявления. Из них:</w:t>
      </w:r>
    </w:p>
    <w:p w14:paraId="2FA3952A" w14:textId="77777777" w:rsidR="00741103" w:rsidRDefault="00741103" w:rsidP="00741103">
      <w:pPr>
        <w:tabs>
          <w:tab w:val="left" w:pos="675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на очную форму обучения</w:t>
      </w:r>
      <w:r>
        <w:rPr>
          <w:sz w:val="28"/>
          <w:szCs w:val="28"/>
        </w:rPr>
        <w:t xml:space="preserve"> - 82 человека.</w:t>
      </w:r>
    </w:p>
    <w:p w14:paraId="319E2774" w14:textId="77777777" w:rsidR="00741103" w:rsidRDefault="00741103" w:rsidP="00741103">
      <w:pPr>
        <w:tabs>
          <w:tab w:val="left" w:pos="675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Зачислены в число студентов 1 курса – 14 человека: 9 человек зачислены по результатам ЕГЭ, 5 человек – по результатам внутренних вступительных испытаний;</w:t>
      </w:r>
    </w:p>
    <w:p w14:paraId="1B5C53A7" w14:textId="77777777" w:rsidR="00741103" w:rsidRDefault="00741103" w:rsidP="00741103">
      <w:pPr>
        <w:tabs>
          <w:tab w:val="left" w:pos="675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на очно-заочную форму обучения</w:t>
      </w:r>
      <w:r>
        <w:rPr>
          <w:sz w:val="28"/>
          <w:szCs w:val="28"/>
        </w:rPr>
        <w:t xml:space="preserve"> юридического факультета подано 60 заявлений. Зачислены 33 человека: 25 человек – по вступительным испытаниям вуза, 8 – по результатам ЕГЭ;</w:t>
      </w:r>
    </w:p>
    <w:p w14:paraId="4001DE39" w14:textId="77777777" w:rsidR="00741103" w:rsidRDefault="00741103" w:rsidP="00741103">
      <w:pPr>
        <w:tabs>
          <w:tab w:val="left" w:pos="675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на заочную форму обучения</w:t>
      </w:r>
      <w:r>
        <w:rPr>
          <w:sz w:val="28"/>
          <w:szCs w:val="28"/>
        </w:rPr>
        <w:t xml:space="preserve"> заявления подали 30 человек. По результатам вступительных испытаний, проводимых Институтом самостоятельно, зачислены в число студентов 1 курса – 24 человека.</w:t>
      </w:r>
    </w:p>
    <w:p w14:paraId="22B6FF29" w14:textId="77777777" w:rsidR="00741103" w:rsidRDefault="00741103" w:rsidP="00741103">
      <w:pPr>
        <w:tabs>
          <w:tab w:val="left" w:pos="675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Средний балл ЕГЭ поступивших на очную форму обучения составил:</w:t>
      </w:r>
    </w:p>
    <w:p w14:paraId="61678230" w14:textId="77777777" w:rsidR="00741103" w:rsidRDefault="00741103" w:rsidP="00741103">
      <w:pPr>
        <w:tabs>
          <w:tab w:val="left" w:pos="675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русскому языку – 70,8 (в 2020 - 68,0);</w:t>
      </w:r>
    </w:p>
    <w:p w14:paraId="5AFA516A" w14:textId="77777777" w:rsidR="00741103" w:rsidRDefault="00741103" w:rsidP="00741103">
      <w:pPr>
        <w:tabs>
          <w:tab w:val="left" w:pos="675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биологии средний балл составил – 42,8;</w:t>
      </w:r>
    </w:p>
    <w:p w14:paraId="50123183" w14:textId="77777777" w:rsidR="00741103" w:rsidRDefault="00741103" w:rsidP="00741103">
      <w:pPr>
        <w:tabs>
          <w:tab w:val="left" w:pos="6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обществознанию – 59,1 (в 2020 - 58,5);</w:t>
      </w:r>
    </w:p>
    <w:p w14:paraId="65025EE8" w14:textId="77777777" w:rsidR="00741103" w:rsidRDefault="00741103" w:rsidP="00741103">
      <w:pPr>
        <w:tabs>
          <w:tab w:val="left" w:pos="6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истории – 55,0 (в 2020 - 54,1);</w:t>
      </w:r>
    </w:p>
    <w:p w14:paraId="26FFCED6" w14:textId="1F47AF46" w:rsidR="00741103" w:rsidRDefault="00741103" w:rsidP="00741103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Следует отметить, что в последние годы прием и подготовка студентов ориентированы на региональную потребность в кадрах. Среди студентов, обучающихся в институте жители г. Перми и  Пермского края составляют   более 90%.  В 2021 году состав абитуриентов, зачисленных на 1 курс, представлен в таблице </w:t>
      </w:r>
      <w:r w:rsidR="00CC2B91">
        <w:rPr>
          <w:sz w:val="28"/>
          <w:szCs w:val="28"/>
        </w:rPr>
        <w:t>2.</w:t>
      </w:r>
    </w:p>
    <w:p w14:paraId="3EAEB871" w14:textId="77777777" w:rsidR="00741103" w:rsidRDefault="00741103" w:rsidP="00741103">
      <w:pPr>
        <w:autoSpaceDE w:val="0"/>
        <w:autoSpaceDN w:val="0"/>
        <w:adjustRightInd w:val="0"/>
        <w:ind w:firstLine="708"/>
        <w:rPr>
          <w:i/>
          <w:color w:val="FF0000"/>
          <w:sz w:val="28"/>
          <w:szCs w:val="28"/>
        </w:rPr>
      </w:pPr>
    </w:p>
    <w:p w14:paraId="4FE69294" w14:textId="71A48807" w:rsidR="00741103" w:rsidRDefault="00741103" w:rsidP="00741103">
      <w:pPr>
        <w:autoSpaceDE w:val="0"/>
        <w:autoSpaceDN w:val="0"/>
        <w:adjustRightInd w:val="0"/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Таблица </w:t>
      </w:r>
      <w:r w:rsidR="00CC2B91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–  Качественный состав абитуриентов, </w:t>
      </w:r>
    </w:p>
    <w:p w14:paraId="5B921533" w14:textId="77777777" w:rsidR="00741103" w:rsidRDefault="00741103" w:rsidP="00741103">
      <w:pPr>
        <w:autoSpaceDE w:val="0"/>
        <w:autoSpaceDN w:val="0"/>
        <w:adjustRightInd w:val="0"/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зачисленных на 1 курс  АНО ВПО «ПСИ» в 2021 году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8"/>
        <w:gridCol w:w="2697"/>
      </w:tblGrid>
      <w:tr w:rsidR="00741103" w14:paraId="22D8B55D" w14:textId="77777777" w:rsidTr="005B59D8">
        <w:trPr>
          <w:jc w:val="center"/>
        </w:trPr>
        <w:tc>
          <w:tcPr>
            <w:tcW w:w="35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32C7" w14:textId="77777777" w:rsidR="00741103" w:rsidRDefault="00741103" w:rsidP="005B59D8">
            <w:pPr>
              <w:pStyle w:val="21"/>
              <w:spacing w:line="276" w:lineRule="auto"/>
              <w:ind w:left="-51" w:firstLine="0"/>
              <w:rPr>
                <w:i/>
                <w:sz w:val="24"/>
                <w:szCs w:val="24"/>
                <w:lang w:eastAsia="en-US"/>
              </w:rPr>
            </w:pPr>
            <w:r>
              <w:rPr>
                <w:bCs/>
                <w:i/>
                <w:sz w:val="24"/>
                <w:szCs w:val="24"/>
                <w:lang w:eastAsia="en-US"/>
              </w:rPr>
              <w:t>Зачислены на 1 курс очной  формы обучения на программы ВО</w:t>
            </w:r>
          </w:p>
        </w:tc>
        <w:tc>
          <w:tcPr>
            <w:tcW w:w="1431" w:type="pct"/>
            <w:vAlign w:val="center"/>
            <w:hideMark/>
          </w:tcPr>
          <w:p w14:paraId="695CA953" w14:textId="77777777" w:rsidR="00741103" w:rsidRDefault="00741103">
            <w:pPr>
              <w:pStyle w:val="21"/>
              <w:spacing w:line="276" w:lineRule="auto"/>
              <w:ind w:left="38" w:firstLine="0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>
              <w:rPr>
                <w:bCs/>
                <w:i/>
                <w:sz w:val="24"/>
                <w:szCs w:val="24"/>
                <w:lang w:eastAsia="en-US"/>
              </w:rPr>
              <w:t>% от списочного состава</w:t>
            </w:r>
          </w:p>
        </w:tc>
      </w:tr>
      <w:tr w:rsidR="00741103" w14:paraId="08CFB7CD" w14:textId="77777777" w:rsidTr="005B59D8">
        <w:trPr>
          <w:jc w:val="center"/>
        </w:trPr>
        <w:tc>
          <w:tcPr>
            <w:tcW w:w="35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26CF3" w14:textId="77777777" w:rsidR="00741103" w:rsidRDefault="00741103" w:rsidP="005B59D8">
            <w:pPr>
              <w:pStyle w:val="21"/>
              <w:spacing w:line="276" w:lineRule="auto"/>
              <w:ind w:left="-51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жители гор. Перми</w:t>
            </w:r>
          </w:p>
        </w:tc>
        <w:tc>
          <w:tcPr>
            <w:tcW w:w="1431" w:type="pct"/>
            <w:vAlign w:val="center"/>
            <w:hideMark/>
          </w:tcPr>
          <w:p w14:paraId="4E0AA102" w14:textId="77777777" w:rsidR="00741103" w:rsidRDefault="00741103">
            <w:pPr>
              <w:pStyle w:val="21"/>
              <w:spacing w:line="276" w:lineRule="auto"/>
              <w:ind w:left="67" w:hanging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35,71%</w:t>
            </w:r>
          </w:p>
        </w:tc>
      </w:tr>
      <w:tr w:rsidR="00741103" w14:paraId="51044C2E" w14:textId="77777777" w:rsidTr="005B59D8">
        <w:trPr>
          <w:jc w:val="center"/>
        </w:trPr>
        <w:tc>
          <w:tcPr>
            <w:tcW w:w="35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AE06F" w14:textId="77777777" w:rsidR="00741103" w:rsidRDefault="00741103" w:rsidP="005B59D8">
            <w:pPr>
              <w:pStyle w:val="21"/>
              <w:spacing w:line="276" w:lineRule="auto"/>
              <w:ind w:left="-51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жители Пермского края</w:t>
            </w:r>
          </w:p>
        </w:tc>
        <w:tc>
          <w:tcPr>
            <w:tcW w:w="1431" w:type="pct"/>
            <w:vAlign w:val="center"/>
            <w:hideMark/>
          </w:tcPr>
          <w:p w14:paraId="3910B534" w14:textId="77777777" w:rsidR="00741103" w:rsidRDefault="00741103">
            <w:pPr>
              <w:pStyle w:val="21"/>
              <w:spacing w:line="276" w:lineRule="auto"/>
              <w:ind w:left="67" w:hanging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78,57%</w:t>
            </w:r>
          </w:p>
        </w:tc>
      </w:tr>
      <w:tr w:rsidR="00741103" w14:paraId="13377B1D" w14:textId="77777777" w:rsidTr="005B59D8">
        <w:trPr>
          <w:jc w:val="center"/>
        </w:trPr>
        <w:tc>
          <w:tcPr>
            <w:tcW w:w="35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B54B5" w14:textId="77777777" w:rsidR="00741103" w:rsidRDefault="00741103" w:rsidP="005B59D8">
            <w:pPr>
              <w:pStyle w:val="21"/>
              <w:spacing w:line="276" w:lineRule="auto"/>
              <w:ind w:left="-51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жители других регионов РФ</w:t>
            </w:r>
          </w:p>
        </w:tc>
        <w:tc>
          <w:tcPr>
            <w:tcW w:w="1431" w:type="pct"/>
            <w:vAlign w:val="center"/>
            <w:hideMark/>
          </w:tcPr>
          <w:p w14:paraId="5B1D6EFB" w14:textId="77777777" w:rsidR="00741103" w:rsidRDefault="00741103">
            <w:pPr>
              <w:pStyle w:val="21"/>
              <w:spacing w:line="276" w:lineRule="auto"/>
              <w:ind w:left="67" w:hanging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7,14%</w:t>
            </w:r>
          </w:p>
        </w:tc>
      </w:tr>
      <w:tr w:rsidR="00741103" w14:paraId="136BF2D7" w14:textId="77777777" w:rsidTr="005B59D8">
        <w:trPr>
          <w:jc w:val="center"/>
        </w:trPr>
        <w:tc>
          <w:tcPr>
            <w:tcW w:w="35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AB88A" w14:textId="77777777" w:rsidR="00741103" w:rsidRDefault="00741103" w:rsidP="005B59D8">
            <w:pPr>
              <w:pStyle w:val="21"/>
              <w:spacing w:line="276" w:lineRule="auto"/>
              <w:ind w:left="-51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аттестатом на «4 и 5»</w:t>
            </w:r>
          </w:p>
        </w:tc>
        <w:tc>
          <w:tcPr>
            <w:tcW w:w="1431" w:type="pct"/>
            <w:vAlign w:val="center"/>
            <w:hideMark/>
          </w:tcPr>
          <w:p w14:paraId="49065807" w14:textId="77777777" w:rsidR="00741103" w:rsidRDefault="00741103">
            <w:pPr>
              <w:pStyle w:val="21"/>
              <w:spacing w:line="276" w:lineRule="auto"/>
              <w:ind w:left="67" w:hanging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35,71%</w:t>
            </w:r>
          </w:p>
        </w:tc>
      </w:tr>
      <w:tr w:rsidR="00741103" w14:paraId="642CAADE" w14:textId="77777777" w:rsidTr="005B59D8">
        <w:trPr>
          <w:jc w:val="center"/>
        </w:trPr>
        <w:tc>
          <w:tcPr>
            <w:tcW w:w="35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FE3F8" w14:textId="77777777" w:rsidR="00741103" w:rsidRDefault="00741103" w:rsidP="005B59D8">
            <w:pPr>
              <w:pStyle w:val="21"/>
              <w:spacing w:line="276" w:lineRule="auto"/>
              <w:ind w:left="-51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дипломом о среднем профессиональном образовании с отличием</w:t>
            </w:r>
          </w:p>
        </w:tc>
        <w:tc>
          <w:tcPr>
            <w:tcW w:w="1431" w:type="pct"/>
            <w:vAlign w:val="center"/>
            <w:hideMark/>
          </w:tcPr>
          <w:p w14:paraId="26E96DF9" w14:textId="77777777" w:rsidR="00741103" w:rsidRDefault="00741103">
            <w:pPr>
              <w:spacing w:line="276" w:lineRule="auto"/>
              <w:ind w:left="67" w:hanging="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7,14%</w:t>
            </w:r>
          </w:p>
        </w:tc>
      </w:tr>
      <w:tr w:rsidR="00741103" w14:paraId="181649FC" w14:textId="77777777" w:rsidTr="005B59D8">
        <w:trPr>
          <w:jc w:val="center"/>
        </w:trPr>
        <w:tc>
          <w:tcPr>
            <w:tcW w:w="35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3F672" w14:textId="77777777" w:rsidR="00741103" w:rsidRDefault="00741103" w:rsidP="005B59D8">
            <w:pPr>
              <w:pStyle w:val="21"/>
              <w:spacing w:line="276" w:lineRule="auto"/>
              <w:ind w:left="-51" w:firstLine="0"/>
              <w:jc w:val="left"/>
              <w:rPr>
                <w:i/>
                <w:sz w:val="24"/>
                <w:szCs w:val="24"/>
                <w:lang w:eastAsia="en-US"/>
              </w:rPr>
            </w:pPr>
            <w:r>
              <w:rPr>
                <w:bCs/>
                <w:i/>
                <w:sz w:val="24"/>
                <w:szCs w:val="24"/>
                <w:lang w:eastAsia="en-US"/>
              </w:rPr>
              <w:t>Зачислены на 1 курс очно-заочной  формы обучения на программы ВО</w:t>
            </w:r>
          </w:p>
        </w:tc>
        <w:tc>
          <w:tcPr>
            <w:tcW w:w="1431" w:type="pct"/>
            <w:vAlign w:val="center"/>
            <w:hideMark/>
          </w:tcPr>
          <w:p w14:paraId="4D322730" w14:textId="77777777" w:rsidR="00741103" w:rsidRDefault="00741103">
            <w:pPr>
              <w:pStyle w:val="21"/>
              <w:spacing w:line="276" w:lineRule="auto"/>
              <w:ind w:left="38" w:firstLine="0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>
              <w:rPr>
                <w:bCs/>
                <w:i/>
                <w:sz w:val="24"/>
                <w:szCs w:val="24"/>
                <w:lang w:eastAsia="en-US"/>
              </w:rPr>
              <w:t>% от списочного состава</w:t>
            </w:r>
          </w:p>
        </w:tc>
      </w:tr>
      <w:tr w:rsidR="00741103" w14:paraId="1CEF2851" w14:textId="77777777" w:rsidTr="005B59D8">
        <w:trPr>
          <w:jc w:val="center"/>
        </w:trPr>
        <w:tc>
          <w:tcPr>
            <w:tcW w:w="35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11174" w14:textId="77777777" w:rsidR="00741103" w:rsidRDefault="00741103" w:rsidP="005B59D8">
            <w:pPr>
              <w:pStyle w:val="21"/>
              <w:spacing w:line="276" w:lineRule="auto"/>
              <w:ind w:left="-51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жители гор. Перми</w:t>
            </w:r>
          </w:p>
        </w:tc>
        <w:tc>
          <w:tcPr>
            <w:tcW w:w="1431" w:type="pct"/>
            <w:vAlign w:val="center"/>
            <w:hideMark/>
          </w:tcPr>
          <w:p w14:paraId="51A75EDD" w14:textId="77777777" w:rsidR="00741103" w:rsidRDefault="00741103">
            <w:pPr>
              <w:pStyle w:val="21"/>
              <w:spacing w:line="276" w:lineRule="auto"/>
              <w:ind w:left="67" w:hanging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57,58%</w:t>
            </w:r>
          </w:p>
        </w:tc>
      </w:tr>
      <w:tr w:rsidR="00741103" w14:paraId="4B4C6DCD" w14:textId="77777777" w:rsidTr="005B59D8">
        <w:trPr>
          <w:jc w:val="center"/>
        </w:trPr>
        <w:tc>
          <w:tcPr>
            <w:tcW w:w="35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A71B6" w14:textId="77777777" w:rsidR="00741103" w:rsidRDefault="00741103" w:rsidP="005B59D8">
            <w:pPr>
              <w:pStyle w:val="21"/>
              <w:spacing w:line="276" w:lineRule="auto"/>
              <w:ind w:left="-51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жители Пермского края</w:t>
            </w:r>
          </w:p>
        </w:tc>
        <w:tc>
          <w:tcPr>
            <w:tcW w:w="1431" w:type="pct"/>
            <w:vAlign w:val="center"/>
            <w:hideMark/>
          </w:tcPr>
          <w:p w14:paraId="46191521" w14:textId="77777777" w:rsidR="00741103" w:rsidRDefault="00741103">
            <w:pPr>
              <w:pStyle w:val="21"/>
              <w:spacing w:line="276" w:lineRule="auto"/>
              <w:ind w:left="67" w:hanging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39,39%</w:t>
            </w:r>
          </w:p>
        </w:tc>
      </w:tr>
      <w:tr w:rsidR="00741103" w14:paraId="514D0E60" w14:textId="77777777" w:rsidTr="005B59D8">
        <w:trPr>
          <w:jc w:val="center"/>
        </w:trPr>
        <w:tc>
          <w:tcPr>
            <w:tcW w:w="35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D3101" w14:textId="77777777" w:rsidR="00741103" w:rsidRDefault="00741103" w:rsidP="005B59D8">
            <w:pPr>
              <w:pStyle w:val="21"/>
              <w:spacing w:line="276" w:lineRule="auto"/>
              <w:ind w:left="-51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жители других регионов РФ</w:t>
            </w:r>
          </w:p>
        </w:tc>
        <w:tc>
          <w:tcPr>
            <w:tcW w:w="1431" w:type="pct"/>
            <w:vAlign w:val="center"/>
            <w:hideMark/>
          </w:tcPr>
          <w:p w14:paraId="50EDE3E8" w14:textId="77777777" w:rsidR="00741103" w:rsidRDefault="00741103">
            <w:pPr>
              <w:spacing w:line="276" w:lineRule="auto"/>
              <w:ind w:left="67" w:hanging="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3,03 %</w:t>
            </w:r>
          </w:p>
        </w:tc>
      </w:tr>
      <w:tr w:rsidR="00741103" w14:paraId="58E7AAF5" w14:textId="77777777" w:rsidTr="005B59D8">
        <w:trPr>
          <w:jc w:val="center"/>
        </w:trPr>
        <w:tc>
          <w:tcPr>
            <w:tcW w:w="35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D6393" w14:textId="77777777" w:rsidR="00741103" w:rsidRDefault="00741103" w:rsidP="005B59D8">
            <w:pPr>
              <w:pStyle w:val="21"/>
              <w:spacing w:line="276" w:lineRule="auto"/>
              <w:ind w:left="-51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дипломом о среднем профессиональном образовании с отличием</w:t>
            </w:r>
          </w:p>
        </w:tc>
        <w:tc>
          <w:tcPr>
            <w:tcW w:w="1431" w:type="pct"/>
            <w:vAlign w:val="center"/>
            <w:hideMark/>
          </w:tcPr>
          <w:p w14:paraId="2C51CB0E" w14:textId="77777777" w:rsidR="00741103" w:rsidRDefault="00741103">
            <w:pPr>
              <w:spacing w:line="276" w:lineRule="auto"/>
              <w:ind w:left="67" w:hanging="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9,09%</w:t>
            </w:r>
          </w:p>
        </w:tc>
      </w:tr>
      <w:tr w:rsidR="00741103" w14:paraId="2552BA60" w14:textId="77777777" w:rsidTr="005B59D8">
        <w:trPr>
          <w:jc w:val="center"/>
        </w:trPr>
        <w:tc>
          <w:tcPr>
            <w:tcW w:w="35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64ECC" w14:textId="77777777" w:rsidR="00741103" w:rsidRDefault="00741103" w:rsidP="005B59D8">
            <w:pPr>
              <w:pStyle w:val="21"/>
              <w:spacing w:line="276" w:lineRule="auto"/>
              <w:ind w:left="-51" w:firstLine="0"/>
              <w:jc w:val="left"/>
              <w:rPr>
                <w:i/>
                <w:sz w:val="24"/>
                <w:szCs w:val="24"/>
                <w:lang w:eastAsia="en-US"/>
              </w:rPr>
            </w:pPr>
            <w:r>
              <w:rPr>
                <w:bCs/>
                <w:i/>
                <w:sz w:val="24"/>
                <w:szCs w:val="24"/>
                <w:lang w:eastAsia="en-US"/>
              </w:rPr>
              <w:t xml:space="preserve">Зачислены на 1 курс заочной  формы обучения на программы </w:t>
            </w:r>
            <w:r>
              <w:rPr>
                <w:bCs/>
                <w:i/>
                <w:sz w:val="24"/>
                <w:szCs w:val="24"/>
                <w:lang w:eastAsia="en-US"/>
              </w:rPr>
              <w:lastRenderedPageBreak/>
              <w:t>ВО</w:t>
            </w:r>
          </w:p>
        </w:tc>
        <w:tc>
          <w:tcPr>
            <w:tcW w:w="1431" w:type="pct"/>
            <w:vAlign w:val="center"/>
            <w:hideMark/>
          </w:tcPr>
          <w:p w14:paraId="0359C121" w14:textId="76EE2839" w:rsidR="00741103" w:rsidRDefault="005B59D8" w:rsidP="005B59D8">
            <w:pPr>
              <w:pStyle w:val="21"/>
              <w:spacing w:line="276" w:lineRule="auto"/>
              <w:ind w:left="67" w:firstLine="0"/>
              <w:jc w:val="center"/>
              <w:rPr>
                <w:lang w:eastAsia="en-US"/>
              </w:rPr>
            </w:pPr>
            <w:r>
              <w:rPr>
                <w:bCs/>
                <w:i/>
                <w:sz w:val="24"/>
                <w:szCs w:val="24"/>
                <w:lang w:eastAsia="en-US"/>
              </w:rPr>
              <w:lastRenderedPageBreak/>
              <w:t xml:space="preserve">% от списочного </w:t>
            </w:r>
            <w:r>
              <w:rPr>
                <w:bCs/>
                <w:i/>
                <w:sz w:val="24"/>
                <w:szCs w:val="24"/>
                <w:lang w:eastAsia="en-US"/>
              </w:rPr>
              <w:lastRenderedPageBreak/>
              <w:t>с</w:t>
            </w:r>
            <w:r w:rsidR="00741103">
              <w:rPr>
                <w:bCs/>
                <w:i/>
                <w:sz w:val="24"/>
                <w:szCs w:val="24"/>
                <w:lang w:eastAsia="en-US"/>
              </w:rPr>
              <w:t>остава</w:t>
            </w:r>
          </w:p>
        </w:tc>
      </w:tr>
      <w:tr w:rsidR="00741103" w14:paraId="309B2A1A" w14:textId="77777777" w:rsidTr="005B59D8">
        <w:trPr>
          <w:jc w:val="center"/>
        </w:trPr>
        <w:tc>
          <w:tcPr>
            <w:tcW w:w="35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4AEDE" w14:textId="77777777" w:rsidR="00741103" w:rsidRDefault="00741103" w:rsidP="005B59D8">
            <w:pPr>
              <w:pStyle w:val="21"/>
              <w:spacing w:line="276" w:lineRule="auto"/>
              <w:ind w:left="-51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жители гор. Перми</w:t>
            </w:r>
          </w:p>
        </w:tc>
        <w:tc>
          <w:tcPr>
            <w:tcW w:w="1431" w:type="pct"/>
            <w:vAlign w:val="center"/>
            <w:hideMark/>
          </w:tcPr>
          <w:p w14:paraId="21756B1E" w14:textId="77777777" w:rsidR="00741103" w:rsidRDefault="00741103">
            <w:pPr>
              <w:pStyle w:val="21"/>
              <w:spacing w:line="276" w:lineRule="auto"/>
              <w:ind w:left="67" w:hanging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37,5%</w:t>
            </w:r>
          </w:p>
        </w:tc>
      </w:tr>
      <w:tr w:rsidR="00741103" w14:paraId="0146F564" w14:textId="77777777" w:rsidTr="005B59D8">
        <w:trPr>
          <w:jc w:val="center"/>
        </w:trPr>
        <w:tc>
          <w:tcPr>
            <w:tcW w:w="35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AF6DE" w14:textId="77777777" w:rsidR="00741103" w:rsidRDefault="00741103" w:rsidP="005B59D8">
            <w:pPr>
              <w:pStyle w:val="21"/>
              <w:spacing w:line="276" w:lineRule="auto"/>
              <w:ind w:left="-51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жители Пермского края</w:t>
            </w:r>
          </w:p>
        </w:tc>
        <w:tc>
          <w:tcPr>
            <w:tcW w:w="1431" w:type="pct"/>
            <w:vAlign w:val="center"/>
            <w:hideMark/>
          </w:tcPr>
          <w:p w14:paraId="78CD912A" w14:textId="77777777" w:rsidR="00741103" w:rsidRDefault="00741103">
            <w:pPr>
              <w:pStyle w:val="21"/>
              <w:spacing w:line="276" w:lineRule="auto"/>
              <w:ind w:left="67" w:hanging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62,5%</w:t>
            </w:r>
          </w:p>
        </w:tc>
      </w:tr>
      <w:tr w:rsidR="00741103" w14:paraId="18B57918" w14:textId="77777777" w:rsidTr="005B59D8">
        <w:trPr>
          <w:jc w:val="center"/>
        </w:trPr>
        <w:tc>
          <w:tcPr>
            <w:tcW w:w="35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0BDD8" w14:textId="77777777" w:rsidR="00741103" w:rsidRDefault="00741103" w:rsidP="005B59D8">
            <w:pPr>
              <w:pStyle w:val="21"/>
              <w:spacing w:line="276" w:lineRule="auto"/>
              <w:ind w:left="-51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дипломом о среднем профессиональном образовании с отличием</w:t>
            </w:r>
          </w:p>
        </w:tc>
        <w:tc>
          <w:tcPr>
            <w:tcW w:w="1431" w:type="pct"/>
            <w:vAlign w:val="center"/>
            <w:hideMark/>
          </w:tcPr>
          <w:p w14:paraId="40BFCA02" w14:textId="77777777" w:rsidR="00741103" w:rsidRDefault="00741103">
            <w:pPr>
              <w:spacing w:line="276" w:lineRule="auto"/>
              <w:ind w:left="67" w:hanging="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4,17%</w:t>
            </w:r>
          </w:p>
        </w:tc>
      </w:tr>
    </w:tbl>
    <w:p w14:paraId="04F35F18" w14:textId="77777777" w:rsidR="00741103" w:rsidRDefault="00741103" w:rsidP="00741103">
      <w:pPr>
        <w:spacing w:line="360" w:lineRule="auto"/>
        <w:rPr>
          <w:b/>
          <w:sz w:val="2"/>
          <w:szCs w:val="2"/>
        </w:rPr>
      </w:pPr>
    </w:p>
    <w:p w14:paraId="4E01B181" w14:textId="71EE3BFD" w:rsidR="00741103" w:rsidRPr="00A35107" w:rsidRDefault="00741103" w:rsidP="007411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Приемная комиссия ежегодно анализирует уровень базовой подготовки студентов. Качество знаний абитуриентов, пос</w:t>
      </w:r>
      <w:r w:rsidR="005B59D8">
        <w:rPr>
          <w:sz w:val="28"/>
          <w:szCs w:val="28"/>
        </w:rPr>
        <w:t xml:space="preserve">тупивших на 1 курс очной формы обучения за последние 4 года, имеет </w:t>
      </w:r>
      <w:r>
        <w:rPr>
          <w:sz w:val="28"/>
          <w:szCs w:val="28"/>
        </w:rPr>
        <w:t>следующую картину (</w:t>
      </w:r>
      <w:r w:rsidRPr="00A35107">
        <w:rPr>
          <w:sz w:val="28"/>
          <w:szCs w:val="28"/>
        </w:rPr>
        <w:t xml:space="preserve">таблица </w:t>
      </w:r>
      <w:r w:rsidR="00CC2B91">
        <w:rPr>
          <w:sz w:val="28"/>
          <w:szCs w:val="28"/>
        </w:rPr>
        <w:t>3</w:t>
      </w:r>
      <w:r w:rsidRPr="00A35107">
        <w:rPr>
          <w:sz w:val="28"/>
          <w:szCs w:val="28"/>
        </w:rPr>
        <w:t>):</w:t>
      </w:r>
    </w:p>
    <w:p w14:paraId="5B8043D5" w14:textId="77777777" w:rsidR="00CC2B91" w:rsidRDefault="00CC2B91" w:rsidP="00741103">
      <w:pPr>
        <w:widowControl w:val="0"/>
        <w:autoSpaceDE w:val="0"/>
        <w:autoSpaceDN w:val="0"/>
        <w:adjustRightInd w:val="0"/>
        <w:spacing w:line="264" w:lineRule="auto"/>
        <w:jc w:val="center"/>
        <w:rPr>
          <w:i/>
          <w:sz w:val="28"/>
          <w:szCs w:val="28"/>
        </w:rPr>
      </w:pPr>
    </w:p>
    <w:p w14:paraId="62B72402" w14:textId="77777777" w:rsidR="00CC2B91" w:rsidRDefault="00CC2B91" w:rsidP="00741103">
      <w:pPr>
        <w:widowControl w:val="0"/>
        <w:autoSpaceDE w:val="0"/>
        <w:autoSpaceDN w:val="0"/>
        <w:adjustRightInd w:val="0"/>
        <w:spacing w:line="264" w:lineRule="auto"/>
        <w:jc w:val="center"/>
        <w:rPr>
          <w:i/>
          <w:sz w:val="28"/>
          <w:szCs w:val="28"/>
        </w:rPr>
      </w:pPr>
    </w:p>
    <w:p w14:paraId="6FCE4FF6" w14:textId="2E119723" w:rsidR="00741103" w:rsidRDefault="00741103" w:rsidP="00741103">
      <w:pPr>
        <w:widowControl w:val="0"/>
        <w:autoSpaceDE w:val="0"/>
        <w:autoSpaceDN w:val="0"/>
        <w:adjustRightInd w:val="0"/>
        <w:spacing w:line="264" w:lineRule="auto"/>
        <w:jc w:val="center"/>
        <w:rPr>
          <w:i/>
          <w:sz w:val="28"/>
          <w:szCs w:val="28"/>
        </w:rPr>
      </w:pPr>
      <w:r w:rsidRPr="00A35107">
        <w:rPr>
          <w:i/>
          <w:sz w:val="28"/>
          <w:szCs w:val="28"/>
        </w:rPr>
        <w:t xml:space="preserve">Таблица </w:t>
      </w:r>
      <w:r w:rsidR="00CC2B91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– Сведения о зачислении студентов очной формы обучения </w:t>
      </w:r>
    </w:p>
    <w:p w14:paraId="58DE83C1" w14:textId="77777777" w:rsidR="00741103" w:rsidRDefault="00741103" w:rsidP="00741103">
      <w:pPr>
        <w:widowControl w:val="0"/>
        <w:autoSpaceDE w:val="0"/>
        <w:autoSpaceDN w:val="0"/>
        <w:adjustRightInd w:val="0"/>
        <w:spacing w:line="264" w:lineRule="auto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в АНО ВПО «ПСИ» по результатам ЕГЭ (за </w:t>
      </w:r>
      <w:r>
        <w:rPr>
          <w:bCs/>
          <w:i/>
          <w:sz w:val="28"/>
          <w:szCs w:val="28"/>
        </w:rPr>
        <w:t>2018-2021 гг.)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996"/>
        <w:gridCol w:w="446"/>
        <w:gridCol w:w="522"/>
        <w:gridCol w:w="522"/>
        <w:gridCol w:w="523"/>
        <w:gridCol w:w="522"/>
        <w:gridCol w:w="522"/>
        <w:gridCol w:w="522"/>
        <w:gridCol w:w="523"/>
        <w:gridCol w:w="653"/>
        <w:gridCol w:w="655"/>
        <w:gridCol w:w="655"/>
        <w:gridCol w:w="657"/>
      </w:tblGrid>
      <w:tr w:rsidR="00741103" w:rsidRPr="00854F88" w14:paraId="139F78D4" w14:textId="77777777" w:rsidTr="00B45C6F">
        <w:trPr>
          <w:trHeight w:val="20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178D3" w14:textId="77777777" w:rsidR="00741103" w:rsidRPr="00854F88" w:rsidRDefault="0074110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4F88">
              <w:rPr>
                <w:sz w:val="20"/>
                <w:szCs w:val="20"/>
                <w:lang w:eastAsia="en-US"/>
              </w:rPr>
              <w:t>Наименование направления подготовки</w:t>
            </w:r>
          </w:p>
        </w:tc>
        <w:tc>
          <w:tcPr>
            <w:tcW w:w="529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51E33" w14:textId="77777777" w:rsidR="00741103" w:rsidRPr="00854F88" w:rsidRDefault="0074110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4F88">
              <w:rPr>
                <w:sz w:val="20"/>
                <w:szCs w:val="20"/>
                <w:lang w:eastAsia="en-US"/>
              </w:rPr>
              <w:t>Код</w:t>
            </w:r>
            <w:r w:rsidRPr="00854F88">
              <w:rPr>
                <w:sz w:val="20"/>
                <w:szCs w:val="20"/>
                <w:lang w:eastAsia="en-US"/>
              </w:rPr>
              <w:br/>
            </w:r>
            <w:proofErr w:type="spellStart"/>
            <w:r w:rsidRPr="00854F88">
              <w:rPr>
                <w:sz w:val="20"/>
                <w:szCs w:val="20"/>
                <w:lang w:eastAsia="en-US"/>
              </w:rPr>
              <w:t>направле</w:t>
            </w:r>
            <w:proofErr w:type="spellEnd"/>
            <w:r w:rsidRPr="00854F88">
              <w:rPr>
                <w:sz w:val="20"/>
                <w:szCs w:val="20"/>
                <w:lang w:eastAsia="en-US"/>
              </w:rPr>
              <w:t>-</w:t>
            </w:r>
            <w:r w:rsidRPr="00854F88">
              <w:rPr>
                <w:sz w:val="20"/>
                <w:szCs w:val="20"/>
                <w:lang w:eastAsia="en-US"/>
              </w:rPr>
              <w:br/>
            </w:r>
            <w:proofErr w:type="spellStart"/>
            <w:r w:rsidRPr="00854F88">
              <w:rPr>
                <w:sz w:val="20"/>
                <w:szCs w:val="20"/>
                <w:lang w:eastAsia="en-US"/>
              </w:rPr>
              <w:t>ния</w:t>
            </w:r>
            <w:proofErr w:type="spellEnd"/>
            <w:r w:rsidRPr="00854F88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54F88">
              <w:rPr>
                <w:sz w:val="20"/>
                <w:szCs w:val="20"/>
                <w:lang w:eastAsia="en-US"/>
              </w:rPr>
              <w:t>подго</w:t>
            </w:r>
            <w:proofErr w:type="spellEnd"/>
            <w:r w:rsidRPr="00854F88">
              <w:rPr>
                <w:sz w:val="20"/>
                <w:szCs w:val="20"/>
                <w:lang w:eastAsia="en-US"/>
              </w:rPr>
              <w:t>-</w:t>
            </w:r>
            <w:r w:rsidRPr="00854F88">
              <w:rPr>
                <w:sz w:val="20"/>
                <w:szCs w:val="20"/>
                <w:lang w:eastAsia="en-US"/>
              </w:rPr>
              <w:br/>
            </w:r>
            <w:proofErr w:type="spellStart"/>
            <w:r w:rsidRPr="00854F88">
              <w:rPr>
                <w:sz w:val="20"/>
                <w:szCs w:val="20"/>
                <w:lang w:eastAsia="en-US"/>
              </w:rPr>
              <w:t>товки</w:t>
            </w:r>
            <w:proofErr w:type="spellEnd"/>
          </w:p>
        </w:tc>
        <w:tc>
          <w:tcPr>
            <w:tcW w:w="1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80337DE" w14:textId="2E0462C6" w:rsidR="00741103" w:rsidRPr="00854F88" w:rsidRDefault="00741103" w:rsidP="00B45C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4F88">
              <w:rPr>
                <w:sz w:val="20"/>
                <w:szCs w:val="20"/>
                <w:lang w:eastAsia="en-US"/>
              </w:rPr>
              <w:t>Подано заявлений</w:t>
            </w:r>
          </w:p>
        </w:tc>
        <w:tc>
          <w:tcPr>
            <w:tcW w:w="1109" w:type="pct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A49D5FB" w14:textId="44F6F46D" w:rsidR="00741103" w:rsidRPr="00854F88" w:rsidRDefault="00741103" w:rsidP="00B45C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4F88">
              <w:rPr>
                <w:sz w:val="20"/>
                <w:szCs w:val="20"/>
                <w:lang w:eastAsia="en-US"/>
              </w:rPr>
              <w:t>Принято (без учета численности в счет пополнения старших курсов)</w:t>
            </w:r>
          </w:p>
        </w:tc>
        <w:tc>
          <w:tcPr>
            <w:tcW w:w="1392" w:type="pct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2E5BC" w14:textId="77777777" w:rsidR="00741103" w:rsidRPr="00854F88" w:rsidRDefault="0074110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4F88">
              <w:rPr>
                <w:sz w:val="20"/>
                <w:szCs w:val="20"/>
                <w:lang w:eastAsia="en-US"/>
              </w:rPr>
              <w:t>Средний балл ЕГЭ</w:t>
            </w:r>
          </w:p>
          <w:p w14:paraId="4D54382F" w14:textId="77777777" w:rsidR="00741103" w:rsidRPr="00854F88" w:rsidRDefault="0074110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4F88">
              <w:rPr>
                <w:sz w:val="20"/>
                <w:szCs w:val="20"/>
                <w:lang w:eastAsia="en-US"/>
              </w:rPr>
              <w:t>студентов, принятых на</w:t>
            </w:r>
          </w:p>
          <w:p w14:paraId="32FC4994" w14:textId="77777777" w:rsidR="00741103" w:rsidRPr="00854F88" w:rsidRDefault="0074110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4F88">
              <w:rPr>
                <w:sz w:val="20"/>
                <w:szCs w:val="20"/>
                <w:lang w:eastAsia="en-US"/>
              </w:rPr>
              <w:t>места с полным возмещением стоимости обучения</w:t>
            </w:r>
          </w:p>
        </w:tc>
      </w:tr>
      <w:tr w:rsidR="00741103" w:rsidRPr="00854F88" w14:paraId="316224F6" w14:textId="77777777" w:rsidTr="00B45C6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7EB0A1F" w14:textId="77777777" w:rsidR="00741103" w:rsidRPr="00854F88" w:rsidRDefault="007411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EF02E70" w14:textId="77777777" w:rsidR="00741103" w:rsidRPr="00854F88" w:rsidRDefault="007411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25D19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54F88">
              <w:rPr>
                <w:sz w:val="18"/>
                <w:szCs w:val="18"/>
                <w:lang w:eastAsia="en-US"/>
              </w:rPr>
              <w:t>2018 год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A5CD3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54F88">
              <w:rPr>
                <w:sz w:val="18"/>
                <w:szCs w:val="18"/>
                <w:lang w:eastAsia="en-US"/>
              </w:rPr>
              <w:t>2019 год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7F533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54F88">
              <w:rPr>
                <w:sz w:val="18"/>
                <w:szCs w:val="18"/>
                <w:lang w:eastAsia="en-US"/>
              </w:rPr>
              <w:t>2020 год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68A9B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54F88">
              <w:rPr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0377E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54F88">
              <w:rPr>
                <w:sz w:val="18"/>
                <w:szCs w:val="18"/>
                <w:lang w:eastAsia="en-US"/>
              </w:rPr>
              <w:t>2018 год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B1DDF25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54F88">
              <w:rPr>
                <w:sz w:val="18"/>
                <w:szCs w:val="18"/>
                <w:lang w:eastAsia="en-US"/>
              </w:rPr>
              <w:t>2019 год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40690BD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54F88">
              <w:rPr>
                <w:sz w:val="18"/>
                <w:szCs w:val="18"/>
                <w:lang w:eastAsia="en-US"/>
              </w:rPr>
              <w:t>2020 год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AEB9E11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54F88">
              <w:rPr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BD24E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54F88">
              <w:rPr>
                <w:sz w:val="18"/>
                <w:szCs w:val="18"/>
                <w:lang w:eastAsia="en-US"/>
              </w:rPr>
              <w:t>2018 год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FFC43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54F88">
              <w:rPr>
                <w:sz w:val="18"/>
                <w:szCs w:val="18"/>
                <w:lang w:eastAsia="en-US"/>
              </w:rPr>
              <w:t>2019 год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D6ED4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54F88">
              <w:rPr>
                <w:sz w:val="18"/>
                <w:szCs w:val="18"/>
                <w:lang w:eastAsia="en-US"/>
              </w:rPr>
              <w:t>2020 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1A8B5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54F88">
              <w:rPr>
                <w:sz w:val="18"/>
                <w:szCs w:val="18"/>
                <w:lang w:eastAsia="en-US"/>
              </w:rPr>
              <w:t>2021 год</w:t>
            </w:r>
          </w:p>
        </w:tc>
      </w:tr>
      <w:tr w:rsidR="00741103" w:rsidRPr="00854F88" w14:paraId="359435F3" w14:textId="77777777" w:rsidTr="00B45C6F">
        <w:trPr>
          <w:trHeight w:val="20"/>
        </w:trPr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0B8DA" w14:textId="77777777" w:rsidR="00741103" w:rsidRPr="00854F88" w:rsidRDefault="00741103">
            <w:pPr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lang w:eastAsia="en-US"/>
              </w:rPr>
              <w:t>Психология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351E346" w14:textId="510BC3B3" w:rsidR="00741103" w:rsidRPr="00854F88" w:rsidRDefault="00741103" w:rsidP="00B45C6F">
            <w:pPr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37.03.01</w:t>
            </w:r>
          </w:p>
        </w:tc>
        <w:tc>
          <w:tcPr>
            <w:tcW w:w="2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88D9F5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E6A90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EAF8FF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F0A95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5B599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4734B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B7CD61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4EC080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lang w:eastAsia="en-US"/>
              </w:rPr>
              <w:t>6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BEC87" w14:textId="5BCDCF79" w:rsidR="00741103" w:rsidRPr="00854F88" w:rsidRDefault="00741103" w:rsidP="00B45C6F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53,</w:t>
            </w:r>
            <w:r w:rsidR="00B45C6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DE4D0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FDD60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C6F3C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58,0</w:t>
            </w:r>
          </w:p>
        </w:tc>
      </w:tr>
      <w:tr w:rsidR="00741103" w:rsidRPr="00854F88" w14:paraId="11A939B2" w14:textId="77777777" w:rsidTr="00B45C6F">
        <w:trPr>
          <w:trHeight w:val="20"/>
        </w:trPr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68D5D" w14:textId="77777777" w:rsidR="00741103" w:rsidRPr="00854F88" w:rsidRDefault="00741103">
            <w:pPr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Юриспруденция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9D358" w14:textId="77777777" w:rsidR="00741103" w:rsidRPr="00854F88" w:rsidRDefault="00741103">
            <w:pPr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40.03.01</w:t>
            </w:r>
          </w:p>
        </w:tc>
        <w:tc>
          <w:tcPr>
            <w:tcW w:w="2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DB766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31BB7D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298C7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BF97C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EF92B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A9A87C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169ED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96A82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lang w:eastAsia="en-US"/>
              </w:rPr>
              <w:t>8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7ED05" w14:textId="07218DE3" w:rsidR="00741103" w:rsidRPr="00854F88" w:rsidRDefault="00741103" w:rsidP="00B45C6F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57,</w:t>
            </w:r>
            <w:r w:rsidR="00B45C6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CB2F5" w14:textId="431D51A5" w:rsidR="00741103" w:rsidRPr="00854F88" w:rsidRDefault="00741103" w:rsidP="00B45C6F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54,</w:t>
            </w:r>
            <w:r w:rsidR="00B45C6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A2830" w14:textId="3E6975EF" w:rsidR="00741103" w:rsidRPr="00854F88" w:rsidRDefault="00B45C6F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48258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61,3</w:t>
            </w:r>
          </w:p>
        </w:tc>
      </w:tr>
      <w:tr w:rsidR="00741103" w:rsidRPr="00854F88" w14:paraId="0A11AF31" w14:textId="77777777" w:rsidTr="00B45C6F">
        <w:trPr>
          <w:trHeight w:val="20"/>
        </w:trPr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71F55" w14:textId="77777777" w:rsidR="00741103" w:rsidRPr="00854F88" w:rsidRDefault="00741103">
            <w:pPr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lang w:eastAsia="en-US"/>
              </w:rPr>
              <w:t>Экономика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5D3FB45" w14:textId="4B5F9C84" w:rsidR="00741103" w:rsidRPr="00854F88" w:rsidRDefault="00741103" w:rsidP="00B45C6F">
            <w:pPr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38.03.01</w:t>
            </w:r>
          </w:p>
        </w:tc>
        <w:tc>
          <w:tcPr>
            <w:tcW w:w="2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B60E0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07745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0C82AF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E4DB8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82CAA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63EAB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EE67C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FE04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lang w:eastAsia="en-US"/>
              </w:rPr>
              <w:t>-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98032" w14:textId="2D4CF4FD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61,3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7E678" w14:textId="53F2ED9E" w:rsidR="00741103" w:rsidRPr="00854F88" w:rsidRDefault="00741103" w:rsidP="00B45C6F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57,</w:t>
            </w:r>
            <w:r w:rsidR="00B45C6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14E14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56,0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D2FDB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41103" w:rsidRPr="00854F88" w14:paraId="253A13AE" w14:textId="77777777" w:rsidTr="00B45C6F">
        <w:trPr>
          <w:trHeight w:val="20"/>
        </w:trPr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A9AFA" w14:textId="77777777" w:rsidR="00741103" w:rsidRPr="00854F88" w:rsidRDefault="00741103">
            <w:pPr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lang w:eastAsia="en-US"/>
              </w:rPr>
              <w:t>Менеджмент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86127" w14:textId="77777777" w:rsidR="00741103" w:rsidRPr="00854F88" w:rsidRDefault="00741103">
            <w:pPr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38.03.02</w:t>
            </w:r>
          </w:p>
        </w:tc>
        <w:tc>
          <w:tcPr>
            <w:tcW w:w="2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40A6D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10224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BF360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46A9E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AE07B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2812F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72D240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8A38F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lang w:eastAsia="en-US"/>
              </w:rPr>
              <w:t>-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79BA3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A8B45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D7B61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61,5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3239D" w14:textId="77777777" w:rsidR="00741103" w:rsidRPr="00854F88" w:rsidRDefault="00741103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854F88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14:paraId="4011C54A" w14:textId="77777777" w:rsidR="00741103" w:rsidRDefault="00741103" w:rsidP="007411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4CA81E0" w14:textId="353B3788" w:rsidR="00741103" w:rsidRDefault="00741103" w:rsidP="0074110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sz w:val="28"/>
          <w:szCs w:val="28"/>
        </w:rPr>
        <w:t xml:space="preserve">Как видно из таблицы </w:t>
      </w:r>
      <w:r w:rsidRPr="00CB115C">
        <w:rPr>
          <w:sz w:val="28"/>
          <w:szCs w:val="28"/>
        </w:rPr>
        <w:t>4,</w:t>
      </w:r>
      <w:r>
        <w:rPr>
          <w:sz w:val="28"/>
          <w:szCs w:val="28"/>
        </w:rPr>
        <w:t xml:space="preserve"> качество приема (средний балл ЕГЭ) в 2021 году выросло по направлениям подготовки бакалавров 40.03.01 Юриспруденция и 37.03.01 Психология. По направлениям 38.03.01 Экономика и 38.03.02 Менеджмент набор на очную форму обучения не состоялся.</w:t>
      </w:r>
    </w:p>
    <w:p w14:paraId="67E5279E" w14:textId="77777777" w:rsidR="00741103" w:rsidRDefault="00741103" w:rsidP="0074110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В 2021 году средний балл среди всех зачисленных в Институт на первый курс очной формы обучения по программам бакалавриата  на места по договорам об оказании платных образовательных услуг составил 56,91 (в 2020 году – 58,5).</w:t>
      </w:r>
    </w:p>
    <w:p w14:paraId="5D2DCFE8" w14:textId="77777777" w:rsidR="00741103" w:rsidRDefault="00741103" w:rsidP="00741103"/>
    <w:p w14:paraId="18B5E770" w14:textId="77777777" w:rsidR="00F81DF0" w:rsidRDefault="00F81DF0" w:rsidP="00F81DF0"/>
    <w:p w14:paraId="157C7B79" w14:textId="77777777" w:rsidR="007627FB" w:rsidRPr="00FA0689" w:rsidRDefault="007627FB" w:rsidP="00D23833">
      <w:pPr>
        <w:pStyle w:val="Default"/>
        <w:jc w:val="center"/>
        <w:rPr>
          <w:b/>
          <w:bCs/>
          <w:iCs/>
          <w:color w:val="FF0000"/>
          <w:sz w:val="28"/>
          <w:szCs w:val="28"/>
        </w:rPr>
      </w:pPr>
      <w:r w:rsidRPr="00FA0689">
        <w:rPr>
          <w:b/>
          <w:bCs/>
          <w:iCs/>
          <w:color w:val="auto"/>
          <w:sz w:val="28"/>
          <w:szCs w:val="28"/>
        </w:rPr>
        <w:t>Соответствие образовательных программ федеральным государственным образовательным стандартам</w:t>
      </w:r>
    </w:p>
    <w:p w14:paraId="639984E1" w14:textId="77777777" w:rsidR="00EA2F3F" w:rsidRPr="00FA0689" w:rsidRDefault="00EA2F3F" w:rsidP="00D23833">
      <w:pPr>
        <w:pStyle w:val="Default"/>
        <w:jc w:val="center"/>
        <w:rPr>
          <w:color w:val="FF0000"/>
          <w:sz w:val="28"/>
          <w:szCs w:val="28"/>
        </w:rPr>
      </w:pPr>
    </w:p>
    <w:p w14:paraId="138BA739" w14:textId="77777777" w:rsidR="00D23833" w:rsidRPr="00FA0689" w:rsidRDefault="007627FB" w:rsidP="00AD6921">
      <w:pPr>
        <w:ind w:firstLine="708"/>
        <w:jc w:val="both"/>
        <w:rPr>
          <w:sz w:val="28"/>
          <w:szCs w:val="28"/>
        </w:rPr>
      </w:pPr>
      <w:r w:rsidRPr="00FA0689">
        <w:rPr>
          <w:sz w:val="28"/>
          <w:szCs w:val="28"/>
        </w:rPr>
        <w:t>О</w:t>
      </w:r>
      <w:r w:rsidR="003E47EC" w:rsidRPr="00FA0689">
        <w:rPr>
          <w:sz w:val="28"/>
          <w:szCs w:val="28"/>
        </w:rPr>
        <w:t>сновные о</w:t>
      </w:r>
      <w:r w:rsidRPr="00FA0689">
        <w:rPr>
          <w:sz w:val="28"/>
          <w:szCs w:val="28"/>
        </w:rPr>
        <w:t xml:space="preserve">бразовательные программы (далее – </w:t>
      </w:r>
      <w:r w:rsidR="003E47EC" w:rsidRPr="00FA0689">
        <w:rPr>
          <w:sz w:val="28"/>
          <w:szCs w:val="28"/>
        </w:rPr>
        <w:t>О</w:t>
      </w:r>
      <w:r w:rsidRPr="00FA0689">
        <w:rPr>
          <w:sz w:val="28"/>
          <w:szCs w:val="28"/>
        </w:rPr>
        <w:t>ОП), реализуемые в Институте, обеспечивают выполнение требований ФГОС ВО, утвержденных Минобрнауки Российской Федерации, с учетом кадрового состава преподавателей, учебно-</w:t>
      </w:r>
      <w:r w:rsidR="00255211" w:rsidRPr="00FA0689">
        <w:rPr>
          <w:sz w:val="28"/>
          <w:szCs w:val="28"/>
        </w:rPr>
        <w:t>материаль</w:t>
      </w:r>
      <w:r w:rsidRPr="00FA0689">
        <w:rPr>
          <w:sz w:val="28"/>
          <w:szCs w:val="28"/>
        </w:rPr>
        <w:t xml:space="preserve">ной базы, доступа к информационным источникам, а также соответствуют заявленному уровню подготовки, формам и нормативным срокам обучения. Сроки освоения образовательных программ соответствуют требованиям ФГОС ВО. </w:t>
      </w:r>
    </w:p>
    <w:p w14:paraId="60146FFF" w14:textId="3ED464F4" w:rsidR="00C6696E" w:rsidRDefault="00C6696E" w:rsidP="009D6D75">
      <w:pPr>
        <w:ind w:firstLine="708"/>
        <w:jc w:val="both"/>
        <w:rPr>
          <w:sz w:val="28"/>
          <w:szCs w:val="28"/>
        </w:rPr>
      </w:pPr>
      <w:r w:rsidRPr="007D082D">
        <w:rPr>
          <w:sz w:val="28"/>
          <w:szCs w:val="28"/>
        </w:rPr>
        <w:lastRenderedPageBreak/>
        <w:t xml:space="preserve">С 01.01.2021 года вступили в силу новые федеральные образовательные стандарты обучения </w:t>
      </w:r>
      <w:r w:rsidR="007D082D" w:rsidRPr="007D082D">
        <w:rPr>
          <w:sz w:val="28"/>
          <w:szCs w:val="28"/>
        </w:rPr>
        <w:t xml:space="preserve">по всем реализуемым </w:t>
      </w:r>
      <w:r w:rsidR="007D082D">
        <w:rPr>
          <w:sz w:val="28"/>
          <w:szCs w:val="28"/>
        </w:rPr>
        <w:t>о</w:t>
      </w:r>
      <w:r w:rsidR="007D082D" w:rsidRPr="00AF6740">
        <w:rPr>
          <w:sz w:val="28"/>
          <w:szCs w:val="28"/>
        </w:rPr>
        <w:t>бразовательны</w:t>
      </w:r>
      <w:r w:rsidR="007D082D">
        <w:rPr>
          <w:sz w:val="28"/>
          <w:szCs w:val="28"/>
        </w:rPr>
        <w:t>м</w:t>
      </w:r>
      <w:r w:rsidR="007D082D" w:rsidRPr="00AF6740">
        <w:rPr>
          <w:sz w:val="28"/>
          <w:szCs w:val="28"/>
        </w:rPr>
        <w:t xml:space="preserve"> программ</w:t>
      </w:r>
      <w:r w:rsidR="007D082D">
        <w:rPr>
          <w:sz w:val="28"/>
          <w:szCs w:val="28"/>
        </w:rPr>
        <w:t>ам</w:t>
      </w:r>
      <w:r w:rsidR="007D082D" w:rsidRPr="00AF6740">
        <w:rPr>
          <w:sz w:val="28"/>
          <w:szCs w:val="28"/>
        </w:rPr>
        <w:t xml:space="preserve"> высшего </w:t>
      </w:r>
      <w:r w:rsidR="007D082D" w:rsidRPr="00AE17D5">
        <w:rPr>
          <w:sz w:val="28"/>
          <w:szCs w:val="28"/>
        </w:rPr>
        <w:t>образования</w:t>
      </w:r>
      <w:r w:rsidR="007D082D">
        <w:rPr>
          <w:sz w:val="28"/>
          <w:szCs w:val="28"/>
        </w:rPr>
        <w:t xml:space="preserve"> – программам </w:t>
      </w:r>
      <w:proofErr w:type="spellStart"/>
      <w:r w:rsidR="007D082D">
        <w:rPr>
          <w:sz w:val="28"/>
          <w:szCs w:val="28"/>
        </w:rPr>
        <w:t>бакалвариата</w:t>
      </w:r>
      <w:proofErr w:type="spellEnd"/>
      <w:r w:rsidR="007D082D">
        <w:rPr>
          <w:sz w:val="28"/>
          <w:szCs w:val="28"/>
        </w:rPr>
        <w:t xml:space="preserve"> по направлениям подготовки. </w:t>
      </w:r>
    </w:p>
    <w:p w14:paraId="49AAF884" w14:textId="51BF1F9D" w:rsidR="00F83DAD" w:rsidRDefault="00F83DAD" w:rsidP="009D6D75">
      <w:pPr>
        <w:ind w:firstLine="708"/>
        <w:jc w:val="both"/>
        <w:rPr>
          <w:sz w:val="28"/>
          <w:szCs w:val="28"/>
        </w:rPr>
      </w:pPr>
      <w:r w:rsidRPr="00AF6740">
        <w:rPr>
          <w:sz w:val="28"/>
          <w:szCs w:val="28"/>
        </w:rPr>
        <w:t>Образовательн</w:t>
      </w:r>
      <w:r>
        <w:rPr>
          <w:sz w:val="28"/>
          <w:szCs w:val="28"/>
        </w:rPr>
        <w:t>ая</w:t>
      </w:r>
      <w:r w:rsidRPr="00AF674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AF6740">
        <w:rPr>
          <w:sz w:val="28"/>
          <w:szCs w:val="28"/>
        </w:rPr>
        <w:t xml:space="preserve"> высшего </w:t>
      </w:r>
      <w:r w:rsidRPr="00AE17D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– программа </w:t>
      </w:r>
      <w:proofErr w:type="spellStart"/>
      <w:r>
        <w:rPr>
          <w:sz w:val="28"/>
          <w:szCs w:val="28"/>
        </w:rPr>
        <w:t>бакалвариата</w:t>
      </w:r>
      <w:proofErr w:type="spellEnd"/>
      <w:r>
        <w:rPr>
          <w:sz w:val="28"/>
          <w:szCs w:val="28"/>
        </w:rPr>
        <w:t xml:space="preserve"> по направлению подготовки 40.03.01 Юриспруденция (№1011 от 13 августа 2020 г.). </w:t>
      </w:r>
    </w:p>
    <w:p w14:paraId="5554D940" w14:textId="2D49C161" w:rsidR="00F83DAD" w:rsidRDefault="00F83DAD" w:rsidP="00F83DAD">
      <w:pPr>
        <w:ind w:firstLine="708"/>
        <w:jc w:val="both"/>
        <w:rPr>
          <w:sz w:val="28"/>
          <w:szCs w:val="28"/>
        </w:rPr>
      </w:pPr>
      <w:r w:rsidRPr="00AF6740">
        <w:rPr>
          <w:sz w:val="28"/>
          <w:szCs w:val="28"/>
        </w:rPr>
        <w:t>Образовательн</w:t>
      </w:r>
      <w:r>
        <w:rPr>
          <w:sz w:val="28"/>
          <w:szCs w:val="28"/>
        </w:rPr>
        <w:t>ая</w:t>
      </w:r>
      <w:r w:rsidRPr="00AF674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AF6740">
        <w:rPr>
          <w:sz w:val="28"/>
          <w:szCs w:val="28"/>
        </w:rPr>
        <w:t xml:space="preserve"> высшего </w:t>
      </w:r>
      <w:r w:rsidRPr="00AE17D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– программа </w:t>
      </w:r>
      <w:proofErr w:type="spellStart"/>
      <w:r>
        <w:rPr>
          <w:sz w:val="28"/>
          <w:szCs w:val="28"/>
        </w:rPr>
        <w:t>бакалвариата</w:t>
      </w:r>
      <w:proofErr w:type="spellEnd"/>
      <w:r>
        <w:rPr>
          <w:sz w:val="28"/>
          <w:szCs w:val="28"/>
        </w:rPr>
        <w:t xml:space="preserve"> по направлению подготовки 37.03.01 Психология (№839 от 29 июля 2020 г.). </w:t>
      </w:r>
    </w:p>
    <w:p w14:paraId="2EFB4EDA" w14:textId="211C75EC" w:rsidR="00F83DAD" w:rsidRDefault="00F83DAD" w:rsidP="00F83DAD">
      <w:pPr>
        <w:ind w:firstLine="708"/>
        <w:jc w:val="both"/>
        <w:rPr>
          <w:sz w:val="28"/>
          <w:szCs w:val="28"/>
        </w:rPr>
      </w:pPr>
      <w:r w:rsidRPr="00AF6740">
        <w:rPr>
          <w:sz w:val="28"/>
          <w:szCs w:val="28"/>
        </w:rPr>
        <w:t>Образовательн</w:t>
      </w:r>
      <w:r>
        <w:rPr>
          <w:sz w:val="28"/>
          <w:szCs w:val="28"/>
        </w:rPr>
        <w:t>ая</w:t>
      </w:r>
      <w:r w:rsidRPr="00AF674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AF6740">
        <w:rPr>
          <w:sz w:val="28"/>
          <w:szCs w:val="28"/>
        </w:rPr>
        <w:t xml:space="preserve"> высшего </w:t>
      </w:r>
      <w:r w:rsidRPr="00AE17D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– программа </w:t>
      </w:r>
      <w:proofErr w:type="spellStart"/>
      <w:r>
        <w:rPr>
          <w:sz w:val="28"/>
          <w:szCs w:val="28"/>
        </w:rPr>
        <w:t>бакалвариата</w:t>
      </w:r>
      <w:proofErr w:type="spellEnd"/>
      <w:r>
        <w:rPr>
          <w:sz w:val="28"/>
          <w:szCs w:val="28"/>
        </w:rPr>
        <w:t xml:space="preserve"> по направлению подготовки 38.03.01 Экономика (№954 от 12 августа 2020 г.). </w:t>
      </w:r>
    </w:p>
    <w:p w14:paraId="20C17D42" w14:textId="6B47FE4C" w:rsidR="00F83DAD" w:rsidRDefault="00F83DAD" w:rsidP="00F83DAD">
      <w:pPr>
        <w:ind w:firstLine="708"/>
        <w:jc w:val="both"/>
        <w:rPr>
          <w:sz w:val="28"/>
          <w:szCs w:val="28"/>
        </w:rPr>
      </w:pPr>
      <w:r w:rsidRPr="00AF6740">
        <w:rPr>
          <w:sz w:val="28"/>
          <w:szCs w:val="28"/>
        </w:rPr>
        <w:t>Образовательн</w:t>
      </w:r>
      <w:r>
        <w:rPr>
          <w:sz w:val="28"/>
          <w:szCs w:val="28"/>
        </w:rPr>
        <w:t>ая</w:t>
      </w:r>
      <w:r w:rsidRPr="00AF674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AF6740">
        <w:rPr>
          <w:sz w:val="28"/>
          <w:szCs w:val="28"/>
        </w:rPr>
        <w:t xml:space="preserve"> высшего </w:t>
      </w:r>
      <w:r w:rsidRPr="00AE17D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– программа </w:t>
      </w:r>
      <w:proofErr w:type="spellStart"/>
      <w:r>
        <w:rPr>
          <w:sz w:val="28"/>
          <w:szCs w:val="28"/>
        </w:rPr>
        <w:t>бакалвариата</w:t>
      </w:r>
      <w:proofErr w:type="spellEnd"/>
      <w:r>
        <w:rPr>
          <w:sz w:val="28"/>
          <w:szCs w:val="28"/>
        </w:rPr>
        <w:t xml:space="preserve"> по направлению подготовки 38.03.02 Менеджмент (№970 от 12 августа 2020 г.). </w:t>
      </w:r>
    </w:p>
    <w:p w14:paraId="5775E375" w14:textId="7EEDE242" w:rsidR="00B62317" w:rsidRPr="009D6D75" w:rsidRDefault="00ED66D9" w:rsidP="00B62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62317" w:rsidRPr="009D6D75">
        <w:rPr>
          <w:sz w:val="28"/>
          <w:szCs w:val="28"/>
        </w:rPr>
        <w:t xml:space="preserve">чебные планы </w:t>
      </w:r>
      <w:r>
        <w:rPr>
          <w:sz w:val="28"/>
          <w:szCs w:val="28"/>
        </w:rPr>
        <w:t xml:space="preserve">в соответствии с новыми образовательными стандартами </w:t>
      </w:r>
      <w:r w:rsidR="00B62317" w:rsidRPr="009D6D75">
        <w:rPr>
          <w:sz w:val="28"/>
          <w:szCs w:val="28"/>
        </w:rPr>
        <w:t xml:space="preserve">разработаны с помощью электронной оболочки </w:t>
      </w:r>
      <w:proofErr w:type="spellStart"/>
      <w:r w:rsidR="00B62317" w:rsidRPr="009D6D75">
        <w:rPr>
          <w:sz w:val="28"/>
          <w:szCs w:val="28"/>
          <w:lang w:val="en-US"/>
        </w:rPr>
        <w:t>GosInsp</w:t>
      </w:r>
      <w:proofErr w:type="spellEnd"/>
      <w:r w:rsidR="00B62317" w:rsidRPr="009D6D75">
        <w:rPr>
          <w:sz w:val="28"/>
          <w:szCs w:val="28"/>
        </w:rPr>
        <w:t>, рассмотрены и одобрены на заседани</w:t>
      </w:r>
      <w:r w:rsidR="00B62317">
        <w:rPr>
          <w:sz w:val="28"/>
          <w:szCs w:val="28"/>
        </w:rPr>
        <w:t xml:space="preserve">и </w:t>
      </w:r>
      <w:r w:rsidR="00B62317" w:rsidRPr="007669E3">
        <w:rPr>
          <w:sz w:val="28"/>
          <w:szCs w:val="28"/>
        </w:rPr>
        <w:t>Ученого совета</w:t>
      </w:r>
      <w:r w:rsidR="007669E3" w:rsidRPr="007669E3">
        <w:rPr>
          <w:sz w:val="28"/>
          <w:szCs w:val="28"/>
        </w:rPr>
        <w:t xml:space="preserve"> протокол №6 от 16 июня 2021</w:t>
      </w:r>
      <w:r w:rsidR="00B62317" w:rsidRPr="007669E3">
        <w:rPr>
          <w:sz w:val="28"/>
          <w:szCs w:val="28"/>
        </w:rPr>
        <w:t>.</w:t>
      </w:r>
    </w:p>
    <w:p w14:paraId="60A3E601" w14:textId="77777777" w:rsidR="00B62317" w:rsidRPr="009D6D75" w:rsidRDefault="00B62317" w:rsidP="00B62317">
      <w:pPr>
        <w:ind w:firstLine="708"/>
        <w:jc w:val="both"/>
        <w:rPr>
          <w:sz w:val="28"/>
          <w:szCs w:val="28"/>
        </w:rPr>
      </w:pPr>
      <w:r w:rsidRPr="009D6D75">
        <w:rPr>
          <w:sz w:val="28"/>
          <w:szCs w:val="28"/>
        </w:rPr>
        <w:t xml:space="preserve"> В учебных планах присутствуют все обязательные структурные элементы: </w:t>
      </w:r>
    </w:p>
    <w:p w14:paraId="0ABBA0CA" w14:textId="77777777" w:rsidR="00B62317" w:rsidRPr="009D6D75" w:rsidRDefault="00B62317" w:rsidP="00B62317">
      <w:pPr>
        <w:ind w:firstLine="708"/>
        <w:jc w:val="both"/>
        <w:rPr>
          <w:sz w:val="28"/>
          <w:szCs w:val="28"/>
        </w:rPr>
      </w:pPr>
      <w:r w:rsidRPr="009D6D75">
        <w:rPr>
          <w:sz w:val="28"/>
          <w:szCs w:val="28"/>
        </w:rPr>
        <w:t xml:space="preserve">– раздел «Титульная часть» содержит информацию о направлении подготовки, форме обучения, сроке обучения, базовом образовании обучающихся, годе набора; </w:t>
      </w:r>
    </w:p>
    <w:p w14:paraId="5B14127D" w14:textId="681E1508" w:rsidR="00B62317" w:rsidRPr="009D6D75" w:rsidRDefault="00B62317" w:rsidP="00B62317">
      <w:pPr>
        <w:ind w:firstLine="708"/>
        <w:jc w:val="both"/>
        <w:rPr>
          <w:sz w:val="28"/>
          <w:szCs w:val="28"/>
        </w:rPr>
      </w:pPr>
      <w:r w:rsidRPr="009D6D75">
        <w:rPr>
          <w:sz w:val="28"/>
          <w:szCs w:val="28"/>
        </w:rPr>
        <w:t>– в разделе «Календарный  учебный график» определена периодичность по курсам теоретического обучения, экзаменационных сессий, каникул, практи</w:t>
      </w:r>
      <w:r>
        <w:rPr>
          <w:sz w:val="28"/>
          <w:szCs w:val="28"/>
        </w:rPr>
        <w:t>ческой подготовки</w:t>
      </w:r>
      <w:r w:rsidRPr="009D6D75">
        <w:rPr>
          <w:sz w:val="28"/>
          <w:szCs w:val="28"/>
        </w:rPr>
        <w:t>, итоговой аттестации. Учебный год по очной</w:t>
      </w:r>
      <w:r w:rsidR="007C7757">
        <w:rPr>
          <w:sz w:val="28"/>
          <w:szCs w:val="28"/>
        </w:rPr>
        <w:t xml:space="preserve"> и очно-заочной</w:t>
      </w:r>
      <w:r w:rsidRPr="009D6D75">
        <w:rPr>
          <w:sz w:val="28"/>
          <w:szCs w:val="28"/>
        </w:rPr>
        <w:t xml:space="preserve"> форме обучения начинается 1 сентября, делится на два семестра, каждый из которых заканчивается промежуточной аттестацией в форме зачетов и экзаменов. Начало учебного года и сроки экзаменационных сессий по заочной форме обучения соответствуют требованиям нормативных документов;</w:t>
      </w:r>
    </w:p>
    <w:p w14:paraId="2C162C97" w14:textId="4F6D1910" w:rsidR="00B62317" w:rsidRPr="009D6D75" w:rsidRDefault="00B62317" w:rsidP="00B62317">
      <w:pPr>
        <w:ind w:firstLine="708"/>
        <w:jc w:val="both"/>
        <w:rPr>
          <w:sz w:val="28"/>
          <w:szCs w:val="28"/>
        </w:rPr>
      </w:pPr>
      <w:r w:rsidRPr="009D6D75">
        <w:rPr>
          <w:sz w:val="28"/>
          <w:szCs w:val="28"/>
        </w:rPr>
        <w:t xml:space="preserve"> – в разделе «Сводные данные» определяются суммированные по курсам и за весь период обучения продолжительность в неделях теоретического обучения, практик, промежуточных аттестаций, каникул и итоговой аттестации;</w:t>
      </w:r>
    </w:p>
    <w:p w14:paraId="69B954E6" w14:textId="276751E2" w:rsidR="00B62317" w:rsidRDefault="00B62317" w:rsidP="00B62317">
      <w:pPr>
        <w:ind w:firstLine="708"/>
        <w:jc w:val="both"/>
        <w:rPr>
          <w:sz w:val="28"/>
          <w:szCs w:val="28"/>
        </w:rPr>
      </w:pPr>
      <w:r w:rsidRPr="009D6D75">
        <w:rPr>
          <w:sz w:val="28"/>
          <w:szCs w:val="28"/>
        </w:rPr>
        <w:t xml:space="preserve"> – раздел «План» содержит: перечень учебных дисциплин, общая трудоемкость дисциплин в зачетных единицах и часах; время, отводимое на самостоятельную работу, объем времени аудиторных занятий, в т.ч. времени, отводимого на теоретические и практические занятия, распределение времени аудиторных занятий по курсам и семестрам, распределение по семестрам экзаменов, зачетов, контрольных работ и курсовых работ (проектов). </w:t>
      </w:r>
    </w:p>
    <w:p w14:paraId="34C7D4A5" w14:textId="4E0B17CD" w:rsidR="005C2144" w:rsidRDefault="005C2144" w:rsidP="00B62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профессиональные образовательные программы (далее – </w:t>
      </w:r>
      <w:r w:rsidRPr="00AD6921">
        <w:rPr>
          <w:sz w:val="28"/>
          <w:szCs w:val="28"/>
        </w:rPr>
        <w:t>О</w:t>
      </w:r>
      <w:r>
        <w:rPr>
          <w:sz w:val="28"/>
          <w:szCs w:val="28"/>
        </w:rPr>
        <w:t>ПО</w:t>
      </w:r>
      <w:r w:rsidRPr="00AD6921">
        <w:rPr>
          <w:sz w:val="28"/>
          <w:szCs w:val="28"/>
        </w:rPr>
        <w:t>П</w:t>
      </w:r>
      <w:r>
        <w:rPr>
          <w:sz w:val="28"/>
          <w:szCs w:val="28"/>
        </w:rPr>
        <w:t>)</w:t>
      </w:r>
      <w:r w:rsidRPr="00AD6921">
        <w:rPr>
          <w:sz w:val="28"/>
          <w:szCs w:val="28"/>
        </w:rPr>
        <w:t xml:space="preserve"> разработаны по всем реализуемым направлениям подготовки и </w:t>
      </w:r>
      <w:r w:rsidRPr="00AD6921">
        <w:rPr>
          <w:sz w:val="28"/>
          <w:szCs w:val="28"/>
        </w:rPr>
        <w:lastRenderedPageBreak/>
        <w:t>включают в себя учебные планы (далее – УП), рабочие программы учебных дисциплин (РПД),</w:t>
      </w:r>
      <w:r>
        <w:rPr>
          <w:sz w:val="28"/>
          <w:szCs w:val="28"/>
        </w:rPr>
        <w:t xml:space="preserve"> фонды оценочных материалов (ФОМ),</w:t>
      </w:r>
      <w:r w:rsidRPr="00AD6921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практической подготовки </w:t>
      </w:r>
      <w:r w:rsidRPr="00AD6921">
        <w:rPr>
          <w:sz w:val="28"/>
          <w:szCs w:val="28"/>
        </w:rPr>
        <w:t xml:space="preserve">и </w:t>
      </w:r>
      <w:r>
        <w:rPr>
          <w:sz w:val="28"/>
          <w:szCs w:val="28"/>
        </w:rPr>
        <w:t>итоговой аттестации (</w:t>
      </w:r>
      <w:r w:rsidRPr="00AD6921">
        <w:rPr>
          <w:sz w:val="28"/>
          <w:szCs w:val="28"/>
        </w:rPr>
        <w:t>ИА).</w:t>
      </w:r>
    </w:p>
    <w:p w14:paraId="64DB0759" w14:textId="76CB3257" w:rsidR="00B06FE1" w:rsidRDefault="00B06FE1" w:rsidP="00B62317">
      <w:pPr>
        <w:ind w:firstLine="708"/>
        <w:jc w:val="both"/>
        <w:rPr>
          <w:sz w:val="28"/>
          <w:szCs w:val="28"/>
        </w:rPr>
      </w:pPr>
      <w:r w:rsidRPr="00582A83">
        <w:rPr>
          <w:sz w:val="28"/>
          <w:szCs w:val="28"/>
        </w:rPr>
        <w:t>Все ОПОП согласованы с ведущими работодателями региона и на них получены рецензии.</w:t>
      </w:r>
      <w:r>
        <w:rPr>
          <w:sz w:val="28"/>
          <w:szCs w:val="28"/>
        </w:rPr>
        <w:t xml:space="preserve"> </w:t>
      </w:r>
    </w:p>
    <w:p w14:paraId="349A64F3" w14:textId="79D21178" w:rsidR="003E47EC" w:rsidRPr="00FA0689" w:rsidRDefault="007627FB" w:rsidP="00F875C9">
      <w:pPr>
        <w:ind w:firstLine="708"/>
        <w:jc w:val="both"/>
        <w:rPr>
          <w:sz w:val="28"/>
          <w:szCs w:val="28"/>
        </w:rPr>
      </w:pPr>
      <w:r w:rsidRPr="00FA0689">
        <w:rPr>
          <w:sz w:val="28"/>
          <w:szCs w:val="28"/>
        </w:rPr>
        <w:t>Обязательный минимум содержания образовательной программы, фактическое значение общего количества часов теоретического обучения,</w:t>
      </w:r>
      <w:r w:rsidRPr="00FA0689">
        <w:rPr>
          <w:color w:val="FF0000"/>
          <w:sz w:val="28"/>
          <w:szCs w:val="28"/>
        </w:rPr>
        <w:t xml:space="preserve"> </w:t>
      </w:r>
      <w:r w:rsidRPr="00FA0689">
        <w:rPr>
          <w:sz w:val="28"/>
          <w:szCs w:val="28"/>
        </w:rPr>
        <w:t>объем учебной нагрузки по блокам</w:t>
      </w:r>
      <w:r w:rsidR="00CE51EC" w:rsidRPr="00FA0689">
        <w:rPr>
          <w:sz w:val="28"/>
          <w:szCs w:val="28"/>
        </w:rPr>
        <w:t xml:space="preserve"> программы</w:t>
      </w:r>
      <w:r w:rsidR="005E1E1F" w:rsidRPr="00FA0689">
        <w:rPr>
          <w:sz w:val="28"/>
          <w:szCs w:val="28"/>
        </w:rPr>
        <w:t xml:space="preserve"> </w:t>
      </w:r>
      <w:r w:rsidRPr="00FA0689">
        <w:rPr>
          <w:sz w:val="28"/>
          <w:szCs w:val="28"/>
        </w:rPr>
        <w:t>представлен в таблиц</w:t>
      </w:r>
      <w:r w:rsidR="003E47EC" w:rsidRPr="00FA0689">
        <w:rPr>
          <w:sz w:val="28"/>
          <w:szCs w:val="28"/>
        </w:rPr>
        <w:t>е</w:t>
      </w:r>
      <w:r w:rsidR="00E14982" w:rsidRPr="00FA0689">
        <w:rPr>
          <w:sz w:val="28"/>
          <w:szCs w:val="28"/>
        </w:rPr>
        <w:t xml:space="preserve"> </w:t>
      </w:r>
      <w:r w:rsidR="00CC2B91">
        <w:rPr>
          <w:sz w:val="28"/>
          <w:szCs w:val="28"/>
        </w:rPr>
        <w:t>4</w:t>
      </w:r>
      <w:r w:rsidR="00E4334E">
        <w:rPr>
          <w:sz w:val="28"/>
          <w:szCs w:val="28"/>
        </w:rPr>
        <w:t>.</w:t>
      </w:r>
    </w:p>
    <w:p w14:paraId="221F7BCC" w14:textId="77777777" w:rsidR="007627FB" w:rsidRPr="00741103" w:rsidRDefault="007627FB" w:rsidP="00F875C9">
      <w:pPr>
        <w:ind w:firstLine="708"/>
        <w:jc w:val="both"/>
        <w:rPr>
          <w:sz w:val="28"/>
          <w:szCs w:val="28"/>
          <w:highlight w:val="red"/>
        </w:rPr>
      </w:pPr>
    </w:p>
    <w:p w14:paraId="2CDCF975" w14:textId="78845ECA" w:rsidR="00B422A5" w:rsidRPr="00816892" w:rsidRDefault="00CB115C" w:rsidP="00B422A5">
      <w:pPr>
        <w:pStyle w:val="Default"/>
        <w:jc w:val="center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Таблица </w:t>
      </w:r>
      <w:r w:rsidR="00CC2B91">
        <w:rPr>
          <w:i/>
          <w:color w:val="auto"/>
          <w:sz w:val="28"/>
          <w:szCs w:val="28"/>
        </w:rPr>
        <w:t>4</w:t>
      </w:r>
      <w:r w:rsidR="003E47EC" w:rsidRPr="00816892">
        <w:rPr>
          <w:i/>
          <w:color w:val="auto"/>
          <w:sz w:val="28"/>
          <w:szCs w:val="28"/>
        </w:rPr>
        <w:t xml:space="preserve"> – </w:t>
      </w:r>
      <w:r w:rsidR="003E47EC" w:rsidRPr="00816892">
        <w:rPr>
          <w:i/>
          <w:sz w:val="28"/>
          <w:szCs w:val="28"/>
        </w:rPr>
        <w:t>Обязательный минимум содержания образовательной программы по направлениям подготовки</w:t>
      </w:r>
      <w:r w:rsidR="003E47EC" w:rsidRPr="00816892">
        <w:rPr>
          <w:i/>
          <w:color w:val="auto"/>
          <w:sz w:val="28"/>
          <w:szCs w:val="28"/>
        </w:rPr>
        <w:t xml:space="preserve"> </w:t>
      </w:r>
    </w:p>
    <w:tbl>
      <w:tblPr>
        <w:tblStyle w:val="a9"/>
        <w:tblW w:w="9959" w:type="dxa"/>
        <w:tblLook w:val="04A0" w:firstRow="1" w:lastRow="0" w:firstColumn="1" w:lastColumn="0" w:noHBand="0" w:noVBand="1"/>
      </w:tblPr>
      <w:tblGrid>
        <w:gridCol w:w="959"/>
        <w:gridCol w:w="3275"/>
        <w:gridCol w:w="1912"/>
        <w:gridCol w:w="1894"/>
        <w:gridCol w:w="1919"/>
      </w:tblGrid>
      <w:tr w:rsidR="003E47EC" w:rsidRPr="00741103" w14:paraId="5F7388CA" w14:textId="77777777" w:rsidTr="00CE51EC">
        <w:trPr>
          <w:trHeight w:val="339"/>
        </w:trPr>
        <w:tc>
          <w:tcPr>
            <w:tcW w:w="4234" w:type="dxa"/>
            <w:gridSpan w:val="2"/>
          </w:tcPr>
          <w:p w14:paraId="345AC7C2" w14:textId="77777777" w:rsidR="003E47EC" w:rsidRPr="00816892" w:rsidRDefault="003E47EC" w:rsidP="00AD29F3">
            <w:pPr>
              <w:pStyle w:val="Default"/>
              <w:rPr>
                <w:i/>
                <w:color w:val="auto"/>
              </w:rPr>
            </w:pPr>
            <w:r w:rsidRPr="00816892">
              <w:rPr>
                <w:i/>
                <w:color w:val="auto"/>
              </w:rPr>
              <w:t>Структура программы бакалавриата</w:t>
            </w:r>
          </w:p>
        </w:tc>
        <w:tc>
          <w:tcPr>
            <w:tcW w:w="1912" w:type="dxa"/>
          </w:tcPr>
          <w:p w14:paraId="19AE378B" w14:textId="77777777" w:rsidR="003E47EC" w:rsidRPr="00816892" w:rsidRDefault="003E47EC" w:rsidP="00AD29F3">
            <w:pPr>
              <w:pStyle w:val="Default"/>
              <w:jc w:val="center"/>
              <w:rPr>
                <w:i/>
                <w:color w:val="auto"/>
              </w:rPr>
            </w:pPr>
            <w:r w:rsidRPr="00816892">
              <w:rPr>
                <w:i/>
                <w:color w:val="auto"/>
              </w:rPr>
              <w:t>ФГОС ВО (</w:t>
            </w:r>
            <w:proofErr w:type="spellStart"/>
            <w:r w:rsidRPr="00816892">
              <w:rPr>
                <w:i/>
                <w:color w:val="auto"/>
              </w:rPr>
              <w:t>з.е</w:t>
            </w:r>
            <w:proofErr w:type="spellEnd"/>
            <w:r w:rsidRPr="00816892">
              <w:rPr>
                <w:i/>
                <w:color w:val="auto"/>
              </w:rPr>
              <w:t>.)</w:t>
            </w:r>
          </w:p>
        </w:tc>
        <w:tc>
          <w:tcPr>
            <w:tcW w:w="1894" w:type="dxa"/>
          </w:tcPr>
          <w:p w14:paraId="4B958FB6" w14:textId="77777777" w:rsidR="003E47EC" w:rsidRPr="00816892" w:rsidRDefault="003E47EC" w:rsidP="00AD29F3">
            <w:pPr>
              <w:pStyle w:val="Default"/>
              <w:jc w:val="center"/>
              <w:rPr>
                <w:i/>
                <w:color w:val="auto"/>
              </w:rPr>
            </w:pPr>
            <w:r w:rsidRPr="00816892">
              <w:rPr>
                <w:i/>
                <w:color w:val="auto"/>
              </w:rPr>
              <w:t>УП</w:t>
            </w:r>
          </w:p>
        </w:tc>
        <w:tc>
          <w:tcPr>
            <w:tcW w:w="1919" w:type="dxa"/>
          </w:tcPr>
          <w:p w14:paraId="43B70625" w14:textId="77777777" w:rsidR="003E47EC" w:rsidRPr="00816892" w:rsidRDefault="003E47EC" w:rsidP="00AD29F3">
            <w:pPr>
              <w:pStyle w:val="Default"/>
              <w:jc w:val="center"/>
              <w:rPr>
                <w:i/>
                <w:color w:val="auto"/>
              </w:rPr>
            </w:pPr>
            <w:r w:rsidRPr="00816892">
              <w:rPr>
                <w:i/>
                <w:color w:val="auto"/>
              </w:rPr>
              <w:t>Отклонение в %</w:t>
            </w:r>
          </w:p>
        </w:tc>
      </w:tr>
      <w:tr w:rsidR="003E47EC" w:rsidRPr="00741103" w14:paraId="17856FB7" w14:textId="77777777" w:rsidTr="00AD29F3">
        <w:trPr>
          <w:trHeight w:val="339"/>
        </w:trPr>
        <w:tc>
          <w:tcPr>
            <w:tcW w:w="9959" w:type="dxa"/>
            <w:gridSpan w:val="5"/>
          </w:tcPr>
          <w:p w14:paraId="6E5394EE" w14:textId="77777777" w:rsidR="003E47EC" w:rsidRPr="00816892" w:rsidRDefault="003E47EC" w:rsidP="00AD29F3">
            <w:pPr>
              <w:pStyle w:val="Default"/>
              <w:jc w:val="center"/>
              <w:rPr>
                <w:i/>
                <w:color w:val="auto"/>
              </w:rPr>
            </w:pPr>
            <w:r w:rsidRPr="00816892">
              <w:rPr>
                <w:sz w:val="28"/>
                <w:szCs w:val="28"/>
              </w:rPr>
              <w:t>40.03.01 Юриспруденция</w:t>
            </w:r>
          </w:p>
        </w:tc>
      </w:tr>
      <w:tr w:rsidR="003E47EC" w:rsidRPr="00741103" w14:paraId="5B9FBBFD" w14:textId="77777777" w:rsidTr="00AF2E43">
        <w:tc>
          <w:tcPr>
            <w:tcW w:w="959" w:type="dxa"/>
            <w:vAlign w:val="center"/>
          </w:tcPr>
          <w:p w14:paraId="751B7FB1" w14:textId="77777777" w:rsidR="003E47EC" w:rsidRPr="00816892" w:rsidRDefault="003E47EC" w:rsidP="00AF2E43">
            <w:pPr>
              <w:pStyle w:val="Default"/>
              <w:rPr>
                <w:color w:val="auto"/>
              </w:rPr>
            </w:pPr>
            <w:r w:rsidRPr="00816892">
              <w:rPr>
                <w:color w:val="auto"/>
              </w:rPr>
              <w:t>Блок 1</w:t>
            </w:r>
          </w:p>
        </w:tc>
        <w:tc>
          <w:tcPr>
            <w:tcW w:w="3275" w:type="dxa"/>
          </w:tcPr>
          <w:p w14:paraId="3AFE9CB1" w14:textId="77777777" w:rsidR="003E47EC" w:rsidRPr="00816892" w:rsidRDefault="003E47EC" w:rsidP="007627FB">
            <w:pPr>
              <w:pStyle w:val="Default"/>
              <w:rPr>
                <w:color w:val="auto"/>
              </w:rPr>
            </w:pPr>
            <w:r w:rsidRPr="00816892">
              <w:rPr>
                <w:color w:val="auto"/>
              </w:rPr>
              <w:t>Дисциплины (модули)</w:t>
            </w:r>
          </w:p>
        </w:tc>
        <w:tc>
          <w:tcPr>
            <w:tcW w:w="1912" w:type="dxa"/>
            <w:vAlign w:val="center"/>
          </w:tcPr>
          <w:p w14:paraId="54CE01A6" w14:textId="65BFAB42" w:rsidR="003E47EC" w:rsidRPr="00816892" w:rsidRDefault="00816892" w:rsidP="00327D6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не менее 200</w:t>
            </w:r>
          </w:p>
        </w:tc>
        <w:tc>
          <w:tcPr>
            <w:tcW w:w="1894" w:type="dxa"/>
            <w:vAlign w:val="center"/>
          </w:tcPr>
          <w:p w14:paraId="7E2224DA" w14:textId="6BC22188" w:rsidR="003E47EC" w:rsidRPr="001904E4" w:rsidRDefault="003E47EC" w:rsidP="00327D69">
            <w:pPr>
              <w:pStyle w:val="Default"/>
              <w:jc w:val="center"/>
              <w:rPr>
                <w:color w:val="auto"/>
              </w:rPr>
            </w:pPr>
            <w:r w:rsidRPr="001904E4">
              <w:rPr>
                <w:color w:val="auto"/>
              </w:rPr>
              <w:t>21</w:t>
            </w:r>
            <w:r w:rsidR="001904E4" w:rsidRPr="001904E4">
              <w:rPr>
                <w:color w:val="auto"/>
              </w:rPr>
              <w:t>9</w:t>
            </w:r>
          </w:p>
        </w:tc>
        <w:tc>
          <w:tcPr>
            <w:tcW w:w="1919" w:type="dxa"/>
            <w:vAlign w:val="center"/>
          </w:tcPr>
          <w:p w14:paraId="7EECC071" w14:textId="77777777" w:rsidR="003E47EC" w:rsidRPr="00816892" w:rsidRDefault="003E47EC" w:rsidP="00327D69">
            <w:pPr>
              <w:pStyle w:val="Default"/>
              <w:jc w:val="center"/>
              <w:rPr>
                <w:color w:val="auto"/>
              </w:rPr>
            </w:pPr>
            <w:r w:rsidRPr="00816892">
              <w:rPr>
                <w:color w:val="auto"/>
              </w:rPr>
              <w:t>0</w:t>
            </w:r>
          </w:p>
        </w:tc>
      </w:tr>
      <w:tr w:rsidR="003E47EC" w:rsidRPr="00741103" w14:paraId="4CEAC442" w14:textId="77777777" w:rsidTr="00AF2E43">
        <w:tc>
          <w:tcPr>
            <w:tcW w:w="959" w:type="dxa"/>
            <w:vAlign w:val="center"/>
          </w:tcPr>
          <w:p w14:paraId="7429AF1B" w14:textId="77777777" w:rsidR="003E47EC" w:rsidRPr="00816892" w:rsidRDefault="003E47EC" w:rsidP="00AF2E43">
            <w:pPr>
              <w:pStyle w:val="Default"/>
              <w:rPr>
                <w:color w:val="auto"/>
              </w:rPr>
            </w:pPr>
            <w:r w:rsidRPr="00816892">
              <w:rPr>
                <w:color w:val="auto"/>
              </w:rPr>
              <w:t>Блок 2</w:t>
            </w:r>
          </w:p>
        </w:tc>
        <w:tc>
          <w:tcPr>
            <w:tcW w:w="3275" w:type="dxa"/>
          </w:tcPr>
          <w:p w14:paraId="7E2F88FB" w14:textId="3A4B5EAA" w:rsidR="003E47EC" w:rsidRPr="00816892" w:rsidRDefault="003E47EC" w:rsidP="00816892">
            <w:pPr>
              <w:pStyle w:val="Default"/>
              <w:rPr>
                <w:color w:val="auto"/>
              </w:rPr>
            </w:pPr>
            <w:r w:rsidRPr="00816892">
              <w:rPr>
                <w:color w:val="auto"/>
              </w:rPr>
              <w:t>Практик</w:t>
            </w:r>
            <w:r w:rsidR="00816892">
              <w:rPr>
                <w:color w:val="auto"/>
              </w:rPr>
              <w:t>а</w:t>
            </w:r>
          </w:p>
        </w:tc>
        <w:tc>
          <w:tcPr>
            <w:tcW w:w="1912" w:type="dxa"/>
            <w:vAlign w:val="center"/>
          </w:tcPr>
          <w:p w14:paraId="00A6EDDD" w14:textId="28D52BE7" w:rsidR="003E47EC" w:rsidRPr="00816892" w:rsidRDefault="00816892" w:rsidP="00327D6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не менее 15</w:t>
            </w:r>
          </w:p>
        </w:tc>
        <w:tc>
          <w:tcPr>
            <w:tcW w:w="1894" w:type="dxa"/>
            <w:vAlign w:val="center"/>
          </w:tcPr>
          <w:p w14:paraId="1EFFE153" w14:textId="77777777" w:rsidR="003E47EC" w:rsidRPr="001904E4" w:rsidRDefault="003E47EC" w:rsidP="00327D69">
            <w:pPr>
              <w:pStyle w:val="Default"/>
              <w:jc w:val="center"/>
              <w:rPr>
                <w:color w:val="auto"/>
              </w:rPr>
            </w:pPr>
            <w:r w:rsidRPr="001904E4">
              <w:rPr>
                <w:color w:val="auto"/>
              </w:rPr>
              <w:t>15</w:t>
            </w:r>
          </w:p>
        </w:tc>
        <w:tc>
          <w:tcPr>
            <w:tcW w:w="1919" w:type="dxa"/>
            <w:vAlign w:val="center"/>
          </w:tcPr>
          <w:p w14:paraId="5973DCCF" w14:textId="77777777" w:rsidR="003E47EC" w:rsidRPr="00816892" w:rsidRDefault="003E47EC" w:rsidP="00327D69">
            <w:pPr>
              <w:pStyle w:val="Default"/>
              <w:jc w:val="center"/>
              <w:rPr>
                <w:color w:val="auto"/>
              </w:rPr>
            </w:pPr>
            <w:r w:rsidRPr="00816892">
              <w:rPr>
                <w:color w:val="auto"/>
              </w:rPr>
              <w:t>0</w:t>
            </w:r>
          </w:p>
        </w:tc>
      </w:tr>
      <w:tr w:rsidR="003E47EC" w:rsidRPr="00741103" w14:paraId="430310DF" w14:textId="77777777" w:rsidTr="00AF2E43">
        <w:tc>
          <w:tcPr>
            <w:tcW w:w="959" w:type="dxa"/>
            <w:vAlign w:val="center"/>
          </w:tcPr>
          <w:p w14:paraId="315AA9D7" w14:textId="77777777" w:rsidR="003E47EC" w:rsidRPr="00816892" w:rsidRDefault="003E47EC" w:rsidP="00AF2E43">
            <w:pPr>
              <w:pStyle w:val="Default"/>
              <w:rPr>
                <w:color w:val="auto"/>
              </w:rPr>
            </w:pPr>
            <w:r w:rsidRPr="00816892">
              <w:rPr>
                <w:color w:val="auto"/>
              </w:rPr>
              <w:t>Блок 3</w:t>
            </w:r>
          </w:p>
        </w:tc>
        <w:tc>
          <w:tcPr>
            <w:tcW w:w="3275" w:type="dxa"/>
          </w:tcPr>
          <w:p w14:paraId="7E325F57" w14:textId="77777777" w:rsidR="003E47EC" w:rsidRPr="00816892" w:rsidRDefault="003E47EC" w:rsidP="007627FB">
            <w:pPr>
              <w:pStyle w:val="Default"/>
              <w:rPr>
                <w:color w:val="auto"/>
              </w:rPr>
            </w:pPr>
            <w:r w:rsidRPr="00816892">
              <w:rPr>
                <w:color w:val="auto"/>
              </w:rPr>
              <w:t>Государственная итоговая аттестация</w:t>
            </w:r>
          </w:p>
        </w:tc>
        <w:tc>
          <w:tcPr>
            <w:tcW w:w="1912" w:type="dxa"/>
            <w:vAlign w:val="center"/>
          </w:tcPr>
          <w:p w14:paraId="6D807C52" w14:textId="2FC4F300" w:rsidR="003E47EC" w:rsidRPr="00816892" w:rsidRDefault="003E47EC" w:rsidP="00327D69">
            <w:pPr>
              <w:pStyle w:val="Default"/>
              <w:jc w:val="center"/>
              <w:rPr>
                <w:color w:val="auto"/>
              </w:rPr>
            </w:pPr>
            <w:r w:rsidRPr="00816892">
              <w:rPr>
                <w:color w:val="auto"/>
              </w:rPr>
              <w:t>6-9</w:t>
            </w:r>
          </w:p>
        </w:tc>
        <w:tc>
          <w:tcPr>
            <w:tcW w:w="1894" w:type="dxa"/>
            <w:vAlign w:val="center"/>
          </w:tcPr>
          <w:p w14:paraId="752E4F65" w14:textId="755130FD" w:rsidR="003E47EC" w:rsidRPr="001904E4" w:rsidRDefault="001904E4" w:rsidP="00327D69">
            <w:pPr>
              <w:pStyle w:val="Default"/>
              <w:jc w:val="center"/>
              <w:rPr>
                <w:color w:val="auto"/>
              </w:rPr>
            </w:pPr>
            <w:r w:rsidRPr="001904E4">
              <w:rPr>
                <w:color w:val="auto"/>
              </w:rPr>
              <w:t>6</w:t>
            </w:r>
          </w:p>
        </w:tc>
        <w:tc>
          <w:tcPr>
            <w:tcW w:w="1919" w:type="dxa"/>
            <w:vAlign w:val="center"/>
          </w:tcPr>
          <w:p w14:paraId="0CA8CE68" w14:textId="77777777" w:rsidR="003E47EC" w:rsidRPr="00816892" w:rsidRDefault="003E47EC" w:rsidP="00327D69">
            <w:pPr>
              <w:pStyle w:val="Default"/>
              <w:jc w:val="center"/>
              <w:rPr>
                <w:color w:val="auto"/>
              </w:rPr>
            </w:pPr>
            <w:r w:rsidRPr="00816892">
              <w:rPr>
                <w:color w:val="auto"/>
              </w:rPr>
              <w:t>0</w:t>
            </w:r>
          </w:p>
        </w:tc>
      </w:tr>
      <w:tr w:rsidR="003E47EC" w:rsidRPr="00741103" w14:paraId="1517E122" w14:textId="77777777" w:rsidTr="00327D69">
        <w:tc>
          <w:tcPr>
            <w:tcW w:w="4234" w:type="dxa"/>
            <w:gridSpan w:val="2"/>
            <w:shd w:val="clear" w:color="auto" w:fill="D9D9D9" w:themeFill="background1" w:themeFillShade="D9"/>
          </w:tcPr>
          <w:p w14:paraId="255BD47A" w14:textId="77777777" w:rsidR="003E47EC" w:rsidRPr="00816892" w:rsidRDefault="003E47EC" w:rsidP="007627FB">
            <w:pPr>
              <w:pStyle w:val="Default"/>
              <w:rPr>
                <w:color w:val="auto"/>
              </w:rPr>
            </w:pPr>
            <w:r w:rsidRPr="00816892">
              <w:rPr>
                <w:color w:val="auto"/>
              </w:rPr>
              <w:t>Объем программы бакалавриата</w:t>
            </w: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14:paraId="4EF313F4" w14:textId="77777777" w:rsidR="003E47EC" w:rsidRPr="00816892" w:rsidRDefault="003E47EC" w:rsidP="00327D69">
            <w:pPr>
              <w:pStyle w:val="Default"/>
              <w:jc w:val="center"/>
              <w:rPr>
                <w:color w:val="auto"/>
              </w:rPr>
            </w:pPr>
            <w:r w:rsidRPr="00816892">
              <w:rPr>
                <w:color w:val="auto"/>
              </w:rPr>
              <w:t>240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5E5143FE" w14:textId="77777777" w:rsidR="003E47EC" w:rsidRPr="001904E4" w:rsidRDefault="003E47EC" w:rsidP="00327D69">
            <w:pPr>
              <w:pStyle w:val="Default"/>
              <w:jc w:val="center"/>
              <w:rPr>
                <w:color w:val="auto"/>
              </w:rPr>
            </w:pPr>
            <w:r w:rsidRPr="001904E4">
              <w:rPr>
                <w:color w:val="auto"/>
              </w:rPr>
              <w:t>240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</w:tcPr>
          <w:p w14:paraId="6EAA44A2" w14:textId="77777777" w:rsidR="003E47EC" w:rsidRPr="00816892" w:rsidRDefault="003E47EC" w:rsidP="00327D69">
            <w:pPr>
              <w:pStyle w:val="Default"/>
              <w:jc w:val="center"/>
              <w:rPr>
                <w:color w:val="auto"/>
              </w:rPr>
            </w:pPr>
            <w:r w:rsidRPr="00816892">
              <w:rPr>
                <w:color w:val="auto"/>
              </w:rPr>
              <w:t>0</w:t>
            </w:r>
          </w:p>
        </w:tc>
      </w:tr>
      <w:tr w:rsidR="003E47EC" w:rsidRPr="00741103" w14:paraId="244BC292" w14:textId="77777777" w:rsidTr="00AD29F3">
        <w:trPr>
          <w:trHeight w:val="339"/>
        </w:trPr>
        <w:tc>
          <w:tcPr>
            <w:tcW w:w="9959" w:type="dxa"/>
            <w:gridSpan w:val="5"/>
          </w:tcPr>
          <w:p w14:paraId="50248694" w14:textId="77777777" w:rsidR="003E47EC" w:rsidRPr="00A77CC5" w:rsidRDefault="003E47EC" w:rsidP="003E47EC">
            <w:pPr>
              <w:pStyle w:val="Default"/>
              <w:jc w:val="center"/>
              <w:rPr>
                <w:i/>
                <w:color w:val="auto"/>
              </w:rPr>
            </w:pPr>
            <w:r w:rsidRPr="00A77CC5">
              <w:rPr>
                <w:color w:val="auto"/>
                <w:sz w:val="28"/>
                <w:szCs w:val="28"/>
              </w:rPr>
              <w:t>37.03.01 Психология</w:t>
            </w:r>
          </w:p>
        </w:tc>
      </w:tr>
      <w:tr w:rsidR="00A77CC5" w:rsidRPr="00741103" w14:paraId="45528F1A" w14:textId="77777777" w:rsidTr="00AF2E43">
        <w:tc>
          <w:tcPr>
            <w:tcW w:w="959" w:type="dxa"/>
            <w:vAlign w:val="center"/>
          </w:tcPr>
          <w:p w14:paraId="0974169C" w14:textId="77777777" w:rsidR="00A77CC5" w:rsidRPr="00A77CC5" w:rsidRDefault="00A77CC5" w:rsidP="00AF2E43">
            <w:pPr>
              <w:pStyle w:val="Default"/>
              <w:rPr>
                <w:color w:val="auto"/>
              </w:rPr>
            </w:pPr>
            <w:r w:rsidRPr="00A77CC5">
              <w:rPr>
                <w:color w:val="auto"/>
              </w:rPr>
              <w:t>Блок 1</w:t>
            </w:r>
          </w:p>
        </w:tc>
        <w:tc>
          <w:tcPr>
            <w:tcW w:w="3275" w:type="dxa"/>
          </w:tcPr>
          <w:p w14:paraId="459421A8" w14:textId="77777777" w:rsidR="00A77CC5" w:rsidRPr="00A77CC5" w:rsidRDefault="00A77CC5" w:rsidP="009333AB">
            <w:pPr>
              <w:pStyle w:val="Default"/>
              <w:rPr>
                <w:color w:val="auto"/>
              </w:rPr>
            </w:pPr>
            <w:r w:rsidRPr="00A77CC5">
              <w:rPr>
                <w:color w:val="auto"/>
              </w:rPr>
              <w:t>Дисциплины (модули)</w:t>
            </w:r>
          </w:p>
        </w:tc>
        <w:tc>
          <w:tcPr>
            <w:tcW w:w="1912" w:type="dxa"/>
            <w:vAlign w:val="center"/>
          </w:tcPr>
          <w:p w14:paraId="5EDC12B4" w14:textId="76C825C9" w:rsidR="00A77CC5" w:rsidRPr="00A77CC5" w:rsidRDefault="00A77CC5" w:rsidP="00A77CC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не менее 190</w:t>
            </w:r>
          </w:p>
        </w:tc>
        <w:tc>
          <w:tcPr>
            <w:tcW w:w="1894" w:type="dxa"/>
            <w:vAlign w:val="center"/>
          </w:tcPr>
          <w:p w14:paraId="3BC67A14" w14:textId="4C495C5B" w:rsidR="00A77CC5" w:rsidRPr="00A77CC5" w:rsidRDefault="00C353D3" w:rsidP="00A77CC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219</w:t>
            </w:r>
          </w:p>
        </w:tc>
        <w:tc>
          <w:tcPr>
            <w:tcW w:w="1919" w:type="dxa"/>
            <w:vAlign w:val="center"/>
          </w:tcPr>
          <w:p w14:paraId="48462051" w14:textId="77777777" w:rsidR="00A77CC5" w:rsidRPr="00A77CC5" w:rsidRDefault="00A77CC5" w:rsidP="00A77CC5">
            <w:pPr>
              <w:pStyle w:val="Default"/>
              <w:jc w:val="center"/>
              <w:rPr>
                <w:color w:val="auto"/>
              </w:rPr>
            </w:pPr>
            <w:r w:rsidRPr="00A77CC5">
              <w:rPr>
                <w:color w:val="auto"/>
              </w:rPr>
              <w:t>0</w:t>
            </w:r>
          </w:p>
        </w:tc>
      </w:tr>
      <w:tr w:rsidR="00A77CC5" w:rsidRPr="00741103" w14:paraId="1007CA02" w14:textId="77777777" w:rsidTr="00AF2E43">
        <w:tc>
          <w:tcPr>
            <w:tcW w:w="959" w:type="dxa"/>
            <w:vAlign w:val="center"/>
          </w:tcPr>
          <w:p w14:paraId="725DBA61" w14:textId="77777777" w:rsidR="00A77CC5" w:rsidRPr="00A77CC5" w:rsidRDefault="00A77CC5" w:rsidP="00AF2E43">
            <w:pPr>
              <w:pStyle w:val="Default"/>
              <w:rPr>
                <w:color w:val="auto"/>
              </w:rPr>
            </w:pPr>
            <w:r w:rsidRPr="00A77CC5">
              <w:rPr>
                <w:color w:val="auto"/>
              </w:rPr>
              <w:t>Блок 2</w:t>
            </w:r>
          </w:p>
        </w:tc>
        <w:tc>
          <w:tcPr>
            <w:tcW w:w="3275" w:type="dxa"/>
          </w:tcPr>
          <w:p w14:paraId="10C4003F" w14:textId="11501CF9" w:rsidR="00A77CC5" w:rsidRPr="00A77CC5" w:rsidRDefault="00A77CC5" w:rsidP="009333AB">
            <w:pPr>
              <w:pStyle w:val="Default"/>
              <w:rPr>
                <w:color w:val="auto"/>
              </w:rPr>
            </w:pPr>
            <w:r w:rsidRPr="00816892">
              <w:rPr>
                <w:color w:val="auto"/>
              </w:rPr>
              <w:t>Практик</w:t>
            </w:r>
            <w:r>
              <w:rPr>
                <w:color w:val="auto"/>
              </w:rPr>
              <w:t>а</w:t>
            </w:r>
          </w:p>
        </w:tc>
        <w:tc>
          <w:tcPr>
            <w:tcW w:w="1912" w:type="dxa"/>
            <w:vAlign w:val="center"/>
          </w:tcPr>
          <w:p w14:paraId="4A4A1EAB" w14:textId="40FC0E89" w:rsidR="00A77CC5" w:rsidRPr="00A77CC5" w:rsidRDefault="00A77CC5" w:rsidP="00A77CC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не менее 15</w:t>
            </w:r>
          </w:p>
        </w:tc>
        <w:tc>
          <w:tcPr>
            <w:tcW w:w="1894" w:type="dxa"/>
            <w:vAlign w:val="center"/>
          </w:tcPr>
          <w:p w14:paraId="18875F4A" w14:textId="422CD831" w:rsidR="00A77CC5" w:rsidRPr="00A77CC5" w:rsidRDefault="00A77CC5" w:rsidP="00C353D3">
            <w:pPr>
              <w:pStyle w:val="Default"/>
              <w:jc w:val="center"/>
              <w:rPr>
                <w:color w:val="auto"/>
              </w:rPr>
            </w:pPr>
            <w:r w:rsidRPr="00A77CC5">
              <w:rPr>
                <w:color w:val="auto"/>
              </w:rPr>
              <w:t>1</w:t>
            </w:r>
            <w:r w:rsidR="00C353D3">
              <w:rPr>
                <w:color w:val="auto"/>
              </w:rPr>
              <w:t>5</w:t>
            </w:r>
          </w:p>
        </w:tc>
        <w:tc>
          <w:tcPr>
            <w:tcW w:w="1919" w:type="dxa"/>
            <w:vAlign w:val="center"/>
          </w:tcPr>
          <w:p w14:paraId="1C5F5335" w14:textId="77777777" w:rsidR="00A77CC5" w:rsidRPr="00A77CC5" w:rsidRDefault="00A77CC5" w:rsidP="00A77CC5">
            <w:pPr>
              <w:pStyle w:val="Default"/>
              <w:jc w:val="center"/>
              <w:rPr>
                <w:color w:val="auto"/>
              </w:rPr>
            </w:pPr>
            <w:r w:rsidRPr="00A77CC5">
              <w:rPr>
                <w:color w:val="auto"/>
              </w:rPr>
              <w:t>0</w:t>
            </w:r>
          </w:p>
        </w:tc>
      </w:tr>
      <w:tr w:rsidR="00B422A5" w:rsidRPr="00741103" w14:paraId="072EA1CE" w14:textId="77777777" w:rsidTr="00AF2E43">
        <w:tc>
          <w:tcPr>
            <w:tcW w:w="959" w:type="dxa"/>
            <w:vAlign w:val="center"/>
          </w:tcPr>
          <w:p w14:paraId="27D65FB8" w14:textId="77777777" w:rsidR="00B422A5" w:rsidRPr="00A77CC5" w:rsidRDefault="00B422A5" w:rsidP="00AF2E43">
            <w:pPr>
              <w:pStyle w:val="Default"/>
              <w:rPr>
                <w:color w:val="auto"/>
              </w:rPr>
            </w:pPr>
            <w:r w:rsidRPr="00A77CC5">
              <w:rPr>
                <w:color w:val="auto"/>
              </w:rPr>
              <w:t>Блок 3</w:t>
            </w:r>
          </w:p>
        </w:tc>
        <w:tc>
          <w:tcPr>
            <w:tcW w:w="3275" w:type="dxa"/>
          </w:tcPr>
          <w:p w14:paraId="6622DF0C" w14:textId="77777777" w:rsidR="00B422A5" w:rsidRPr="00A77CC5" w:rsidRDefault="00B422A5" w:rsidP="009333AB">
            <w:pPr>
              <w:pStyle w:val="Default"/>
              <w:rPr>
                <w:color w:val="auto"/>
              </w:rPr>
            </w:pPr>
            <w:r w:rsidRPr="00A77CC5">
              <w:rPr>
                <w:color w:val="auto"/>
              </w:rPr>
              <w:t>Государственная итоговая аттестация</w:t>
            </w:r>
          </w:p>
        </w:tc>
        <w:tc>
          <w:tcPr>
            <w:tcW w:w="1912" w:type="dxa"/>
            <w:vAlign w:val="center"/>
          </w:tcPr>
          <w:p w14:paraId="62D3BAF4" w14:textId="77777777" w:rsidR="00B422A5" w:rsidRPr="00A77CC5" w:rsidRDefault="00B422A5" w:rsidP="00A77CC5">
            <w:pPr>
              <w:pStyle w:val="Default"/>
              <w:jc w:val="center"/>
              <w:rPr>
                <w:color w:val="auto"/>
              </w:rPr>
            </w:pPr>
            <w:r w:rsidRPr="00A77CC5">
              <w:rPr>
                <w:color w:val="auto"/>
              </w:rPr>
              <w:t>6-9</w:t>
            </w:r>
          </w:p>
        </w:tc>
        <w:tc>
          <w:tcPr>
            <w:tcW w:w="1894" w:type="dxa"/>
            <w:vAlign w:val="center"/>
          </w:tcPr>
          <w:p w14:paraId="6FB81C8C" w14:textId="26CE2884" w:rsidR="00B422A5" w:rsidRPr="00A77CC5" w:rsidRDefault="00C353D3" w:rsidP="00A77CC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919" w:type="dxa"/>
            <w:vAlign w:val="center"/>
          </w:tcPr>
          <w:p w14:paraId="052C1502" w14:textId="77777777" w:rsidR="00B422A5" w:rsidRPr="00A77CC5" w:rsidRDefault="00B422A5" w:rsidP="00A77CC5">
            <w:pPr>
              <w:pStyle w:val="Default"/>
              <w:jc w:val="center"/>
              <w:rPr>
                <w:color w:val="auto"/>
              </w:rPr>
            </w:pPr>
            <w:r w:rsidRPr="00A77CC5">
              <w:rPr>
                <w:color w:val="auto"/>
              </w:rPr>
              <w:t>0</w:t>
            </w:r>
          </w:p>
        </w:tc>
      </w:tr>
      <w:tr w:rsidR="00B422A5" w:rsidRPr="00741103" w14:paraId="4A304667" w14:textId="77777777" w:rsidTr="009333AB">
        <w:tc>
          <w:tcPr>
            <w:tcW w:w="4234" w:type="dxa"/>
            <w:gridSpan w:val="2"/>
            <w:shd w:val="clear" w:color="auto" w:fill="D9D9D9" w:themeFill="background1" w:themeFillShade="D9"/>
          </w:tcPr>
          <w:p w14:paraId="1AFFDA0F" w14:textId="77777777" w:rsidR="00B422A5" w:rsidRPr="00A77CC5" w:rsidRDefault="00B422A5" w:rsidP="009333AB">
            <w:pPr>
              <w:pStyle w:val="Default"/>
              <w:rPr>
                <w:color w:val="auto"/>
              </w:rPr>
            </w:pPr>
            <w:r w:rsidRPr="00A77CC5">
              <w:rPr>
                <w:color w:val="auto"/>
              </w:rPr>
              <w:t>Объем программы бакалавриата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14:paraId="645D3482" w14:textId="77777777" w:rsidR="00B422A5" w:rsidRPr="00A77CC5" w:rsidRDefault="00B422A5" w:rsidP="009333AB">
            <w:pPr>
              <w:pStyle w:val="Default"/>
              <w:jc w:val="center"/>
              <w:rPr>
                <w:color w:val="auto"/>
              </w:rPr>
            </w:pPr>
            <w:r w:rsidRPr="00A77CC5">
              <w:rPr>
                <w:color w:val="auto"/>
              </w:rPr>
              <w:t>240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14:paraId="66B44EDE" w14:textId="77777777" w:rsidR="00B422A5" w:rsidRPr="00A77CC5" w:rsidRDefault="00B422A5" w:rsidP="009333AB">
            <w:pPr>
              <w:pStyle w:val="Default"/>
              <w:jc w:val="center"/>
              <w:rPr>
                <w:color w:val="auto"/>
              </w:rPr>
            </w:pPr>
            <w:r w:rsidRPr="00A77CC5">
              <w:rPr>
                <w:color w:val="auto"/>
              </w:rPr>
              <w:t>240</w:t>
            </w:r>
          </w:p>
        </w:tc>
        <w:tc>
          <w:tcPr>
            <w:tcW w:w="1919" w:type="dxa"/>
            <w:shd w:val="clear" w:color="auto" w:fill="D9D9D9" w:themeFill="background1" w:themeFillShade="D9"/>
          </w:tcPr>
          <w:p w14:paraId="2E428D37" w14:textId="7F73B73E" w:rsidR="00B422A5" w:rsidRPr="00A77CC5" w:rsidRDefault="00A77CC5" w:rsidP="00A77CC5">
            <w:pPr>
              <w:pStyle w:val="Default"/>
              <w:tabs>
                <w:tab w:val="left" w:pos="711"/>
                <w:tab w:val="center" w:pos="851"/>
              </w:tabs>
              <w:rPr>
                <w:color w:val="auto"/>
              </w:rPr>
            </w:pPr>
            <w:r w:rsidRPr="00A77CC5">
              <w:rPr>
                <w:color w:val="auto"/>
              </w:rPr>
              <w:tab/>
            </w:r>
            <w:r w:rsidRPr="00A77CC5">
              <w:rPr>
                <w:color w:val="auto"/>
              </w:rPr>
              <w:tab/>
            </w:r>
            <w:r w:rsidR="00B422A5" w:rsidRPr="00A77CC5">
              <w:rPr>
                <w:color w:val="auto"/>
              </w:rPr>
              <w:t>0</w:t>
            </w:r>
          </w:p>
        </w:tc>
      </w:tr>
      <w:tr w:rsidR="003E47EC" w:rsidRPr="00741103" w14:paraId="47E18CF4" w14:textId="77777777" w:rsidTr="00AD29F3">
        <w:trPr>
          <w:trHeight w:val="339"/>
        </w:trPr>
        <w:tc>
          <w:tcPr>
            <w:tcW w:w="9959" w:type="dxa"/>
            <w:gridSpan w:val="5"/>
          </w:tcPr>
          <w:p w14:paraId="3909CBF0" w14:textId="77777777" w:rsidR="003E47EC" w:rsidRPr="00AF2E43" w:rsidRDefault="003E47EC" w:rsidP="009333AB">
            <w:pPr>
              <w:pStyle w:val="Default"/>
              <w:jc w:val="center"/>
              <w:rPr>
                <w:i/>
                <w:color w:val="auto"/>
              </w:rPr>
            </w:pPr>
            <w:r w:rsidRPr="00AF2E43">
              <w:rPr>
                <w:color w:val="auto"/>
                <w:sz w:val="28"/>
                <w:szCs w:val="28"/>
              </w:rPr>
              <w:t>38.03.01</w:t>
            </w:r>
            <w:r w:rsidR="00AD7B0A" w:rsidRPr="00AF2E43">
              <w:rPr>
                <w:color w:val="auto"/>
                <w:sz w:val="28"/>
                <w:szCs w:val="28"/>
              </w:rPr>
              <w:t xml:space="preserve"> </w:t>
            </w:r>
            <w:r w:rsidRPr="00AF2E43">
              <w:rPr>
                <w:color w:val="auto"/>
                <w:sz w:val="28"/>
                <w:szCs w:val="28"/>
              </w:rPr>
              <w:t>Экономика</w:t>
            </w:r>
          </w:p>
        </w:tc>
      </w:tr>
      <w:tr w:rsidR="00D85639" w:rsidRPr="00741103" w14:paraId="2735C257" w14:textId="77777777" w:rsidTr="00AF2E43">
        <w:tc>
          <w:tcPr>
            <w:tcW w:w="959" w:type="dxa"/>
            <w:vAlign w:val="center"/>
          </w:tcPr>
          <w:p w14:paraId="32E95385" w14:textId="77777777" w:rsidR="00D85639" w:rsidRPr="00AF2E43" w:rsidRDefault="00D85639" w:rsidP="00AF2E43">
            <w:pPr>
              <w:pStyle w:val="Default"/>
              <w:rPr>
                <w:color w:val="auto"/>
              </w:rPr>
            </w:pPr>
            <w:r w:rsidRPr="00AF2E43">
              <w:rPr>
                <w:color w:val="auto"/>
              </w:rPr>
              <w:t>Блок 1</w:t>
            </w:r>
          </w:p>
        </w:tc>
        <w:tc>
          <w:tcPr>
            <w:tcW w:w="3275" w:type="dxa"/>
          </w:tcPr>
          <w:p w14:paraId="3C35D7DA" w14:textId="77777777" w:rsidR="00D85639" w:rsidRPr="00AF2E43" w:rsidRDefault="00D85639" w:rsidP="009333AB">
            <w:pPr>
              <w:pStyle w:val="Default"/>
              <w:rPr>
                <w:color w:val="auto"/>
              </w:rPr>
            </w:pPr>
            <w:r w:rsidRPr="00AF2E43">
              <w:rPr>
                <w:color w:val="auto"/>
              </w:rPr>
              <w:t>Дисциплины (модули)</w:t>
            </w:r>
          </w:p>
        </w:tc>
        <w:tc>
          <w:tcPr>
            <w:tcW w:w="1912" w:type="dxa"/>
            <w:vAlign w:val="center"/>
          </w:tcPr>
          <w:p w14:paraId="78A6AB6C" w14:textId="5CC0A137" w:rsidR="00D85639" w:rsidRPr="00AF2E43" w:rsidRDefault="00D85639" w:rsidP="00D8563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не менее 160</w:t>
            </w:r>
          </w:p>
        </w:tc>
        <w:tc>
          <w:tcPr>
            <w:tcW w:w="1894" w:type="dxa"/>
            <w:vAlign w:val="center"/>
          </w:tcPr>
          <w:p w14:paraId="2D0B3749" w14:textId="55F6C183" w:rsidR="00D85639" w:rsidRPr="00AF2E43" w:rsidRDefault="00D85639" w:rsidP="00DB371C">
            <w:pPr>
              <w:pStyle w:val="Default"/>
              <w:jc w:val="center"/>
              <w:rPr>
                <w:color w:val="auto"/>
              </w:rPr>
            </w:pPr>
            <w:r w:rsidRPr="00AF2E43">
              <w:rPr>
                <w:color w:val="auto"/>
              </w:rPr>
              <w:t>21</w:t>
            </w:r>
            <w:r w:rsidR="00DB371C">
              <w:rPr>
                <w:color w:val="auto"/>
              </w:rPr>
              <w:t>8</w:t>
            </w:r>
          </w:p>
        </w:tc>
        <w:tc>
          <w:tcPr>
            <w:tcW w:w="1919" w:type="dxa"/>
            <w:vAlign w:val="center"/>
          </w:tcPr>
          <w:p w14:paraId="2254B879" w14:textId="77777777" w:rsidR="00D85639" w:rsidRPr="00AF2E43" w:rsidRDefault="00D85639" w:rsidP="00AF2E43">
            <w:pPr>
              <w:pStyle w:val="Default"/>
              <w:jc w:val="center"/>
              <w:rPr>
                <w:color w:val="auto"/>
              </w:rPr>
            </w:pPr>
            <w:r w:rsidRPr="00AF2E43">
              <w:rPr>
                <w:color w:val="auto"/>
              </w:rPr>
              <w:t>0</w:t>
            </w:r>
          </w:p>
        </w:tc>
      </w:tr>
      <w:tr w:rsidR="00D85639" w:rsidRPr="00741103" w14:paraId="178B8CDD" w14:textId="77777777" w:rsidTr="00AF2E43">
        <w:tc>
          <w:tcPr>
            <w:tcW w:w="959" w:type="dxa"/>
            <w:vAlign w:val="center"/>
          </w:tcPr>
          <w:p w14:paraId="2820B749" w14:textId="77777777" w:rsidR="00D85639" w:rsidRPr="00AF2E43" w:rsidRDefault="00D85639" w:rsidP="00AF2E43">
            <w:pPr>
              <w:pStyle w:val="Default"/>
              <w:rPr>
                <w:color w:val="auto"/>
              </w:rPr>
            </w:pPr>
            <w:r w:rsidRPr="00AF2E43">
              <w:rPr>
                <w:color w:val="auto"/>
              </w:rPr>
              <w:t>Блок 2</w:t>
            </w:r>
          </w:p>
        </w:tc>
        <w:tc>
          <w:tcPr>
            <w:tcW w:w="3275" w:type="dxa"/>
          </w:tcPr>
          <w:p w14:paraId="0A243E78" w14:textId="73DBA35D" w:rsidR="00D85639" w:rsidRPr="00AF2E43" w:rsidRDefault="00D85639" w:rsidP="009333AB">
            <w:pPr>
              <w:pStyle w:val="Default"/>
              <w:rPr>
                <w:color w:val="auto"/>
              </w:rPr>
            </w:pPr>
            <w:r w:rsidRPr="00816892">
              <w:rPr>
                <w:color w:val="auto"/>
              </w:rPr>
              <w:t>Практик</w:t>
            </w:r>
            <w:r>
              <w:rPr>
                <w:color w:val="auto"/>
              </w:rPr>
              <w:t>а</w:t>
            </w:r>
          </w:p>
        </w:tc>
        <w:tc>
          <w:tcPr>
            <w:tcW w:w="1912" w:type="dxa"/>
            <w:vAlign w:val="center"/>
          </w:tcPr>
          <w:p w14:paraId="2B7D37FE" w14:textId="412676BD" w:rsidR="00D85639" w:rsidRPr="00AF2E43" w:rsidRDefault="00D85639" w:rsidP="00D8563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не менее 9</w:t>
            </w:r>
          </w:p>
        </w:tc>
        <w:tc>
          <w:tcPr>
            <w:tcW w:w="1894" w:type="dxa"/>
            <w:vAlign w:val="center"/>
          </w:tcPr>
          <w:p w14:paraId="7DD9E02A" w14:textId="77777777" w:rsidR="00D85639" w:rsidRPr="00AF2E43" w:rsidRDefault="00D85639" w:rsidP="00AF2E43">
            <w:pPr>
              <w:pStyle w:val="Default"/>
              <w:jc w:val="center"/>
              <w:rPr>
                <w:color w:val="auto"/>
              </w:rPr>
            </w:pPr>
            <w:r w:rsidRPr="00AF2E43">
              <w:rPr>
                <w:color w:val="auto"/>
              </w:rPr>
              <w:t>12</w:t>
            </w:r>
          </w:p>
        </w:tc>
        <w:tc>
          <w:tcPr>
            <w:tcW w:w="1919" w:type="dxa"/>
            <w:vAlign w:val="center"/>
          </w:tcPr>
          <w:p w14:paraId="2A79A3BF" w14:textId="77777777" w:rsidR="00D85639" w:rsidRPr="00AF2E43" w:rsidRDefault="00D85639" w:rsidP="00AF2E43">
            <w:pPr>
              <w:pStyle w:val="Default"/>
              <w:jc w:val="center"/>
              <w:rPr>
                <w:color w:val="auto"/>
              </w:rPr>
            </w:pPr>
            <w:r w:rsidRPr="00AF2E43">
              <w:rPr>
                <w:color w:val="auto"/>
              </w:rPr>
              <w:t>0</w:t>
            </w:r>
          </w:p>
        </w:tc>
      </w:tr>
      <w:tr w:rsidR="00D85639" w:rsidRPr="00741103" w14:paraId="75416107" w14:textId="77777777" w:rsidTr="00AF2E43">
        <w:tc>
          <w:tcPr>
            <w:tcW w:w="959" w:type="dxa"/>
            <w:vAlign w:val="center"/>
          </w:tcPr>
          <w:p w14:paraId="65E0B475" w14:textId="77777777" w:rsidR="00D85639" w:rsidRPr="00AF2E43" w:rsidRDefault="00D85639" w:rsidP="00AF2E43">
            <w:pPr>
              <w:pStyle w:val="Default"/>
              <w:rPr>
                <w:color w:val="auto"/>
              </w:rPr>
            </w:pPr>
            <w:r w:rsidRPr="00AF2E43">
              <w:rPr>
                <w:color w:val="auto"/>
              </w:rPr>
              <w:t>Блок 3</w:t>
            </w:r>
          </w:p>
        </w:tc>
        <w:tc>
          <w:tcPr>
            <w:tcW w:w="3275" w:type="dxa"/>
          </w:tcPr>
          <w:p w14:paraId="7877D853" w14:textId="77777777" w:rsidR="00D85639" w:rsidRPr="00AF2E43" w:rsidRDefault="00D85639" w:rsidP="009333AB">
            <w:pPr>
              <w:pStyle w:val="Default"/>
              <w:rPr>
                <w:color w:val="auto"/>
              </w:rPr>
            </w:pPr>
            <w:r w:rsidRPr="00AF2E43">
              <w:rPr>
                <w:color w:val="auto"/>
              </w:rPr>
              <w:t>Государственная итоговая аттестация</w:t>
            </w:r>
          </w:p>
        </w:tc>
        <w:tc>
          <w:tcPr>
            <w:tcW w:w="1912" w:type="dxa"/>
            <w:vAlign w:val="center"/>
          </w:tcPr>
          <w:p w14:paraId="28B2D09B" w14:textId="7CF49ECC" w:rsidR="00D85639" w:rsidRPr="00AF2E43" w:rsidRDefault="00D85639" w:rsidP="00AF2E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не менее </w:t>
            </w:r>
            <w:r w:rsidRPr="00A77CC5">
              <w:rPr>
                <w:color w:val="auto"/>
              </w:rPr>
              <w:t>6</w:t>
            </w:r>
          </w:p>
        </w:tc>
        <w:tc>
          <w:tcPr>
            <w:tcW w:w="1894" w:type="dxa"/>
            <w:vAlign w:val="center"/>
          </w:tcPr>
          <w:p w14:paraId="6EF985E0" w14:textId="77777777" w:rsidR="00D85639" w:rsidRPr="00AF2E43" w:rsidRDefault="00D85639" w:rsidP="00AF2E43">
            <w:pPr>
              <w:pStyle w:val="Default"/>
              <w:jc w:val="center"/>
              <w:rPr>
                <w:color w:val="auto"/>
              </w:rPr>
            </w:pPr>
            <w:r w:rsidRPr="00AF2E43">
              <w:rPr>
                <w:color w:val="auto"/>
              </w:rPr>
              <w:t>9</w:t>
            </w:r>
          </w:p>
        </w:tc>
        <w:tc>
          <w:tcPr>
            <w:tcW w:w="1919" w:type="dxa"/>
            <w:vAlign w:val="center"/>
          </w:tcPr>
          <w:p w14:paraId="7591CBB9" w14:textId="77777777" w:rsidR="00D85639" w:rsidRPr="00AF2E43" w:rsidRDefault="00D85639" w:rsidP="00AF2E43">
            <w:pPr>
              <w:pStyle w:val="Default"/>
              <w:jc w:val="center"/>
              <w:rPr>
                <w:color w:val="auto"/>
              </w:rPr>
            </w:pPr>
            <w:r w:rsidRPr="00AF2E43">
              <w:rPr>
                <w:color w:val="auto"/>
              </w:rPr>
              <w:t>0</w:t>
            </w:r>
          </w:p>
        </w:tc>
      </w:tr>
      <w:tr w:rsidR="00B422A5" w:rsidRPr="00741103" w14:paraId="50A8E9E9" w14:textId="77777777" w:rsidTr="00AF2E43">
        <w:tc>
          <w:tcPr>
            <w:tcW w:w="4234" w:type="dxa"/>
            <w:gridSpan w:val="2"/>
            <w:shd w:val="clear" w:color="auto" w:fill="D9D9D9" w:themeFill="background1" w:themeFillShade="D9"/>
          </w:tcPr>
          <w:p w14:paraId="7A57B812" w14:textId="77777777" w:rsidR="00B422A5" w:rsidRPr="00AF2E43" w:rsidRDefault="00B422A5" w:rsidP="009333AB">
            <w:pPr>
              <w:pStyle w:val="Default"/>
              <w:rPr>
                <w:color w:val="auto"/>
              </w:rPr>
            </w:pPr>
            <w:r w:rsidRPr="00AF2E43">
              <w:rPr>
                <w:color w:val="auto"/>
              </w:rPr>
              <w:t>Объем программы бакалавриата</w:t>
            </w: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14:paraId="123D729E" w14:textId="77777777" w:rsidR="00B422A5" w:rsidRPr="00AF2E43" w:rsidRDefault="00B422A5" w:rsidP="00AF2E43">
            <w:pPr>
              <w:pStyle w:val="Default"/>
              <w:jc w:val="center"/>
              <w:rPr>
                <w:color w:val="auto"/>
              </w:rPr>
            </w:pPr>
            <w:r w:rsidRPr="00AF2E43">
              <w:rPr>
                <w:color w:val="auto"/>
              </w:rPr>
              <w:t>240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5A62D669" w14:textId="77777777" w:rsidR="00B422A5" w:rsidRPr="00AF2E43" w:rsidRDefault="00B422A5" w:rsidP="00AF2E43">
            <w:pPr>
              <w:pStyle w:val="Default"/>
              <w:jc w:val="center"/>
              <w:rPr>
                <w:color w:val="auto"/>
              </w:rPr>
            </w:pPr>
            <w:r w:rsidRPr="00AF2E43">
              <w:rPr>
                <w:color w:val="auto"/>
              </w:rPr>
              <w:t>240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</w:tcPr>
          <w:p w14:paraId="1CC87122" w14:textId="77777777" w:rsidR="00B422A5" w:rsidRPr="00AF2E43" w:rsidRDefault="00B422A5" w:rsidP="00AF2E43">
            <w:pPr>
              <w:pStyle w:val="Default"/>
              <w:jc w:val="center"/>
              <w:rPr>
                <w:color w:val="auto"/>
              </w:rPr>
            </w:pPr>
            <w:r w:rsidRPr="00AF2E43">
              <w:rPr>
                <w:color w:val="auto"/>
              </w:rPr>
              <w:t>0</w:t>
            </w:r>
          </w:p>
        </w:tc>
      </w:tr>
      <w:tr w:rsidR="003E47EC" w:rsidRPr="00741103" w14:paraId="735D9E65" w14:textId="77777777" w:rsidTr="00AD29F3">
        <w:trPr>
          <w:trHeight w:val="339"/>
        </w:trPr>
        <w:tc>
          <w:tcPr>
            <w:tcW w:w="9959" w:type="dxa"/>
            <w:gridSpan w:val="5"/>
          </w:tcPr>
          <w:p w14:paraId="7B227133" w14:textId="77777777" w:rsidR="003E47EC" w:rsidRPr="00AF2E43" w:rsidRDefault="003E47EC" w:rsidP="009333AB">
            <w:pPr>
              <w:pStyle w:val="Default"/>
              <w:jc w:val="center"/>
              <w:rPr>
                <w:i/>
                <w:color w:val="auto"/>
              </w:rPr>
            </w:pPr>
            <w:r w:rsidRPr="00AF2E43">
              <w:rPr>
                <w:color w:val="auto"/>
                <w:sz w:val="28"/>
                <w:szCs w:val="28"/>
              </w:rPr>
              <w:t>38.03.02 Менеджмент</w:t>
            </w:r>
          </w:p>
        </w:tc>
      </w:tr>
      <w:tr w:rsidR="00DB371C" w:rsidRPr="00741103" w14:paraId="2EA5C5EF" w14:textId="77777777" w:rsidTr="00AF2E43">
        <w:tc>
          <w:tcPr>
            <w:tcW w:w="959" w:type="dxa"/>
            <w:vAlign w:val="center"/>
          </w:tcPr>
          <w:p w14:paraId="6992860B" w14:textId="77777777" w:rsidR="00DB371C" w:rsidRPr="00AF2E43" w:rsidRDefault="00DB371C" w:rsidP="00AF2E43">
            <w:pPr>
              <w:pStyle w:val="Default"/>
              <w:rPr>
                <w:color w:val="auto"/>
              </w:rPr>
            </w:pPr>
            <w:r w:rsidRPr="00AF2E43">
              <w:rPr>
                <w:color w:val="auto"/>
              </w:rPr>
              <w:t>Блок 1</w:t>
            </w:r>
          </w:p>
        </w:tc>
        <w:tc>
          <w:tcPr>
            <w:tcW w:w="3275" w:type="dxa"/>
          </w:tcPr>
          <w:p w14:paraId="352D4FDB" w14:textId="77777777" w:rsidR="00DB371C" w:rsidRPr="00AF2E43" w:rsidRDefault="00DB371C" w:rsidP="009333AB">
            <w:pPr>
              <w:pStyle w:val="Default"/>
              <w:rPr>
                <w:color w:val="auto"/>
              </w:rPr>
            </w:pPr>
            <w:r w:rsidRPr="00AF2E43">
              <w:rPr>
                <w:color w:val="auto"/>
              </w:rPr>
              <w:t>Дисциплины (модули)</w:t>
            </w:r>
          </w:p>
        </w:tc>
        <w:tc>
          <w:tcPr>
            <w:tcW w:w="1912" w:type="dxa"/>
            <w:vAlign w:val="center"/>
          </w:tcPr>
          <w:p w14:paraId="265D41B4" w14:textId="65C0B77D" w:rsidR="00DB371C" w:rsidRPr="00AF2E43" w:rsidRDefault="00DB371C" w:rsidP="00AF2E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не менее 160</w:t>
            </w:r>
          </w:p>
        </w:tc>
        <w:tc>
          <w:tcPr>
            <w:tcW w:w="1894" w:type="dxa"/>
            <w:vAlign w:val="center"/>
          </w:tcPr>
          <w:p w14:paraId="62AE5242" w14:textId="77777777" w:rsidR="00DB371C" w:rsidRPr="00AF2E43" w:rsidRDefault="00DB371C" w:rsidP="00AF2E43">
            <w:pPr>
              <w:pStyle w:val="Default"/>
              <w:jc w:val="center"/>
              <w:rPr>
                <w:color w:val="auto"/>
              </w:rPr>
            </w:pPr>
            <w:r w:rsidRPr="00AF2E43">
              <w:rPr>
                <w:color w:val="auto"/>
              </w:rPr>
              <w:t>219</w:t>
            </w:r>
          </w:p>
        </w:tc>
        <w:tc>
          <w:tcPr>
            <w:tcW w:w="1919" w:type="dxa"/>
            <w:vAlign w:val="center"/>
          </w:tcPr>
          <w:p w14:paraId="54968CD6" w14:textId="77777777" w:rsidR="00DB371C" w:rsidRPr="00AF2E43" w:rsidRDefault="00DB371C" w:rsidP="00AF2E43">
            <w:pPr>
              <w:pStyle w:val="Default"/>
              <w:jc w:val="center"/>
              <w:rPr>
                <w:color w:val="auto"/>
              </w:rPr>
            </w:pPr>
            <w:r w:rsidRPr="00AF2E43">
              <w:rPr>
                <w:color w:val="auto"/>
              </w:rPr>
              <w:t>0</w:t>
            </w:r>
          </w:p>
        </w:tc>
      </w:tr>
      <w:tr w:rsidR="00DB371C" w:rsidRPr="00741103" w14:paraId="0D6541D2" w14:textId="77777777" w:rsidTr="00AF2E43">
        <w:tc>
          <w:tcPr>
            <w:tcW w:w="959" w:type="dxa"/>
            <w:vAlign w:val="center"/>
          </w:tcPr>
          <w:p w14:paraId="487D1C1B" w14:textId="77777777" w:rsidR="00DB371C" w:rsidRPr="00AF2E43" w:rsidRDefault="00DB371C" w:rsidP="00AF2E43">
            <w:pPr>
              <w:pStyle w:val="Default"/>
              <w:rPr>
                <w:color w:val="auto"/>
              </w:rPr>
            </w:pPr>
            <w:r w:rsidRPr="00AF2E43">
              <w:rPr>
                <w:color w:val="auto"/>
              </w:rPr>
              <w:t>Блок 2</w:t>
            </w:r>
          </w:p>
        </w:tc>
        <w:tc>
          <w:tcPr>
            <w:tcW w:w="3275" w:type="dxa"/>
          </w:tcPr>
          <w:p w14:paraId="02AC0178" w14:textId="2AE43BD6" w:rsidR="00DB371C" w:rsidRPr="00AF2E43" w:rsidRDefault="00DB371C" w:rsidP="009333AB">
            <w:pPr>
              <w:pStyle w:val="Default"/>
              <w:rPr>
                <w:color w:val="auto"/>
              </w:rPr>
            </w:pPr>
            <w:r w:rsidRPr="00816892">
              <w:rPr>
                <w:color w:val="auto"/>
              </w:rPr>
              <w:t>Практик</w:t>
            </w:r>
            <w:r>
              <w:rPr>
                <w:color w:val="auto"/>
              </w:rPr>
              <w:t>а</w:t>
            </w:r>
          </w:p>
        </w:tc>
        <w:tc>
          <w:tcPr>
            <w:tcW w:w="1912" w:type="dxa"/>
            <w:vAlign w:val="center"/>
          </w:tcPr>
          <w:p w14:paraId="1BC0FAEA" w14:textId="2D4C11F9" w:rsidR="00DB371C" w:rsidRPr="00AF2E43" w:rsidRDefault="00DB371C" w:rsidP="00AF2E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не менее 9</w:t>
            </w:r>
          </w:p>
        </w:tc>
        <w:tc>
          <w:tcPr>
            <w:tcW w:w="1894" w:type="dxa"/>
            <w:vAlign w:val="center"/>
          </w:tcPr>
          <w:p w14:paraId="55669DD4" w14:textId="77777777" w:rsidR="00DB371C" w:rsidRPr="00AF2E43" w:rsidRDefault="00DB371C" w:rsidP="00AF2E43">
            <w:pPr>
              <w:pStyle w:val="Default"/>
              <w:jc w:val="center"/>
              <w:rPr>
                <w:color w:val="auto"/>
              </w:rPr>
            </w:pPr>
            <w:r w:rsidRPr="00AF2E43">
              <w:rPr>
                <w:color w:val="auto"/>
              </w:rPr>
              <w:t>12</w:t>
            </w:r>
          </w:p>
        </w:tc>
        <w:tc>
          <w:tcPr>
            <w:tcW w:w="1919" w:type="dxa"/>
            <w:vAlign w:val="center"/>
          </w:tcPr>
          <w:p w14:paraId="5CC1AF0C" w14:textId="77777777" w:rsidR="00DB371C" w:rsidRPr="00AF2E43" w:rsidRDefault="00DB371C" w:rsidP="00AF2E43">
            <w:pPr>
              <w:pStyle w:val="Default"/>
              <w:jc w:val="center"/>
              <w:rPr>
                <w:color w:val="auto"/>
              </w:rPr>
            </w:pPr>
            <w:r w:rsidRPr="00AF2E43">
              <w:rPr>
                <w:color w:val="auto"/>
              </w:rPr>
              <w:t>0</w:t>
            </w:r>
          </w:p>
        </w:tc>
      </w:tr>
      <w:tr w:rsidR="00DB371C" w:rsidRPr="00741103" w14:paraId="36BB82FD" w14:textId="77777777" w:rsidTr="00AF2E43">
        <w:tc>
          <w:tcPr>
            <w:tcW w:w="959" w:type="dxa"/>
            <w:vAlign w:val="center"/>
          </w:tcPr>
          <w:p w14:paraId="250B38D9" w14:textId="77777777" w:rsidR="00DB371C" w:rsidRPr="00AF2E43" w:rsidRDefault="00DB371C" w:rsidP="00AF2E43">
            <w:pPr>
              <w:pStyle w:val="Default"/>
              <w:rPr>
                <w:color w:val="auto"/>
              </w:rPr>
            </w:pPr>
            <w:r w:rsidRPr="00AF2E43">
              <w:rPr>
                <w:color w:val="auto"/>
              </w:rPr>
              <w:t>Блок 3</w:t>
            </w:r>
          </w:p>
        </w:tc>
        <w:tc>
          <w:tcPr>
            <w:tcW w:w="3275" w:type="dxa"/>
          </w:tcPr>
          <w:p w14:paraId="3A909794" w14:textId="77777777" w:rsidR="00DB371C" w:rsidRPr="00AF2E43" w:rsidRDefault="00DB371C" w:rsidP="009333AB">
            <w:pPr>
              <w:pStyle w:val="Default"/>
              <w:rPr>
                <w:color w:val="auto"/>
              </w:rPr>
            </w:pPr>
            <w:r w:rsidRPr="00AF2E43">
              <w:rPr>
                <w:color w:val="auto"/>
              </w:rPr>
              <w:t>Государственная итоговая аттестация</w:t>
            </w:r>
          </w:p>
        </w:tc>
        <w:tc>
          <w:tcPr>
            <w:tcW w:w="1912" w:type="dxa"/>
            <w:vAlign w:val="center"/>
          </w:tcPr>
          <w:p w14:paraId="5813CBD3" w14:textId="5A5A55F2" w:rsidR="00DB371C" w:rsidRPr="00AF2E43" w:rsidRDefault="00DB371C" w:rsidP="00AF2E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не менее </w:t>
            </w:r>
            <w:r w:rsidRPr="00A77CC5">
              <w:rPr>
                <w:color w:val="auto"/>
              </w:rPr>
              <w:t>6</w:t>
            </w:r>
          </w:p>
        </w:tc>
        <w:tc>
          <w:tcPr>
            <w:tcW w:w="1894" w:type="dxa"/>
            <w:vAlign w:val="center"/>
          </w:tcPr>
          <w:p w14:paraId="0A7F4D4D" w14:textId="77777777" w:rsidR="00DB371C" w:rsidRPr="00AF2E43" w:rsidRDefault="00DB371C" w:rsidP="00AF2E43">
            <w:pPr>
              <w:pStyle w:val="Default"/>
              <w:jc w:val="center"/>
              <w:rPr>
                <w:color w:val="auto"/>
              </w:rPr>
            </w:pPr>
            <w:r w:rsidRPr="00AF2E43">
              <w:rPr>
                <w:color w:val="auto"/>
              </w:rPr>
              <w:t>9</w:t>
            </w:r>
          </w:p>
        </w:tc>
        <w:tc>
          <w:tcPr>
            <w:tcW w:w="1919" w:type="dxa"/>
            <w:vAlign w:val="center"/>
          </w:tcPr>
          <w:p w14:paraId="50C528D0" w14:textId="77777777" w:rsidR="00DB371C" w:rsidRPr="00AF2E43" w:rsidRDefault="00DB371C" w:rsidP="00AF2E43">
            <w:pPr>
              <w:pStyle w:val="Default"/>
              <w:jc w:val="center"/>
              <w:rPr>
                <w:color w:val="auto"/>
              </w:rPr>
            </w:pPr>
            <w:r w:rsidRPr="00AF2E43">
              <w:rPr>
                <w:color w:val="auto"/>
              </w:rPr>
              <w:t>0</w:t>
            </w:r>
          </w:p>
        </w:tc>
      </w:tr>
      <w:tr w:rsidR="00DB371C" w:rsidRPr="00741103" w14:paraId="0A8E9C9B" w14:textId="77777777" w:rsidTr="00AF2E43">
        <w:tc>
          <w:tcPr>
            <w:tcW w:w="4234" w:type="dxa"/>
            <w:gridSpan w:val="2"/>
            <w:shd w:val="clear" w:color="auto" w:fill="D9D9D9" w:themeFill="background1" w:themeFillShade="D9"/>
          </w:tcPr>
          <w:p w14:paraId="28F2AB8C" w14:textId="77777777" w:rsidR="00DB371C" w:rsidRPr="00AF2E43" w:rsidRDefault="00DB371C" w:rsidP="009333AB">
            <w:pPr>
              <w:pStyle w:val="Default"/>
              <w:rPr>
                <w:color w:val="auto"/>
              </w:rPr>
            </w:pPr>
            <w:r w:rsidRPr="00AF2E43">
              <w:rPr>
                <w:color w:val="auto"/>
              </w:rPr>
              <w:t>Объем программы бакалавриата</w:t>
            </w: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14:paraId="00ABD44F" w14:textId="77777777" w:rsidR="00DB371C" w:rsidRPr="00AF2E43" w:rsidRDefault="00DB371C" w:rsidP="00AF2E43">
            <w:pPr>
              <w:pStyle w:val="Default"/>
              <w:jc w:val="center"/>
              <w:rPr>
                <w:color w:val="auto"/>
              </w:rPr>
            </w:pPr>
            <w:r w:rsidRPr="00AF2E43">
              <w:rPr>
                <w:color w:val="auto"/>
              </w:rPr>
              <w:t>240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5AFC81E3" w14:textId="77777777" w:rsidR="00DB371C" w:rsidRPr="00AF2E43" w:rsidRDefault="00DB371C" w:rsidP="00AF2E43">
            <w:pPr>
              <w:pStyle w:val="Default"/>
              <w:jc w:val="center"/>
              <w:rPr>
                <w:color w:val="auto"/>
              </w:rPr>
            </w:pPr>
            <w:r w:rsidRPr="00AF2E43">
              <w:rPr>
                <w:color w:val="auto"/>
              </w:rPr>
              <w:t>240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</w:tcPr>
          <w:p w14:paraId="240FBB3B" w14:textId="77777777" w:rsidR="00DB371C" w:rsidRPr="00AF2E43" w:rsidRDefault="00DB371C" w:rsidP="00AF2E43">
            <w:pPr>
              <w:pStyle w:val="Default"/>
              <w:jc w:val="center"/>
              <w:rPr>
                <w:color w:val="auto"/>
              </w:rPr>
            </w:pPr>
            <w:r w:rsidRPr="00AF2E43">
              <w:rPr>
                <w:color w:val="auto"/>
              </w:rPr>
              <w:t>0</w:t>
            </w:r>
          </w:p>
        </w:tc>
      </w:tr>
    </w:tbl>
    <w:p w14:paraId="1C1A9571" w14:textId="77777777" w:rsidR="00B422A5" w:rsidRPr="00741103" w:rsidRDefault="00B422A5" w:rsidP="007627FB">
      <w:pPr>
        <w:pStyle w:val="Default"/>
        <w:rPr>
          <w:color w:val="FF0000"/>
          <w:sz w:val="28"/>
          <w:szCs w:val="28"/>
          <w:highlight w:val="red"/>
        </w:rPr>
      </w:pPr>
    </w:p>
    <w:p w14:paraId="795493BB" w14:textId="1890C5F6" w:rsidR="00E63990" w:rsidRPr="00F61DD8" w:rsidRDefault="00F61DD8" w:rsidP="00F61DD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61DD8">
        <w:rPr>
          <w:color w:val="auto"/>
          <w:sz w:val="28"/>
          <w:szCs w:val="28"/>
        </w:rPr>
        <w:t xml:space="preserve">С 01.09.2021 года обучающиеся по образовательной программе высшего образования – программа бакалавриата по направлению подготовки 40.03.01 Юриспруденция профиль - гражданско-правовой и по образовательной программе высшего образования – программа бакалавриата по направлению подготовки 37.03.01 Психология </w:t>
      </w:r>
      <w:r>
        <w:rPr>
          <w:color w:val="auto"/>
          <w:sz w:val="28"/>
          <w:szCs w:val="28"/>
        </w:rPr>
        <w:t>профиль – социальная психология на основании личного заявления переведены на новые образовательные стандарты по индивидуальным учебным планам.</w:t>
      </w:r>
    </w:p>
    <w:p w14:paraId="42E3CD31" w14:textId="77777777" w:rsidR="00621903" w:rsidRPr="00277ACA" w:rsidRDefault="00B555B7" w:rsidP="00621903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277ACA">
        <w:rPr>
          <w:i/>
          <w:color w:val="auto"/>
          <w:sz w:val="28"/>
          <w:szCs w:val="28"/>
        </w:rPr>
        <w:t xml:space="preserve">Анализ </w:t>
      </w:r>
      <w:r w:rsidR="007627FB" w:rsidRPr="00277ACA">
        <w:rPr>
          <w:i/>
          <w:color w:val="auto"/>
          <w:sz w:val="28"/>
          <w:szCs w:val="28"/>
        </w:rPr>
        <w:t xml:space="preserve"> </w:t>
      </w:r>
      <w:r w:rsidR="00621903" w:rsidRPr="00277ACA">
        <w:rPr>
          <w:i/>
          <w:color w:val="auto"/>
          <w:sz w:val="28"/>
          <w:szCs w:val="28"/>
        </w:rPr>
        <w:t xml:space="preserve">учебных планов </w:t>
      </w:r>
      <w:r w:rsidR="007627FB" w:rsidRPr="00277ACA">
        <w:rPr>
          <w:i/>
          <w:color w:val="auto"/>
          <w:sz w:val="28"/>
          <w:szCs w:val="28"/>
        </w:rPr>
        <w:t xml:space="preserve">показал, что структура и содержание учебных планов отвечают требованиям обязательного минимума содержания образовательных программ в соответствии со стандартами. </w:t>
      </w:r>
      <w:r w:rsidR="00621903" w:rsidRPr="00277ACA">
        <w:rPr>
          <w:i/>
          <w:color w:val="auto"/>
          <w:sz w:val="28"/>
          <w:szCs w:val="28"/>
        </w:rPr>
        <w:t xml:space="preserve">В учебных </w:t>
      </w:r>
      <w:r w:rsidR="00621903" w:rsidRPr="00277ACA">
        <w:rPr>
          <w:i/>
          <w:color w:val="auto"/>
          <w:sz w:val="28"/>
          <w:szCs w:val="28"/>
        </w:rPr>
        <w:lastRenderedPageBreak/>
        <w:t>планах высшего образования в</w:t>
      </w:r>
      <w:r w:rsidR="007627FB" w:rsidRPr="00277ACA">
        <w:rPr>
          <w:i/>
          <w:color w:val="auto"/>
          <w:sz w:val="28"/>
          <w:szCs w:val="28"/>
        </w:rPr>
        <w:t xml:space="preserve"> блоках дисциплин по выбору студентов имеются альтернативные дисциплины.</w:t>
      </w:r>
    </w:p>
    <w:p w14:paraId="3843B308" w14:textId="77777777" w:rsidR="0073502F" w:rsidRPr="00277ACA" w:rsidRDefault="007627FB" w:rsidP="00621903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277ACA">
        <w:rPr>
          <w:i/>
          <w:color w:val="auto"/>
          <w:sz w:val="28"/>
          <w:szCs w:val="28"/>
        </w:rPr>
        <w:t>По всем дисциплинам учебных планов предусмотрены итоговые формы контроля.</w:t>
      </w:r>
      <w:r w:rsidR="00621903" w:rsidRPr="00277ACA">
        <w:rPr>
          <w:i/>
          <w:color w:val="auto"/>
          <w:sz w:val="28"/>
          <w:szCs w:val="28"/>
        </w:rPr>
        <w:t xml:space="preserve"> </w:t>
      </w:r>
      <w:r w:rsidRPr="00277ACA">
        <w:rPr>
          <w:i/>
          <w:color w:val="auto"/>
          <w:sz w:val="28"/>
          <w:szCs w:val="28"/>
        </w:rPr>
        <w:t xml:space="preserve">Количество экзаменов и зачетов в </w:t>
      </w:r>
      <w:r w:rsidR="00621903" w:rsidRPr="00277ACA">
        <w:rPr>
          <w:i/>
          <w:color w:val="auto"/>
          <w:sz w:val="28"/>
          <w:szCs w:val="28"/>
        </w:rPr>
        <w:t>учебном году</w:t>
      </w:r>
      <w:r w:rsidRPr="00277ACA">
        <w:rPr>
          <w:i/>
          <w:color w:val="auto"/>
          <w:sz w:val="28"/>
          <w:szCs w:val="28"/>
        </w:rPr>
        <w:t xml:space="preserve"> не превышает установленных требований, оптимально и их соотношение по семестрам. </w:t>
      </w:r>
    </w:p>
    <w:p w14:paraId="183818C5" w14:textId="77777777" w:rsidR="00534ADB" w:rsidRPr="00277ACA" w:rsidRDefault="00534ADB" w:rsidP="00D54DF4">
      <w:pPr>
        <w:jc w:val="center"/>
        <w:rPr>
          <w:b/>
          <w:sz w:val="28"/>
          <w:szCs w:val="28"/>
        </w:rPr>
      </w:pPr>
    </w:p>
    <w:p w14:paraId="3B1AEF65" w14:textId="77777777" w:rsidR="00D54DF4" w:rsidRPr="00277ACA" w:rsidRDefault="00D54DF4" w:rsidP="00D54DF4">
      <w:pPr>
        <w:jc w:val="center"/>
        <w:rPr>
          <w:b/>
          <w:sz w:val="28"/>
          <w:szCs w:val="28"/>
        </w:rPr>
      </w:pPr>
      <w:r w:rsidRPr="00277ACA">
        <w:rPr>
          <w:b/>
          <w:sz w:val="28"/>
          <w:szCs w:val="28"/>
        </w:rPr>
        <w:t>Эффективность системы текущего и промежуточного контроля</w:t>
      </w:r>
    </w:p>
    <w:p w14:paraId="135EC784" w14:textId="77777777" w:rsidR="00D54DF4" w:rsidRPr="00741103" w:rsidRDefault="00D54DF4" w:rsidP="00D54DF4">
      <w:pPr>
        <w:jc w:val="center"/>
        <w:rPr>
          <w:rFonts w:ascii="Cambria" w:hAnsi="Cambria"/>
          <w:highlight w:val="red"/>
        </w:rPr>
      </w:pPr>
    </w:p>
    <w:p w14:paraId="3618D3EB" w14:textId="77777777" w:rsidR="00C73492" w:rsidRPr="00277ACA" w:rsidRDefault="00980D09" w:rsidP="00C7349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7ACA">
        <w:rPr>
          <w:color w:val="auto"/>
          <w:sz w:val="28"/>
          <w:szCs w:val="28"/>
        </w:rPr>
        <w:t xml:space="preserve">Контроль выполнения требований ФГОС к качеству подготовки выпускников осуществляется в Институте в соответствии с </w:t>
      </w:r>
      <w:r w:rsidR="00A51D96" w:rsidRPr="00277ACA">
        <w:rPr>
          <w:color w:val="auto"/>
          <w:sz w:val="28"/>
          <w:szCs w:val="28"/>
        </w:rPr>
        <w:t>п</w:t>
      </w:r>
      <w:r w:rsidRPr="00277ACA">
        <w:rPr>
          <w:color w:val="auto"/>
          <w:sz w:val="28"/>
          <w:szCs w:val="28"/>
        </w:rPr>
        <w:t>оложени</w:t>
      </w:r>
      <w:r w:rsidR="00A51D96" w:rsidRPr="00277ACA">
        <w:rPr>
          <w:color w:val="auto"/>
          <w:sz w:val="28"/>
          <w:szCs w:val="28"/>
        </w:rPr>
        <w:t>я</w:t>
      </w:r>
      <w:r w:rsidRPr="00277ACA">
        <w:rPr>
          <w:color w:val="auto"/>
          <w:sz w:val="28"/>
          <w:szCs w:val="28"/>
        </w:rPr>
        <w:t>м</w:t>
      </w:r>
      <w:r w:rsidR="00A51D96" w:rsidRPr="00277ACA">
        <w:rPr>
          <w:color w:val="auto"/>
          <w:sz w:val="28"/>
          <w:szCs w:val="28"/>
        </w:rPr>
        <w:t>и</w:t>
      </w:r>
      <w:r w:rsidRPr="00277ACA">
        <w:rPr>
          <w:color w:val="auto"/>
          <w:sz w:val="28"/>
          <w:szCs w:val="28"/>
        </w:rPr>
        <w:t xml:space="preserve"> «О</w:t>
      </w:r>
      <w:r w:rsidR="00C73492" w:rsidRPr="00277ACA">
        <w:rPr>
          <w:color w:val="auto"/>
          <w:sz w:val="28"/>
          <w:szCs w:val="28"/>
        </w:rPr>
        <w:t xml:space="preserve"> форме, периодичности и порядке</w:t>
      </w:r>
      <w:r w:rsidRPr="00277ACA">
        <w:rPr>
          <w:color w:val="auto"/>
          <w:sz w:val="28"/>
          <w:szCs w:val="28"/>
        </w:rPr>
        <w:t xml:space="preserve"> текущего контроля успеваемости и промежуточной аттестации</w:t>
      </w:r>
      <w:r w:rsidR="00C73492" w:rsidRPr="00277ACA">
        <w:rPr>
          <w:color w:val="auto"/>
          <w:sz w:val="28"/>
          <w:szCs w:val="28"/>
        </w:rPr>
        <w:t xml:space="preserve"> обучающихся</w:t>
      </w:r>
      <w:r w:rsidRPr="00277ACA">
        <w:rPr>
          <w:color w:val="auto"/>
          <w:sz w:val="28"/>
          <w:szCs w:val="28"/>
        </w:rPr>
        <w:t>»</w:t>
      </w:r>
      <w:r w:rsidR="00C73492" w:rsidRPr="00277ACA">
        <w:rPr>
          <w:color w:val="auto"/>
          <w:sz w:val="28"/>
          <w:szCs w:val="28"/>
        </w:rPr>
        <w:t xml:space="preserve"> (для студентов ВО)</w:t>
      </w:r>
      <w:r w:rsidR="00AD7B0A" w:rsidRPr="00277ACA">
        <w:rPr>
          <w:color w:val="auto"/>
          <w:sz w:val="28"/>
          <w:szCs w:val="28"/>
        </w:rPr>
        <w:t xml:space="preserve">. </w:t>
      </w:r>
      <w:r w:rsidR="00C73492" w:rsidRPr="00277ACA">
        <w:rPr>
          <w:color w:val="auto"/>
          <w:sz w:val="28"/>
          <w:szCs w:val="28"/>
        </w:rPr>
        <w:t>Д</w:t>
      </w:r>
      <w:r w:rsidRPr="00277ACA">
        <w:rPr>
          <w:color w:val="auto"/>
          <w:sz w:val="28"/>
          <w:szCs w:val="28"/>
        </w:rPr>
        <w:t>анн</w:t>
      </w:r>
      <w:r w:rsidR="00C73492" w:rsidRPr="00277ACA">
        <w:rPr>
          <w:color w:val="auto"/>
          <w:sz w:val="28"/>
          <w:szCs w:val="28"/>
        </w:rPr>
        <w:t>ые</w:t>
      </w:r>
      <w:r w:rsidRPr="00277ACA">
        <w:rPr>
          <w:color w:val="auto"/>
          <w:sz w:val="28"/>
          <w:szCs w:val="28"/>
        </w:rPr>
        <w:t xml:space="preserve"> положени</w:t>
      </w:r>
      <w:r w:rsidR="00C73492" w:rsidRPr="00277ACA">
        <w:rPr>
          <w:color w:val="auto"/>
          <w:sz w:val="28"/>
          <w:szCs w:val="28"/>
        </w:rPr>
        <w:t>я</w:t>
      </w:r>
      <w:r w:rsidRPr="00277ACA">
        <w:rPr>
          <w:color w:val="auto"/>
          <w:sz w:val="28"/>
          <w:szCs w:val="28"/>
        </w:rPr>
        <w:t xml:space="preserve"> определя</w:t>
      </w:r>
      <w:r w:rsidR="00C73492" w:rsidRPr="00277ACA">
        <w:rPr>
          <w:color w:val="auto"/>
          <w:sz w:val="28"/>
          <w:szCs w:val="28"/>
        </w:rPr>
        <w:t>ю</w:t>
      </w:r>
      <w:r w:rsidRPr="00277ACA">
        <w:rPr>
          <w:color w:val="auto"/>
          <w:sz w:val="28"/>
          <w:szCs w:val="28"/>
        </w:rPr>
        <w:t xml:space="preserve">т содержание, порядок сдачи, возможности ликвидации академической задолженности по всем видам контроля: текущего, к которому относятся все формы учебных мероприятий, предусмотренных программами дисциплин: семинары, практические занятия, подготовка рефератов, тестовых заданий и другие, – не выносимые в приложение к диплому; промежуточной аттестации, к которой относятся экзамены, зачеты, курсовые проекты (работы). </w:t>
      </w:r>
    </w:p>
    <w:p w14:paraId="7186A45A" w14:textId="77777777" w:rsidR="00A51D96" w:rsidRPr="00277ACA" w:rsidRDefault="00A51D96" w:rsidP="00A51D96">
      <w:pPr>
        <w:autoSpaceDE w:val="0"/>
        <w:autoSpaceDN w:val="0"/>
        <w:adjustRightInd w:val="0"/>
        <w:ind w:firstLine="708"/>
        <w:jc w:val="both"/>
        <w:rPr>
          <w:rFonts w:eastAsia="BookAntiqua"/>
          <w:sz w:val="28"/>
          <w:szCs w:val="28"/>
        </w:rPr>
      </w:pPr>
      <w:r w:rsidRPr="00277ACA">
        <w:rPr>
          <w:rFonts w:eastAsia="BookAntiqua"/>
          <w:sz w:val="28"/>
          <w:szCs w:val="28"/>
        </w:rPr>
        <w:t xml:space="preserve">Мероприятия текущего контроля успеваемости осуществляются в соответствии с учебными планами в течение семестра по всем дисциплинам, предусмотренным учебными планами. </w:t>
      </w:r>
    </w:p>
    <w:p w14:paraId="555C038F" w14:textId="77777777" w:rsidR="00A51D96" w:rsidRPr="00277ACA" w:rsidRDefault="00A51D96" w:rsidP="00A51D96">
      <w:pPr>
        <w:autoSpaceDE w:val="0"/>
        <w:autoSpaceDN w:val="0"/>
        <w:adjustRightInd w:val="0"/>
        <w:ind w:firstLine="708"/>
        <w:jc w:val="both"/>
        <w:rPr>
          <w:rFonts w:eastAsia="BookAntiqua"/>
          <w:sz w:val="28"/>
          <w:szCs w:val="28"/>
        </w:rPr>
      </w:pPr>
      <w:r w:rsidRPr="00277ACA">
        <w:rPr>
          <w:rFonts w:eastAsia="BookAntiqua"/>
          <w:sz w:val="28"/>
          <w:szCs w:val="28"/>
        </w:rPr>
        <w:t>Результаты текущего контроля используются преподавателями и администрацией Института для обеспечения последовательной, логически выстроенной учебной деятельности студентов, своевременного выявления трудных для усвоения разделов курса и соответствующей коррекции учебного процесса, выявления отстающих студентов и оказания им действенной помощи, организации индивидуальной работы творческого характера с наиболее подготовленными студентами.</w:t>
      </w:r>
    </w:p>
    <w:p w14:paraId="46017052" w14:textId="77777777" w:rsidR="003A4B5F" w:rsidRPr="00277ACA" w:rsidRDefault="003A4B5F" w:rsidP="003A4B5F">
      <w:pPr>
        <w:pStyle w:val="Default"/>
        <w:ind w:firstLine="709"/>
        <w:jc w:val="both"/>
        <w:rPr>
          <w:rFonts w:eastAsia="BookAntiqua"/>
          <w:sz w:val="28"/>
          <w:szCs w:val="28"/>
        </w:rPr>
      </w:pPr>
      <w:r w:rsidRPr="00277ACA">
        <w:rPr>
          <w:color w:val="auto"/>
          <w:sz w:val="28"/>
          <w:szCs w:val="28"/>
        </w:rPr>
        <w:t xml:space="preserve">Целью промежуточной аттестации обучающихся является комплексная и объективная оценка качества усвоения ими теоретических знаний, умения синтезировать полученные знания и применять их для решения практических задач при освоении основной образовательной программы за определенный период. </w:t>
      </w:r>
      <w:r w:rsidR="00A81724" w:rsidRPr="00277ACA">
        <w:rPr>
          <w:color w:val="auto"/>
          <w:sz w:val="28"/>
          <w:szCs w:val="28"/>
        </w:rPr>
        <w:t xml:space="preserve">Итоги экзаменационных сессий являются одним из важных индикаторов оценки качества обучения в Институте. </w:t>
      </w:r>
      <w:r w:rsidRPr="00277ACA">
        <w:rPr>
          <w:rFonts w:eastAsia="BookAntiqua"/>
          <w:color w:val="auto"/>
          <w:sz w:val="28"/>
          <w:szCs w:val="28"/>
        </w:rPr>
        <w:t>Контроль хода экзаменационных сессий и анализ их результатов осуществляется</w:t>
      </w:r>
      <w:r w:rsidRPr="00277ACA">
        <w:rPr>
          <w:rFonts w:eastAsia="BookAntiqua"/>
          <w:sz w:val="28"/>
          <w:szCs w:val="28"/>
        </w:rPr>
        <w:t xml:space="preserve"> учебно-методическим управлением. Итоги обсуждаются на заседаниях кафедр и Ученого совета Института.</w:t>
      </w:r>
    </w:p>
    <w:p w14:paraId="403EDECB" w14:textId="77777777" w:rsidR="003A4B5F" w:rsidRPr="00277ACA" w:rsidRDefault="003A4B5F" w:rsidP="003A4B5F">
      <w:pPr>
        <w:autoSpaceDE w:val="0"/>
        <w:autoSpaceDN w:val="0"/>
        <w:adjustRightInd w:val="0"/>
        <w:ind w:firstLine="708"/>
        <w:jc w:val="both"/>
        <w:rPr>
          <w:spacing w:val="-1"/>
          <w:sz w:val="28"/>
          <w:szCs w:val="28"/>
        </w:rPr>
      </w:pPr>
      <w:r w:rsidRPr="00277ACA">
        <w:rPr>
          <w:spacing w:val="-1"/>
          <w:sz w:val="28"/>
          <w:szCs w:val="28"/>
        </w:rPr>
        <w:t xml:space="preserve">Одной из эффективных форм, используемых кафедрами для </w:t>
      </w:r>
      <w:r w:rsidRPr="00277ACA">
        <w:rPr>
          <w:spacing w:val="4"/>
          <w:sz w:val="28"/>
          <w:szCs w:val="28"/>
        </w:rPr>
        <w:t xml:space="preserve">организации контроля </w:t>
      </w:r>
      <w:r w:rsidRPr="00277ACA">
        <w:rPr>
          <w:spacing w:val="-1"/>
          <w:sz w:val="28"/>
          <w:szCs w:val="28"/>
        </w:rPr>
        <w:t xml:space="preserve">знаний студентов, </w:t>
      </w:r>
      <w:r w:rsidRPr="00277ACA">
        <w:rPr>
          <w:spacing w:val="1"/>
          <w:sz w:val="28"/>
          <w:szCs w:val="28"/>
        </w:rPr>
        <w:t xml:space="preserve">является тестирование студентов с использованием </w:t>
      </w:r>
      <w:r w:rsidR="00675258" w:rsidRPr="00277ACA">
        <w:rPr>
          <w:spacing w:val="1"/>
          <w:sz w:val="28"/>
          <w:szCs w:val="28"/>
        </w:rPr>
        <w:t xml:space="preserve">электронной информационной образовательной системы «Портал АНО ВПО «ПСИ» (далее – Портал) </w:t>
      </w:r>
      <w:r w:rsidRPr="00277ACA">
        <w:rPr>
          <w:spacing w:val="1"/>
          <w:sz w:val="28"/>
          <w:szCs w:val="28"/>
        </w:rPr>
        <w:t xml:space="preserve">. </w:t>
      </w:r>
      <w:r w:rsidRPr="00277ACA">
        <w:rPr>
          <w:sz w:val="28"/>
          <w:szCs w:val="28"/>
        </w:rPr>
        <w:t xml:space="preserve">С помощью </w:t>
      </w:r>
      <w:r w:rsidR="00675258" w:rsidRPr="00277ACA">
        <w:rPr>
          <w:sz w:val="28"/>
          <w:szCs w:val="28"/>
        </w:rPr>
        <w:t xml:space="preserve">Портала </w:t>
      </w:r>
      <w:r w:rsidRPr="00277ACA">
        <w:rPr>
          <w:sz w:val="28"/>
          <w:szCs w:val="28"/>
        </w:rPr>
        <w:t xml:space="preserve">возможно в считанные минуты организовать и провести тест любого уровня сложности. Это может быть как тренировочный или аттестационный тест, а может даже и целое соревнование среди студентов с индивидуальными вариантами </w:t>
      </w:r>
      <w:r w:rsidRPr="00277ACA">
        <w:rPr>
          <w:sz w:val="28"/>
          <w:szCs w:val="28"/>
        </w:rPr>
        <w:lastRenderedPageBreak/>
        <w:t xml:space="preserve">вопросов и ограничением по времени. </w:t>
      </w:r>
      <w:r w:rsidRPr="00277ACA">
        <w:rPr>
          <w:spacing w:val="1"/>
          <w:sz w:val="28"/>
          <w:szCs w:val="28"/>
        </w:rPr>
        <w:t xml:space="preserve">Практика показала, </w:t>
      </w:r>
      <w:r w:rsidRPr="00277ACA">
        <w:rPr>
          <w:sz w:val="28"/>
          <w:szCs w:val="28"/>
        </w:rPr>
        <w:t xml:space="preserve">что размещенные тестовые задания в этой системе наиболее удобны при проведении текущего и промежуточного </w:t>
      </w:r>
      <w:r w:rsidRPr="00277ACA">
        <w:rPr>
          <w:spacing w:val="-1"/>
          <w:sz w:val="28"/>
          <w:szCs w:val="28"/>
        </w:rPr>
        <w:t>контроля успеваемости студентов.</w:t>
      </w:r>
    </w:p>
    <w:p w14:paraId="46F5E5E4" w14:textId="6DAB8354" w:rsidR="00980D09" w:rsidRPr="00277ACA" w:rsidRDefault="00A81724" w:rsidP="003A4B5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77ACA">
        <w:rPr>
          <w:color w:val="auto"/>
          <w:sz w:val="28"/>
          <w:szCs w:val="28"/>
        </w:rPr>
        <w:t xml:space="preserve">Важнейшими показателями эффективности учебной работы являются абсолютная успеваемость и качество успеваемости обучающихся, более подробно </w:t>
      </w:r>
      <w:r w:rsidR="00980D09" w:rsidRPr="00277ACA">
        <w:rPr>
          <w:color w:val="auto"/>
          <w:sz w:val="28"/>
          <w:szCs w:val="28"/>
        </w:rPr>
        <w:t>в таблицах</w:t>
      </w:r>
      <w:r w:rsidR="009D6BAA" w:rsidRPr="00277ACA">
        <w:rPr>
          <w:color w:val="auto"/>
          <w:sz w:val="28"/>
          <w:szCs w:val="28"/>
        </w:rPr>
        <w:t xml:space="preserve"> </w:t>
      </w:r>
      <w:r w:rsidR="00CB115C">
        <w:rPr>
          <w:color w:val="auto"/>
          <w:sz w:val="28"/>
          <w:szCs w:val="28"/>
        </w:rPr>
        <w:t>6</w:t>
      </w:r>
      <w:r w:rsidR="00DE38F3" w:rsidRPr="00277ACA">
        <w:rPr>
          <w:color w:val="auto"/>
          <w:sz w:val="28"/>
          <w:szCs w:val="28"/>
        </w:rPr>
        <w:t xml:space="preserve"> и на диаграммах </w:t>
      </w:r>
      <w:r w:rsidR="00CB115C">
        <w:rPr>
          <w:color w:val="auto"/>
          <w:sz w:val="28"/>
          <w:szCs w:val="28"/>
        </w:rPr>
        <w:t>4</w:t>
      </w:r>
      <w:r w:rsidR="004B418A" w:rsidRPr="00277ACA">
        <w:rPr>
          <w:color w:val="auto"/>
          <w:sz w:val="28"/>
          <w:szCs w:val="28"/>
        </w:rPr>
        <w:t>.</w:t>
      </w:r>
    </w:p>
    <w:p w14:paraId="628134FE" w14:textId="77777777" w:rsidR="00980D09" w:rsidRDefault="00980D09" w:rsidP="009150DC">
      <w:pPr>
        <w:pStyle w:val="Default"/>
        <w:ind w:firstLine="708"/>
        <w:jc w:val="both"/>
        <w:rPr>
          <w:color w:val="auto"/>
          <w:sz w:val="28"/>
          <w:szCs w:val="28"/>
          <w:highlight w:val="red"/>
        </w:rPr>
      </w:pPr>
    </w:p>
    <w:p w14:paraId="73C30EE2" w14:textId="602859C7" w:rsidR="00E4334E" w:rsidRDefault="00E4334E" w:rsidP="009150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red"/>
        </w:rPr>
      </w:pPr>
      <w:r w:rsidRPr="00C6696E">
        <w:rPr>
          <w:spacing w:val="-1"/>
          <w:sz w:val="28"/>
          <w:szCs w:val="28"/>
        </w:rPr>
        <w:t xml:space="preserve">Общая успеваемость и качество знаний обучающихся по направлениям подготовки за первое полугодие 2021/2022 </w:t>
      </w:r>
      <w:proofErr w:type="spellStart"/>
      <w:r w:rsidRPr="00C6696E">
        <w:rPr>
          <w:spacing w:val="-1"/>
          <w:sz w:val="28"/>
          <w:szCs w:val="28"/>
        </w:rPr>
        <w:t>уч.г</w:t>
      </w:r>
      <w:proofErr w:type="spellEnd"/>
      <w:r w:rsidRPr="00C6696E">
        <w:rPr>
          <w:spacing w:val="-1"/>
          <w:sz w:val="28"/>
          <w:szCs w:val="28"/>
        </w:rPr>
        <w:t xml:space="preserve">. </w:t>
      </w:r>
      <w:r w:rsidR="00C6696E">
        <w:rPr>
          <w:spacing w:val="-1"/>
          <w:sz w:val="28"/>
          <w:szCs w:val="28"/>
        </w:rPr>
        <w:t xml:space="preserve">показаны в </w:t>
      </w:r>
      <w:r w:rsidR="00C6696E" w:rsidRPr="00C6696E">
        <w:rPr>
          <w:spacing w:val="-1"/>
          <w:sz w:val="28"/>
          <w:szCs w:val="28"/>
        </w:rPr>
        <w:t>табл</w:t>
      </w:r>
      <w:r w:rsidR="00C6696E">
        <w:rPr>
          <w:spacing w:val="-1"/>
          <w:sz w:val="28"/>
          <w:szCs w:val="28"/>
        </w:rPr>
        <w:t>ице</w:t>
      </w:r>
      <w:r w:rsidR="00C6696E" w:rsidRPr="00C6696E">
        <w:rPr>
          <w:spacing w:val="-1"/>
          <w:sz w:val="28"/>
          <w:szCs w:val="28"/>
        </w:rPr>
        <w:t xml:space="preserve"> </w:t>
      </w:r>
      <w:r w:rsidR="00CC2B91">
        <w:rPr>
          <w:spacing w:val="-1"/>
          <w:sz w:val="28"/>
          <w:szCs w:val="28"/>
        </w:rPr>
        <w:t>5</w:t>
      </w:r>
      <w:r w:rsidR="00C6696E">
        <w:rPr>
          <w:spacing w:val="-1"/>
          <w:sz w:val="28"/>
          <w:szCs w:val="28"/>
        </w:rPr>
        <w:t xml:space="preserve"> и на</w:t>
      </w:r>
      <w:r w:rsidR="00C6696E" w:rsidRPr="00C6696E">
        <w:rPr>
          <w:spacing w:val="-1"/>
          <w:sz w:val="28"/>
          <w:szCs w:val="28"/>
        </w:rPr>
        <w:t xml:space="preserve"> рис</w:t>
      </w:r>
      <w:r w:rsidR="00C6696E">
        <w:rPr>
          <w:spacing w:val="-1"/>
          <w:sz w:val="28"/>
          <w:szCs w:val="28"/>
        </w:rPr>
        <w:t>унке</w:t>
      </w:r>
      <w:r w:rsidR="00C6696E" w:rsidRPr="00C6696E">
        <w:rPr>
          <w:spacing w:val="-1"/>
          <w:sz w:val="28"/>
          <w:szCs w:val="28"/>
        </w:rPr>
        <w:t xml:space="preserve"> 4</w:t>
      </w:r>
      <w:r w:rsidR="00C6696E">
        <w:rPr>
          <w:spacing w:val="-1"/>
          <w:sz w:val="28"/>
          <w:szCs w:val="28"/>
        </w:rPr>
        <w:t>.</w:t>
      </w:r>
    </w:p>
    <w:p w14:paraId="05073554" w14:textId="77777777" w:rsidR="00F61DD8" w:rsidRDefault="00F61DD8" w:rsidP="009150DC">
      <w:pPr>
        <w:jc w:val="center"/>
        <w:rPr>
          <w:i/>
          <w:sz w:val="28"/>
          <w:szCs w:val="28"/>
        </w:rPr>
      </w:pPr>
    </w:p>
    <w:p w14:paraId="11DAD3F6" w14:textId="00381E9F" w:rsidR="00AA1A53" w:rsidRPr="002109B7" w:rsidRDefault="00AA1A53" w:rsidP="009150DC">
      <w:pPr>
        <w:jc w:val="center"/>
        <w:rPr>
          <w:i/>
          <w:sz w:val="28"/>
          <w:szCs w:val="28"/>
        </w:rPr>
      </w:pPr>
      <w:r w:rsidRPr="002109B7">
        <w:rPr>
          <w:i/>
          <w:sz w:val="28"/>
          <w:szCs w:val="28"/>
        </w:rPr>
        <w:t xml:space="preserve">Таблица </w:t>
      </w:r>
      <w:r w:rsidR="00CC2B91">
        <w:rPr>
          <w:i/>
          <w:sz w:val="28"/>
          <w:szCs w:val="28"/>
        </w:rPr>
        <w:t>5</w:t>
      </w:r>
      <w:r w:rsidRPr="002109B7">
        <w:rPr>
          <w:i/>
          <w:sz w:val="28"/>
          <w:szCs w:val="28"/>
        </w:rPr>
        <w:t xml:space="preserve"> - П</w:t>
      </w:r>
      <w:r w:rsidR="005A4655">
        <w:rPr>
          <w:i/>
          <w:sz w:val="28"/>
          <w:szCs w:val="28"/>
        </w:rPr>
        <w:t xml:space="preserve">оказатели «Успеваемость» (У) и </w:t>
      </w:r>
      <w:r w:rsidRPr="002109B7">
        <w:rPr>
          <w:i/>
          <w:sz w:val="28"/>
          <w:szCs w:val="28"/>
        </w:rPr>
        <w:t xml:space="preserve">«Качество успеваемости»  (К) в </w:t>
      </w:r>
      <w:r w:rsidR="009E6713" w:rsidRPr="002109B7">
        <w:rPr>
          <w:i/>
          <w:sz w:val="28"/>
          <w:szCs w:val="28"/>
        </w:rPr>
        <w:t>1полугодии 20</w:t>
      </w:r>
      <w:r w:rsidR="005A73E7" w:rsidRPr="002109B7">
        <w:rPr>
          <w:i/>
          <w:sz w:val="28"/>
          <w:szCs w:val="28"/>
        </w:rPr>
        <w:t>2</w:t>
      </w:r>
      <w:r w:rsidR="002109B7" w:rsidRPr="002109B7">
        <w:rPr>
          <w:i/>
          <w:sz w:val="28"/>
          <w:szCs w:val="28"/>
        </w:rPr>
        <w:t>1</w:t>
      </w:r>
      <w:r w:rsidR="009E6713" w:rsidRPr="002109B7">
        <w:rPr>
          <w:i/>
          <w:sz w:val="28"/>
          <w:szCs w:val="28"/>
        </w:rPr>
        <w:t>/20</w:t>
      </w:r>
      <w:r w:rsidR="002504D4" w:rsidRPr="002109B7">
        <w:rPr>
          <w:i/>
          <w:sz w:val="28"/>
          <w:szCs w:val="28"/>
        </w:rPr>
        <w:t>2</w:t>
      </w:r>
      <w:r w:rsidR="002109B7" w:rsidRPr="002109B7">
        <w:rPr>
          <w:i/>
          <w:sz w:val="28"/>
          <w:szCs w:val="28"/>
        </w:rPr>
        <w:t>2</w:t>
      </w:r>
      <w:r w:rsidR="009E6713" w:rsidRPr="002109B7">
        <w:rPr>
          <w:i/>
          <w:sz w:val="28"/>
          <w:szCs w:val="28"/>
        </w:rPr>
        <w:t xml:space="preserve"> уч. г</w:t>
      </w:r>
      <w:r w:rsidRPr="002109B7">
        <w:rPr>
          <w:i/>
          <w:sz w:val="28"/>
          <w:szCs w:val="28"/>
        </w:rPr>
        <w:t>., %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9"/>
        <w:gridCol w:w="1030"/>
        <w:gridCol w:w="908"/>
        <w:gridCol w:w="932"/>
        <w:gridCol w:w="809"/>
        <w:gridCol w:w="956"/>
        <w:gridCol w:w="840"/>
        <w:gridCol w:w="1205"/>
        <w:gridCol w:w="1046"/>
      </w:tblGrid>
      <w:tr w:rsidR="00B214E5" w:rsidRPr="00741103" w14:paraId="6EE47A35" w14:textId="77777777" w:rsidTr="005A73E7">
        <w:trPr>
          <w:trHeight w:val="498"/>
        </w:trPr>
        <w:tc>
          <w:tcPr>
            <w:tcW w:w="1698" w:type="dxa"/>
            <w:vMerge w:val="restart"/>
            <w:vAlign w:val="center"/>
          </w:tcPr>
          <w:p w14:paraId="1302361F" w14:textId="77777777" w:rsidR="00B214E5" w:rsidRPr="002109B7" w:rsidRDefault="0092270B" w:rsidP="005A73E7">
            <w:pPr>
              <w:jc w:val="center"/>
              <w:rPr>
                <w:rFonts w:eastAsia="BookAntiqua"/>
                <w:i/>
              </w:rPr>
            </w:pPr>
            <w:r w:rsidRPr="002109B7">
              <w:rPr>
                <w:rFonts w:eastAsia="BookAntiqua"/>
                <w:i/>
              </w:rPr>
              <w:t>Курс</w:t>
            </w:r>
          </w:p>
        </w:tc>
        <w:tc>
          <w:tcPr>
            <w:tcW w:w="1984" w:type="dxa"/>
            <w:gridSpan w:val="2"/>
          </w:tcPr>
          <w:p w14:paraId="56E30E1D" w14:textId="77777777" w:rsidR="00B214E5" w:rsidRPr="002109B7" w:rsidRDefault="00B214E5" w:rsidP="000B38BA">
            <w:pPr>
              <w:jc w:val="center"/>
              <w:rPr>
                <w:rFonts w:eastAsia="BookAntiqua"/>
                <w:i/>
              </w:rPr>
            </w:pPr>
            <w:r w:rsidRPr="002109B7">
              <w:rPr>
                <w:rFonts w:eastAsia="BookAntiqua"/>
                <w:i/>
              </w:rPr>
              <w:t>38.03.02</w:t>
            </w:r>
          </w:p>
          <w:p w14:paraId="5FA159FB" w14:textId="77777777" w:rsidR="00B214E5" w:rsidRPr="002109B7" w:rsidRDefault="00B214E5" w:rsidP="000B38BA">
            <w:pPr>
              <w:jc w:val="center"/>
              <w:rPr>
                <w:rFonts w:eastAsia="BookAntiqua"/>
                <w:i/>
              </w:rPr>
            </w:pPr>
            <w:r w:rsidRPr="002109B7">
              <w:rPr>
                <w:rFonts w:eastAsia="BookAntiqua"/>
                <w:i/>
              </w:rPr>
              <w:t>Менеджмент</w:t>
            </w:r>
          </w:p>
        </w:tc>
        <w:tc>
          <w:tcPr>
            <w:tcW w:w="1796" w:type="dxa"/>
            <w:gridSpan w:val="2"/>
          </w:tcPr>
          <w:p w14:paraId="4C05DE28" w14:textId="77777777" w:rsidR="00B214E5" w:rsidRPr="002109B7" w:rsidRDefault="00B214E5" w:rsidP="000B38BA">
            <w:pPr>
              <w:jc w:val="center"/>
              <w:rPr>
                <w:rFonts w:eastAsia="BookAntiqua"/>
                <w:i/>
              </w:rPr>
            </w:pPr>
            <w:r w:rsidRPr="002109B7">
              <w:rPr>
                <w:rFonts w:eastAsia="BookAntiqua"/>
                <w:i/>
              </w:rPr>
              <w:t>38.03.01</w:t>
            </w:r>
          </w:p>
          <w:p w14:paraId="1828748F" w14:textId="77777777" w:rsidR="00B214E5" w:rsidRPr="002109B7" w:rsidRDefault="00B214E5" w:rsidP="000B38BA">
            <w:pPr>
              <w:jc w:val="center"/>
              <w:rPr>
                <w:rFonts w:eastAsia="BookAntiqua"/>
                <w:i/>
              </w:rPr>
            </w:pPr>
            <w:r w:rsidRPr="002109B7">
              <w:rPr>
                <w:rFonts w:eastAsia="BookAntiqua"/>
                <w:i/>
              </w:rPr>
              <w:t>Экономика</w:t>
            </w:r>
          </w:p>
        </w:tc>
        <w:tc>
          <w:tcPr>
            <w:tcW w:w="1859" w:type="dxa"/>
            <w:gridSpan w:val="2"/>
          </w:tcPr>
          <w:p w14:paraId="630C4520" w14:textId="77777777" w:rsidR="00B214E5" w:rsidRPr="002109B7" w:rsidRDefault="00B214E5" w:rsidP="000B38BA">
            <w:pPr>
              <w:jc w:val="center"/>
              <w:rPr>
                <w:rFonts w:eastAsia="BookAntiqua"/>
                <w:i/>
              </w:rPr>
            </w:pPr>
            <w:r w:rsidRPr="002109B7">
              <w:rPr>
                <w:rFonts w:eastAsia="BookAntiqua"/>
                <w:i/>
              </w:rPr>
              <w:t>37.03.01</w:t>
            </w:r>
          </w:p>
          <w:p w14:paraId="68C4B8C9" w14:textId="77777777" w:rsidR="00B214E5" w:rsidRPr="002109B7" w:rsidRDefault="00B214E5" w:rsidP="000B38BA">
            <w:pPr>
              <w:jc w:val="center"/>
              <w:rPr>
                <w:rFonts w:eastAsia="BookAntiqua"/>
                <w:i/>
              </w:rPr>
            </w:pPr>
            <w:r w:rsidRPr="002109B7">
              <w:rPr>
                <w:rFonts w:eastAsia="BookAntiqua"/>
                <w:i/>
              </w:rPr>
              <w:t>Психология</w:t>
            </w:r>
          </w:p>
        </w:tc>
        <w:tc>
          <w:tcPr>
            <w:tcW w:w="2314" w:type="dxa"/>
            <w:gridSpan w:val="2"/>
          </w:tcPr>
          <w:p w14:paraId="5DF1E0E4" w14:textId="77777777" w:rsidR="00B214E5" w:rsidRPr="002109B7" w:rsidRDefault="00B214E5" w:rsidP="000B38BA">
            <w:pPr>
              <w:jc w:val="center"/>
              <w:rPr>
                <w:rFonts w:eastAsia="BookAntiqua"/>
                <w:i/>
              </w:rPr>
            </w:pPr>
            <w:r w:rsidRPr="002109B7">
              <w:rPr>
                <w:rFonts w:eastAsia="BookAntiqua"/>
                <w:i/>
              </w:rPr>
              <w:t>40.03.01</w:t>
            </w:r>
          </w:p>
          <w:p w14:paraId="234D7DEC" w14:textId="77777777" w:rsidR="00B214E5" w:rsidRPr="002109B7" w:rsidRDefault="00B214E5" w:rsidP="000B38BA">
            <w:pPr>
              <w:jc w:val="center"/>
              <w:rPr>
                <w:rFonts w:eastAsia="BookAntiqua"/>
                <w:i/>
              </w:rPr>
            </w:pPr>
            <w:r w:rsidRPr="002109B7">
              <w:rPr>
                <w:rFonts w:eastAsia="BookAntiqua"/>
                <w:i/>
              </w:rPr>
              <w:t>Юриспруденция</w:t>
            </w:r>
          </w:p>
        </w:tc>
      </w:tr>
      <w:tr w:rsidR="00C65ABE" w:rsidRPr="00741103" w14:paraId="4DCC9D5A" w14:textId="77777777" w:rsidTr="00CA1C46">
        <w:tc>
          <w:tcPr>
            <w:tcW w:w="1698" w:type="dxa"/>
            <w:vMerge/>
          </w:tcPr>
          <w:p w14:paraId="463163A6" w14:textId="77777777" w:rsidR="00C65ABE" w:rsidRPr="002109B7" w:rsidRDefault="00C65ABE" w:rsidP="000B38BA">
            <w:pPr>
              <w:jc w:val="center"/>
              <w:rPr>
                <w:rFonts w:eastAsia="BookAntiqua"/>
                <w:i/>
              </w:rPr>
            </w:pPr>
          </w:p>
        </w:tc>
        <w:tc>
          <w:tcPr>
            <w:tcW w:w="1054" w:type="dxa"/>
          </w:tcPr>
          <w:p w14:paraId="6FC8B0B1" w14:textId="77777777" w:rsidR="00C65ABE" w:rsidRPr="00590150" w:rsidRDefault="00C65ABE" w:rsidP="000B38BA">
            <w:pPr>
              <w:jc w:val="center"/>
              <w:rPr>
                <w:rFonts w:eastAsia="BookAntiqua"/>
                <w:i/>
              </w:rPr>
            </w:pPr>
            <w:r w:rsidRPr="00590150">
              <w:rPr>
                <w:rFonts w:eastAsia="BookAntiqua"/>
                <w:i/>
              </w:rPr>
              <w:t>У</w:t>
            </w:r>
          </w:p>
        </w:tc>
        <w:tc>
          <w:tcPr>
            <w:tcW w:w="930" w:type="dxa"/>
          </w:tcPr>
          <w:p w14:paraId="012F6AE5" w14:textId="77777777" w:rsidR="00C65ABE" w:rsidRPr="00590150" w:rsidRDefault="00C65ABE" w:rsidP="000B38BA">
            <w:pPr>
              <w:jc w:val="center"/>
              <w:rPr>
                <w:rFonts w:eastAsia="BookAntiqua"/>
                <w:i/>
              </w:rPr>
            </w:pPr>
            <w:r w:rsidRPr="00590150">
              <w:rPr>
                <w:rFonts w:eastAsia="BookAntiqua"/>
                <w:i/>
              </w:rPr>
              <w:t>К</w:t>
            </w:r>
          </w:p>
        </w:tc>
        <w:tc>
          <w:tcPr>
            <w:tcW w:w="960" w:type="dxa"/>
          </w:tcPr>
          <w:p w14:paraId="13247895" w14:textId="77777777" w:rsidR="00C65ABE" w:rsidRPr="00590150" w:rsidRDefault="00C65ABE" w:rsidP="000B38BA">
            <w:pPr>
              <w:jc w:val="center"/>
              <w:rPr>
                <w:rFonts w:eastAsia="BookAntiqua"/>
                <w:i/>
              </w:rPr>
            </w:pPr>
            <w:r w:rsidRPr="00590150">
              <w:rPr>
                <w:rFonts w:eastAsia="BookAntiqua"/>
                <w:i/>
              </w:rPr>
              <w:t>У</w:t>
            </w:r>
          </w:p>
        </w:tc>
        <w:tc>
          <w:tcPr>
            <w:tcW w:w="836" w:type="dxa"/>
          </w:tcPr>
          <w:p w14:paraId="7932B81B" w14:textId="77777777" w:rsidR="00C65ABE" w:rsidRPr="00590150" w:rsidRDefault="00C65ABE" w:rsidP="000B38BA">
            <w:pPr>
              <w:jc w:val="center"/>
              <w:rPr>
                <w:rFonts w:eastAsia="BookAntiqua"/>
                <w:i/>
              </w:rPr>
            </w:pPr>
            <w:r w:rsidRPr="00590150">
              <w:rPr>
                <w:rFonts w:eastAsia="BookAntiqua"/>
                <w:i/>
              </w:rPr>
              <w:t>К</w:t>
            </w:r>
          </w:p>
        </w:tc>
        <w:tc>
          <w:tcPr>
            <w:tcW w:w="987" w:type="dxa"/>
          </w:tcPr>
          <w:p w14:paraId="29CDD032" w14:textId="77777777" w:rsidR="00C65ABE" w:rsidRPr="00590150" w:rsidRDefault="00C65ABE" w:rsidP="000B38BA">
            <w:pPr>
              <w:jc w:val="center"/>
              <w:rPr>
                <w:rFonts w:eastAsia="BookAntiqua"/>
                <w:i/>
              </w:rPr>
            </w:pPr>
            <w:r w:rsidRPr="00590150">
              <w:rPr>
                <w:rFonts w:eastAsia="BookAntiqua"/>
                <w:i/>
              </w:rPr>
              <w:t>У</w:t>
            </w:r>
          </w:p>
        </w:tc>
        <w:tc>
          <w:tcPr>
            <w:tcW w:w="872" w:type="dxa"/>
          </w:tcPr>
          <w:p w14:paraId="57B8CB14" w14:textId="77777777" w:rsidR="00C65ABE" w:rsidRPr="00590150" w:rsidRDefault="00C65ABE" w:rsidP="000B38BA">
            <w:pPr>
              <w:jc w:val="center"/>
              <w:rPr>
                <w:rFonts w:eastAsia="BookAntiqua"/>
                <w:i/>
              </w:rPr>
            </w:pPr>
            <w:r w:rsidRPr="00590150">
              <w:rPr>
                <w:rFonts w:eastAsia="BookAntiqua"/>
                <w:i/>
              </w:rPr>
              <w:t>К</w:t>
            </w:r>
          </w:p>
        </w:tc>
        <w:tc>
          <w:tcPr>
            <w:tcW w:w="1228" w:type="dxa"/>
          </w:tcPr>
          <w:p w14:paraId="6753B1F4" w14:textId="77777777" w:rsidR="00C65ABE" w:rsidRPr="00590150" w:rsidRDefault="00C65ABE" w:rsidP="000B38BA">
            <w:pPr>
              <w:jc w:val="center"/>
              <w:rPr>
                <w:rFonts w:eastAsia="BookAntiqua"/>
                <w:i/>
              </w:rPr>
            </w:pPr>
            <w:r w:rsidRPr="00590150">
              <w:rPr>
                <w:rFonts w:eastAsia="BookAntiqua"/>
                <w:i/>
              </w:rPr>
              <w:t>У</w:t>
            </w:r>
          </w:p>
        </w:tc>
        <w:tc>
          <w:tcPr>
            <w:tcW w:w="1086" w:type="dxa"/>
          </w:tcPr>
          <w:p w14:paraId="10DEC8DE" w14:textId="77777777" w:rsidR="00C65ABE" w:rsidRPr="00590150" w:rsidRDefault="00C65ABE" w:rsidP="000B38BA">
            <w:pPr>
              <w:jc w:val="center"/>
              <w:rPr>
                <w:rFonts w:eastAsia="BookAntiqua"/>
                <w:i/>
              </w:rPr>
            </w:pPr>
            <w:r w:rsidRPr="00590150">
              <w:rPr>
                <w:rFonts w:eastAsia="BookAntiqua"/>
                <w:i/>
              </w:rPr>
              <w:t>К</w:t>
            </w:r>
          </w:p>
        </w:tc>
      </w:tr>
      <w:tr w:rsidR="00B4024E" w:rsidRPr="00741103" w14:paraId="3869E4A0" w14:textId="77777777" w:rsidTr="00E4334E">
        <w:tc>
          <w:tcPr>
            <w:tcW w:w="1698" w:type="dxa"/>
          </w:tcPr>
          <w:p w14:paraId="3DBD6215" w14:textId="77777777" w:rsidR="00B4024E" w:rsidRPr="002109B7" w:rsidRDefault="00B4024E" w:rsidP="000B38BA">
            <w:pPr>
              <w:jc w:val="center"/>
              <w:rPr>
                <w:rFonts w:eastAsia="BookAntiqua"/>
              </w:rPr>
            </w:pPr>
            <w:r w:rsidRPr="002109B7">
              <w:rPr>
                <w:rFonts w:eastAsia="BookAntiqua"/>
              </w:rPr>
              <w:t>1</w:t>
            </w:r>
          </w:p>
        </w:tc>
        <w:tc>
          <w:tcPr>
            <w:tcW w:w="1054" w:type="dxa"/>
          </w:tcPr>
          <w:p w14:paraId="2568980C" w14:textId="102E6E27" w:rsidR="00B4024E" w:rsidRPr="00590150" w:rsidRDefault="00B4024E" w:rsidP="008B2BBA">
            <w:pPr>
              <w:jc w:val="center"/>
            </w:pPr>
            <w:r>
              <w:t>0</w:t>
            </w:r>
          </w:p>
        </w:tc>
        <w:tc>
          <w:tcPr>
            <w:tcW w:w="930" w:type="dxa"/>
          </w:tcPr>
          <w:p w14:paraId="389DC4B9" w14:textId="3E6251CC" w:rsidR="00B4024E" w:rsidRPr="00590150" w:rsidRDefault="00B4024E" w:rsidP="008B2BBA">
            <w:pPr>
              <w:jc w:val="center"/>
            </w:pPr>
            <w:r>
              <w:t>0</w:t>
            </w:r>
          </w:p>
        </w:tc>
        <w:tc>
          <w:tcPr>
            <w:tcW w:w="960" w:type="dxa"/>
          </w:tcPr>
          <w:p w14:paraId="1790C82C" w14:textId="00357FB5" w:rsidR="00B4024E" w:rsidRPr="00590150" w:rsidRDefault="00B4024E" w:rsidP="004D24F1">
            <w:pPr>
              <w:jc w:val="center"/>
            </w:pPr>
            <w:r w:rsidRPr="00590150">
              <w:t>-</w:t>
            </w:r>
          </w:p>
        </w:tc>
        <w:tc>
          <w:tcPr>
            <w:tcW w:w="836" w:type="dxa"/>
          </w:tcPr>
          <w:p w14:paraId="285C0718" w14:textId="1F70ED64" w:rsidR="00B4024E" w:rsidRPr="00590150" w:rsidRDefault="00B4024E" w:rsidP="004D24F1">
            <w:pPr>
              <w:jc w:val="center"/>
            </w:pPr>
            <w:r w:rsidRPr="00590150">
              <w:t>-</w:t>
            </w:r>
          </w:p>
        </w:tc>
        <w:tc>
          <w:tcPr>
            <w:tcW w:w="987" w:type="dxa"/>
            <w:vAlign w:val="center"/>
          </w:tcPr>
          <w:p w14:paraId="6D88E5A7" w14:textId="504695E6" w:rsidR="00B4024E" w:rsidRPr="00590150" w:rsidRDefault="00B4024E" w:rsidP="004D24F1">
            <w:pPr>
              <w:jc w:val="center"/>
            </w:pPr>
            <w:r>
              <w:t>29,2</w:t>
            </w:r>
          </w:p>
        </w:tc>
        <w:tc>
          <w:tcPr>
            <w:tcW w:w="872" w:type="dxa"/>
            <w:vAlign w:val="center"/>
          </w:tcPr>
          <w:p w14:paraId="37DF31E0" w14:textId="12CC8DA0" w:rsidR="00B4024E" w:rsidRPr="00590150" w:rsidRDefault="00B4024E" w:rsidP="004D24F1">
            <w:pPr>
              <w:jc w:val="center"/>
            </w:pPr>
            <w:r>
              <w:t>25,4</w:t>
            </w:r>
          </w:p>
        </w:tc>
        <w:tc>
          <w:tcPr>
            <w:tcW w:w="1228" w:type="dxa"/>
            <w:vAlign w:val="bottom"/>
          </w:tcPr>
          <w:p w14:paraId="0889421C" w14:textId="458A7DEE" w:rsidR="00B4024E" w:rsidRPr="00590150" w:rsidRDefault="00B4024E">
            <w:pPr>
              <w:jc w:val="center"/>
            </w:pPr>
            <w:r w:rsidRPr="00B4024E">
              <w:t>48,8</w:t>
            </w:r>
          </w:p>
        </w:tc>
        <w:tc>
          <w:tcPr>
            <w:tcW w:w="1086" w:type="dxa"/>
            <w:vAlign w:val="bottom"/>
          </w:tcPr>
          <w:p w14:paraId="14B9D696" w14:textId="4EF15678" w:rsidR="00B4024E" w:rsidRPr="00590150" w:rsidRDefault="00B4024E">
            <w:pPr>
              <w:jc w:val="center"/>
            </w:pPr>
            <w:r w:rsidRPr="00B4024E">
              <w:t>24,3</w:t>
            </w:r>
          </w:p>
        </w:tc>
      </w:tr>
      <w:tr w:rsidR="00B4024E" w:rsidRPr="00741103" w14:paraId="7A636378" w14:textId="77777777" w:rsidTr="00E4334E">
        <w:tc>
          <w:tcPr>
            <w:tcW w:w="1698" w:type="dxa"/>
          </w:tcPr>
          <w:p w14:paraId="5174A770" w14:textId="77777777" w:rsidR="00B4024E" w:rsidRPr="002109B7" w:rsidRDefault="00B4024E" w:rsidP="000B38BA">
            <w:pPr>
              <w:jc w:val="center"/>
              <w:rPr>
                <w:rFonts w:eastAsia="BookAntiqua"/>
              </w:rPr>
            </w:pPr>
            <w:r w:rsidRPr="002109B7">
              <w:rPr>
                <w:rFonts w:eastAsia="BookAntiqua"/>
              </w:rPr>
              <w:t>2</w:t>
            </w:r>
          </w:p>
        </w:tc>
        <w:tc>
          <w:tcPr>
            <w:tcW w:w="1054" w:type="dxa"/>
            <w:vAlign w:val="bottom"/>
          </w:tcPr>
          <w:p w14:paraId="03486150" w14:textId="77777777" w:rsidR="00B4024E" w:rsidRPr="00590150" w:rsidRDefault="00B4024E" w:rsidP="0001529B">
            <w:pPr>
              <w:jc w:val="center"/>
            </w:pPr>
            <w:r w:rsidRPr="00590150">
              <w:t>-</w:t>
            </w:r>
          </w:p>
        </w:tc>
        <w:tc>
          <w:tcPr>
            <w:tcW w:w="930" w:type="dxa"/>
            <w:vAlign w:val="bottom"/>
          </w:tcPr>
          <w:p w14:paraId="0AC9E394" w14:textId="77777777" w:rsidR="00B4024E" w:rsidRPr="00590150" w:rsidRDefault="00B4024E" w:rsidP="0001529B">
            <w:pPr>
              <w:jc w:val="center"/>
            </w:pPr>
            <w:r w:rsidRPr="00590150">
              <w:t>-</w:t>
            </w:r>
          </w:p>
        </w:tc>
        <w:tc>
          <w:tcPr>
            <w:tcW w:w="960" w:type="dxa"/>
          </w:tcPr>
          <w:p w14:paraId="7E2C4A01" w14:textId="77777777" w:rsidR="00B4024E" w:rsidRPr="00590150" w:rsidRDefault="00B4024E" w:rsidP="004D24F1">
            <w:pPr>
              <w:jc w:val="center"/>
            </w:pPr>
            <w:r w:rsidRPr="00590150">
              <w:t>-</w:t>
            </w:r>
          </w:p>
        </w:tc>
        <w:tc>
          <w:tcPr>
            <w:tcW w:w="836" w:type="dxa"/>
          </w:tcPr>
          <w:p w14:paraId="042003C4" w14:textId="77777777" w:rsidR="00B4024E" w:rsidRPr="00590150" w:rsidRDefault="00B4024E" w:rsidP="004D24F1">
            <w:pPr>
              <w:jc w:val="center"/>
            </w:pPr>
            <w:r w:rsidRPr="00590150">
              <w:t>-</w:t>
            </w:r>
          </w:p>
        </w:tc>
        <w:tc>
          <w:tcPr>
            <w:tcW w:w="987" w:type="dxa"/>
          </w:tcPr>
          <w:p w14:paraId="5B3D20B0" w14:textId="7D710EC9" w:rsidR="00B4024E" w:rsidRPr="00590150" w:rsidRDefault="00B4024E" w:rsidP="004D24F1">
            <w:pPr>
              <w:jc w:val="center"/>
            </w:pPr>
            <w:r w:rsidRPr="00590150">
              <w:t>-</w:t>
            </w:r>
          </w:p>
        </w:tc>
        <w:tc>
          <w:tcPr>
            <w:tcW w:w="872" w:type="dxa"/>
          </w:tcPr>
          <w:p w14:paraId="531BD967" w14:textId="75512350" w:rsidR="00B4024E" w:rsidRPr="00590150" w:rsidRDefault="00B4024E" w:rsidP="004D24F1">
            <w:pPr>
              <w:jc w:val="center"/>
            </w:pPr>
            <w:r w:rsidRPr="00590150">
              <w:t>-</w:t>
            </w:r>
          </w:p>
        </w:tc>
        <w:tc>
          <w:tcPr>
            <w:tcW w:w="1228" w:type="dxa"/>
            <w:vAlign w:val="bottom"/>
          </w:tcPr>
          <w:p w14:paraId="6E70199C" w14:textId="6D0DE222" w:rsidR="00B4024E" w:rsidRPr="00590150" w:rsidRDefault="00B4024E">
            <w:pPr>
              <w:jc w:val="center"/>
            </w:pPr>
            <w:r w:rsidRPr="00B4024E">
              <w:t>26,9</w:t>
            </w:r>
          </w:p>
        </w:tc>
        <w:tc>
          <w:tcPr>
            <w:tcW w:w="1086" w:type="dxa"/>
            <w:vAlign w:val="bottom"/>
          </w:tcPr>
          <w:p w14:paraId="5D9363AA" w14:textId="1B8F1EC0" w:rsidR="00B4024E" w:rsidRPr="00590150" w:rsidRDefault="00B4024E">
            <w:pPr>
              <w:jc w:val="center"/>
            </w:pPr>
            <w:r w:rsidRPr="00B4024E">
              <w:t>13,0</w:t>
            </w:r>
          </w:p>
        </w:tc>
      </w:tr>
      <w:tr w:rsidR="00B4024E" w:rsidRPr="00741103" w14:paraId="0055583B" w14:textId="77777777" w:rsidTr="00E4334E">
        <w:tc>
          <w:tcPr>
            <w:tcW w:w="1698" w:type="dxa"/>
          </w:tcPr>
          <w:p w14:paraId="51EBF651" w14:textId="77777777" w:rsidR="00B4024E" w:rsidRPr="002109B7" w:rsidRDefault="00B4024E" w:rsidP="000B38BA">
            <w:pPr>
              <w:jc w:val="center"/>
              <w:rPr>
                <w:rFonts w:eastAsia="BookAntiqua"/>
              </w:rPr>
            </w:pPr>
            <w:r w:rsidRPr="002109B7">
              <w:rPr>
                <w:rFonts w:eastAsia="BookAntiqua"/>
              </w:rPr>
              <w:t>3</w:t>
            </w:r>
          </w:p>
        </w:tc>
        <w:tc>
          <w:tcPr>
            <w:tcW w:w="1054" w:type="dxa"/>
            <w:vAlign w:val="bottom"/>
          </w:tcPr>
          <w:p w14:paraId="645567DA" w14:textId="70EFCE34" w:rsidR="00B4024E" w:rsidRPr="00590150" w:rsidRDefault="00B4024E" w:rsidP="008B2BBA">
            <w:pPr>
              <w:jc w:val="center"/>
            </w:pPr>
            <w:r>
              <w:t>100</w:t>
            </w:r>
          </w:p>
        </w:tc>
        <w:tc>
          <w:tcPr>
            <w:tcW w:w="930" w:type="dxa"/>
            <w:vAlign w:val="bottom"/>
          </w:tcPr>
          <w:p w14:paraId="3B7DFBA6" w14:textId="51BAA545" w:rsidR="00B4024E" w:rsidRPr="00590150" w:rsidRDefault="00B4024E" w:rsidP="004D24F1">
            <w:pPr>
              <w:jc w:val="center"/>
            </w:pPr>
            <w:r>
              <w:t>100</w:t>
            </w:r>
          </w:p>
        </w:tc>
        <w:tc>
          <w:tcPr>
            <w:tcW w:w="960" w:type="dxa"/>
          </w:tcPr>
          <w:p w14:paraId="6B2BE6E5" w14:textId="77777777" w:rsidR="00B4024E" w:rsidRPr="00590150" w:rsidRDefault="00B4024E" w:rsidP="0001529B">
            <w:pPr>
              <w:jc w:val="center"/>
            </w:pPr>
            <w:r w:rsidRPr="00590150">
              <w:t>-</w:t>
            </w:r>
          </w:p>
        </w:tc>
        <w:tc>
          <w:tcPr>
            <w:tcW w:w="836" w:type="dxa"/>
          </w:tcPr>
          <w:p w14:paraId="0E45C5FF" w14:textId="77777777" w:rsidR="00B4024E" w:rsidRPr="00590150" w:rsidRDefault="00B4024E" w:rsidP="0001529B">
            <w:pPr>
              <w:jc w:val="center"/>
            </w:pPr>
            <w:r w:rsidRPr="00590150">
              <w:t>-</w:t>
            </w:r>
          </w:p>
        </w:tc>
        <w:tc>
          <w:tcPr>
            <w:tcW w:w="987" w:type="dxa"/>
            <w:vAlign w:val="center"/>
          </w:tcPr>
          <w:p w14:paraId="25C98335" w14:textId="3EF18653" w:rsidR="00B4024E" w:rsidRPr="00590150" w:rsidRDefault="00B4024E" w:rsidP="004D24F1">
            <w:pPr>
              <w:jc w:val="center"/>
            </w:pPr>
            <w:r>
              <w:t>80,0</w:t>
            </w:r>
          </w:p>
        </w:tc>
        <w:tc>
          <w:tcPr>
            <w:tcW w:w="872" w:type="dxa"/>
            <w:vAlign w:val="center"/>
          </w:tcPr>
          <w:p w14:paraId="3EBB4B3D" w14:textId="4C61ED32" w:rsidR="00B4024E" w:rsidRPr="00590150" w:rsidRDefault="00B4024E" w:rsidP="004D24F1">
            <w:pPr>
              <w:jc w:val="center"/>
            </w:pPr>
            <w:r>
              <w:t>40,0</w:t>
            </w:r>
          </w:p>
        </w:tc>
        <w:tc>
          <w:tcPr>
            <w:tcW w:w="1228" w:type="dxa"/>
            <w:vAlign w:val="bottom"/>
          </w:tcPr>
          <w:p w14:paraId="32424BD6" w14:textId="48A927EA" w:rsidR="00B4024E" w:rsidRPr="00590150" w:rsidRDefault="00B4024E">
            <w:pPr>
              <w:jc w:val="center"/>
            </w:pPr>
            <w:r w:rsidRPr="00B4024E">
              <w:t>44,4</w:t>
            </w:r>
          </w:p>
        </w:tc>
        <w:tc>
          <w:tcPr>
            <w:tcW w:w="1086" w:type="dxa"/>
            <w:vAlign w:val="bottom"/>
          </w:tcPr>
          <w:p w14:paraId="34642111" w14:textId="5C9B6777" w:rsidR="00B4024E" w:rsidRPr="00590150" w:rsidRDefault="00B4024E">
            <w:pPr>
              <w:jc w:val="center"/>
            </w:pPr>
            <w:r w:rsidRPr="00B4024E">
              <w:t>8,3</w:t>
            </w:r>
          </w:p>
        </w:tc>
      </w:tr>
      <w:tr w:rsidR="00B4024E" w:rsidRPr="00741103" w14:paraId="289200A1" w14:textId="77777777" w:rsidTr="00E4334E">
        <w:tc>
          <w:tcPr>
            <w:tcW w:w="1698" w:type="dxa"/>
          </w:tcPr>
          <w:p w14:paraId="652674BF" w14:textId="77777777" w:rsidR="00B4024E" w:rsidRPr="002109B7" w:rsidRDefault="00B4024E" w:rsidP="000B38BA">
            <w:pPr>
              <w:jc w:val="center"/>
              <w:rPr>
                <w:rFonts w:eastAsia="BookAntiqua"/>
              </w:rPr>
            </w:pPr>
            <w:r w:rsidRPr="002109B7">
              <w:rPr>
                <w:rFonts w:eastAsia="BookAntiqua"/>
              </w:rPr>
              <w:t>4</w:t>
            </w:r>
          </w:p>
        </w:tc>
        <w:tc>
          <w:tcPr>
            <w:tcW w:w="1054" w:type="dxa"/>
            <w:vAlign w:val="bottom"/>
          </w:tcPr>
          <w:p w14:paraId="0F59AEC4" w14:textId="3AC69867" w:rsidR="00B4024E" w:rsidRPr="00590150" w:rsidRDefault="00B4024E" w:rsidP="004D24F1">
            <w:pPr>
              <w:jc w:val="center"/>
            </w:pPr>
            <w:r>
              <w:t>100</w:t>
            </w:r>
          </w:p>
        </w:tc>
        <w:tc>
          <w:tcPr>
            <w:tcW w:w="930" w:type="dxa"/>
            <w:vAlign w:val="bottom"/>
          </w:tcPr>
          <w:p w14:paraId="7E923BDD" w14:textId="78B934B0" w:rsidR="00B4024E" w:rsidRPr="00590150" w:rsidRDefault="00B4024E" w:rsidP="004D24F1">
            <w:pPr>
              <w:jc w:val="center"/>
            </w:pPr>
            <w:r>
              <w:t>100</w:t>
            </w:r>
          </w:p>
        </w:tc>
        <w:tc>
          <w:tcPr>
            <w:tcW w:w="960" w:type="dxa"/>
          </w:tcPr>
          <w:p w14:paraId="4B0F82FF" w14:textId="5EF68D98" w:rsidR="00B4024E" w:rsidRPr="00590150" w:rsidRDefault="00B4024E" w:rsidP="004D24F1">
            <w:pPr>
              <w:jc w:val="center"/>
            </w:pPr>
            <w:r>
              <w:t>100,0</w:t>
            </w:r>
          </w:p>
        </w:tc>
        <w:tc>
          <w:tcPr>
            <w:tcW w:w="836" w:type="dxa"/>
          </w:tcPr>
          <w:p w14:paraId="2D215844" w14:textId="4B28D27F" w:rsidR="00B4024E" w:rsidRPr="00590150" w:rsidRDefault="00B4024E" w:rsidP="004D24F1">
            <w:pPr>
              <w:jc w:val="center"/>
            </w:pPr>
            <w:r>
              <w:t>75,0</w:t>
            </w:r>
          </w:p>
        </w:tc>
        <w:tc>
          <w:tcPr>
            <w:tcW w:w="987" w:type="dxa"/>
            <w:vAlign w:val="center"/>
          </w:tcPr>
          <w:p w14:paraId="7343E432" w14:textId="52BAFBF6" w:rsidR="00B4024E" w:rsidRPr="00590150" w:rsidRDefault="00B4024E" w:rsidP="004D24F1">
            <w:pPr>
              <w:jc w:val="center"/>
            </w:pPr>
            <w:r>
              <w:t>100,0</w:t>
            </w:r>
          </w:p>
        </w:tc>
        <w:tc>
          <w:tcPr>
            <w:tcW w:w="872" w:type="dxa"/>
            <w:vAlign w:val="center"/>
          </w:tcPr>
          <w:p w14:paraId="0E96348C" w14:textId="63D57F3D" w:rsidR="00B4024E" w:rsidRPr="00590150" w:rsidRDefault="00B4024E" w:rsidP="004D24F1">
            <w:pPr>
              <w:jc w:val="center"/>
            </w:pPr>
            <w:r>
              <w:t>57,1</w:t>
            </w:r>
          </w:p>
        </w:tc>
        <w:tc>
          <w:tcPr>
            <w:tcW w:w="1228" w:type="dxa"/>
            <w:vAlign w:val="bottom"/>
          </w:tcPr>
          <w:p w14:paraId="336AA55E" w14:textId="1C6D15B3" w:rsidR="00B4024E" w:rsidRPr="00590150" w:rsidRDefault="00B4024E">
            <w:pPr>
              <w:jc w:val="center"/>
            </w:pPr>
            <w:r w:rsidRPr="00B4024E">
              <w:t>80,8</w:t>
            </w:r>
          </w:p>
        </w:tc>
        <w:tc>
          <w:tcPr>
            <w:tcW w:w="1086" w:type="dxa"/>
            <w:vAlign w:val="bottom"/>
          </w:tcPr>
          <w:p w14:paraId="1D56DE11" w14:textId="50DD3784" w:rsidR="00B4024E" w:rsidRPr="00590150" w:rsidRDefault="00B4024E">
            <w:pPr>
              <w:jc w:val="center"/>
            </w:pPr>
            <w:r w:rsidRPr="00B4024E">
              <w:t>30,8</w:t>
            </w:r>
          </w:p>
        </w:tc>
      </w:tr>
      <w:tr w:rsidR="006758B9" w:rsidRPr="00741103" w14:paraId="6716DA48" w14:textId="77777777" w:rsidTr="0001529B">
        <w:tc>
          <w:tcPr>
            <w:tcW w:w="1698" w:type="dxa"/>
          </w:tcPr>
          <w:p w14:paraId="042EDAC9" w14:textId="77777777" w:rsidR="006758B9" w:rsidRPr="002109B7" w:rsidRDefault="006758B9" w:rsidP="000B38BA">
            <w:pPr>
              <w:jc w:val="center"/>
              <w:rPr>
                <w:rFonts w:eastAsia="BookAntiqua"/>
              </w:rPr>
            </w:pPr>
            <w:r w:rsidRPr="002109B7">
              <w:rPr>
                <w:rFonts w:eastAsia="BookAntiqua"/>
              </w:rPr>
              <w:t>5</w:t>
            </w:r>
          </w:p>
        </w:tc>
        <w:tc>
          <w:tcPr>
            <w:tcW w:w="1054" w:type="dxa"/>
            <w:vAlign w:val="bottom"/>
          </w:tcPr>
          <w:p w14:paraId="148C10A3" w14:textId="77777777" w:rsidR="006758B9" w:rsidRPr="00590150" w:rsidRDefault="006758B9" w:rsidP="0001529B">
            <w:pPr>
              <w:jc w:val="center"/>
            </w:pPr>
            <w:r w:rsidRPr="00590150">
              <w:t>-</w:t>
            </w:r>
          </w:p>
        </w:tc>
        <w:tc>
          <w:tcPr>
            <w:tcW w:w="930" w:type="dxa"/>
            <w:vAlign w:val="bottom"/>
          </w:tcPr>
          <w:p w14:paraId="5C66F8DB" w14:textId="77777777" w:rsidR="006758B9" w:rsidRPr="00590150" w:rsidRDefault="006758B9" w:rsidP="0001529B">
            <w:pPr>
              <w:jc w:val="center"/>
            </w:pPr>
            <w:r w:rsidRPr="00590150">
              <w:t>-</w:t>
            </w:r>
          </w:p>
        </w:tc>
        <w:tc>
          <w:tcPr>
            <w:tcW w:w="960" w:type="dxa"/>
          </w:tcPr>
          <w:p w14:paraId="7565D9E0" w14:textId="77777777" w:rsidR="006758B9" w:rsidRPr="00590150" w:rsidRDefault="006758B9" w:rsidP="0001529B">
            <w:pPr>
              <w:jc w:val="center"/>
            </w:pPr>
            <w:r w:rsidRPr="00590150">
              <w:t>-</w:t>
            </w:r>
          </w:p>
        </w:tc>
        <w:tc>
          <w:tcPr>
            <w:tcW w:w="836" w:type="dxa"/>
          </w:tcPr>
          <w:p w14:paraId="5F644AED" w14:textId="77777777" w:rsidR="006758B9" w:rsidRPr="00590150" w:rsidRDefault="006758B9" w:rsidP="0001529B">
            <w:pPr>
              <w:jc w:val="center"/>
            </w:pPr>
            <w:r w:rsidRPr="00590150">
              <w:t>-</w:t>
            </w:r>
          </w:p>
        </w:tc>
        <w:tc>
          <w:tcPr>
            <w:tcW w:w="987" w:type="dxa"/>
          </w:tcPr>
          <w:p w14:paraId="259B5D4F" w14:textId="13C4D832" w:rsidR="006758B9" w:rsidRPr="00590150" w:rsidRDefault="006758B9" w:rsidP="004D24F1">
            <w:pPr>
              <w:jc w:val="center"/>
            </w:pPr>
            <w:r>
              <w:t>100,0</w:t>
            </w:r>
          </w:p>
        </w:tc>
        <w:tc>
          <w:tcPr>
            <w:tcW w:w="872" w:type="dxa"/>
          </w:tcPr>
          <w:p w14:paraId="5457792A" w14:textId="707C391F" w:rsidR="006758B9" w:rsidRPr="00590150" w:rsidRDefault="006758B9" w:rsidP="004D24F1">
            <w:pPr>
              <w:jc w:val="center"/>
            </w:pPr>
            <w:r>
              <w:t>60,0</w:t>
            </w:r>
          </w:p>
        </w:tc>
        <w:tc>
          <w:tcPr>
            <w:tcW w:w="1228" w:type="dxa"/>
            <w:vAlign w:val="center"/>
          </w:tcPr>
          <w:p w14:paraId="3AD01574" w14:textId="68A84136" w:rsidR="006758B9" w:rsidRPr="00590150" w:rsidRDefault="006758B9">
            <w:pPr>
              <w:jc w:val="center"/>
            </w:pPr>
            <w:r w:rsidRPr="0001529B">
              <w:t>100,0</w:t>
            </w:r>
          </w:p>
        </w:tc>
        <w:tc>
          <w:tcPr>
            <w:tcW w:w="1086" w:type="dxa"/>
            <w:vAlign w:val="center"/>
          </w:tcPr>
          <w:p w14:paraId="5BD3CAC5" w14:textId="19DAB007" w:rsidR="006758B9" w:rsidRPr="00590150" w:rsidRDefault="006758B9">
            <w:pPr>
              <w:jc w:val="center"/>
            </w:pPr>
            <w:r w:rsidRPr="0001529B">
              <w:t>100</w:t>
            </w:r>
          </w:p>
        </w:tc>
      </w:tr>
      <w:tr w:rsidR="008E5F3E" w:rsidRPr="00741103" w14:paraId="090A319D" w14:textId="77777777" w:rsidTr="0001529B">
        <w:tc>
          <w:tcPr>
            <w:tcW w:w="1698" w:type="dxa"/>
          </w:tcPr>
          <w:p w14:paraId="72C0D984" w14:textId="77777777" w:rsidR="008E5F3E" w:rsidRPr="002109B7" w:rsidRDefault="008E5F3E" w:rsidP="000B38BA">
            <w:pPr>
              <w:jc w:val="center"/>
              <w:rPr>
                <w:rFonts w:eastAsia="BookAntiqua"/>
                <w:b/>
              </w:rPr>
            </w:pPr>
            <w:r w:rsidRPr="002109B7">
              <w:rPr>
                <w:rFonts w:eastAsia="BookAntiqua"/>
                <w:b/>
              </w:rPr>
              <w:t>Итого по направлению подготовки</w:t>
            </w:r>
          </w:p>
        </w:tc>
        <w:tc>
          <w:tcPr>
            <w:tcW w:w="1054" w:type="dxa"/>
            <w:vAlign w:val="center"/>
          </w:tcPr>
          <w:p w14:paraId="6B65833A" w14:textId="0FBB9C7F" w:rsidR="008E5F3E" w:rsidRPr="00590150" w:rsidRDefault="008E5F3E" w:rsidP="0001529B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  <w:tc>
          <w:tcPr>
            <w:tcW w:w="930" w:type="dxa"/>
            <w:vAlign w:val="center"/>
          </w:tcPr>
          <w:p w14:paraId="30684607" w14:textId="2B6F7AB9" w:rsidR="008E5F3E" w:rsidRPr="00590150" w:rsidRDefault="008E5F3E" w:rsidP="0001529B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  <w:tc>
          <w:tcPr>
            <w:tcW w:w="960" w:type="dxa"/>
            <w:vAlign w:val="center"/>
          </w:tcPr>
          <w:p w14:paraId="2B533B0F" w14:textId="43B7CD5F" w:rsidR="008E5F3E" w:rsidRPr="00590150" w:rsidRDefault="008E5F3E" w:rsidP="0001529B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836" w:type="dxa"/>
            <w:vAlign w:val="center"/>
          </w:tcPr>
          <w:p w14:paraId="330D70FD" w14:textId="67124A43" w:rsidR="008E5F3E" w:rsidRPr="00590150" w:rsidRDefault="008E5F3E" w:rsidP="0001529B">
            <w:pPr>
              <w:jc w:val="center"/>
              <w:rPr>
                <w:b/>
              </w:rPr>
            </w:pPr>
            <w:r>
              <w:rPr>
                <w:b/>
              </w:rPr>
              <w:t>75,0</w:t>
            </w:r>
          </w:p>
        </w:tc>
        <w:tc>
          <w:tcPr>
            <w:tcW w:w="987" w:type="dxa"/>
            <w:vAlign w:val="center"/>
          </w:tcPr>
          <w:p w14:paraId="25B458C7" w14:textId="0B1F16C2" w:rsidR="008E5F3E" w:rsidRPr="00590150" w:rsidRDefault="006758B9" w:rsidP="0001529B">
            <w:pPr>
              <w:jc w:val="center"/>
              <w:rPr>
                <w:b/>
              </w:rPr>
            </w:pPr>
            <w:r>
              <w:rPr>
                <w:b/>
              </w:rPr>
              <w:t>77,3</w:t>
            </w:r>
          </w:p>
        </w:tc>
        <w:tc>
          <w:tcPr>
            <w:tcW w:w="872" w:type="dxa"/>
            <w:vAlign w:val="center"/>
          </w:tcPr>
          <w:p w14:paraId="12BE8CFB" w14:textId="45AF7466" w:rsidR="008E5F3E" w:rsidRPr="00590150" w:rsidRDefault="006758B9" w:rsidP="0001529B">
            <w:pPr>
              <w:jc w:val="center"/>
              <w:rPr>
                <w:b/>
              </w:rPr>
            </w:pPr>
            <w:r>
              <w:rPr>
                <w:b/>
              </w:rPr>
              <w:t>45,6</w:t>
            </w:r>
          </w:p>
        </w:tc>
        <w:tc>
          <w:tcPr>
            <w:tcW w:w="1228" w:type="dxa"/>
            <w:vAlign w:val="center"/>
          </w:tcPr>
          <w:p w14:paraId="333345FC" w14:textId="6C4F9712" w:rsidR="00B4024E" w:rsidRPr="00590150" w:rsidRDefault="006758B9" w:rsidP="00B4024E">
            <w:pPr>
              <w:jc w:val="center"/>
              <w:rPr>
                <w:b/>
              </w:rPr>
            </w:pPr>
            <w:r>
              <w:rPr>
                <w:b/>
              </w:rPr>
              <w:t>60,2</w:t>
            </w:r>
          </w:p>
        </w:tc>
        <w:tc>
          <w:tcPr>
            <w:tcW w:w="1086" w:type="dxa"/>
            <w:vAlign w:val="center"/>
          </w:tcPr>
          <w:p w14:paraId="5110B55A" w14:textId="7B51BF0D" w:rsidR="006758B9" w:rsidRPr="00590150" w:rsidRDefault="006758B9" w:rsidP="006758B9">
            <w:pPr>
              <w:jc w:val="center"/>
              <w:rPr>
                <w:b/>
              </w:rPr>
            </w:pPr>
            <w:r>
              <w:rPr>
                <w:b/>
              </w:rPr>
              <w:t>35,3</w:t>
            </w:r>
          </w:p>
        </w:tc>
      </w:tr>
    </w:tbl>
    <w:p w14:paraId="671E076F" w14:textId="066C1441" w:rsidR="00CA1C46" w:rsidRPr="00741103" w:rsidRDefault="00CA1C46" w:rsidP="009150DC">
      <w:pPr>
        <w:autoSpaceDE w:val="0"/>
        <w:autoSpaceDN w:val="0"/>
        <w:adjustRightInd w:val="0"/>
        <w:ind w:firstLine="709"/>
        <w:jc w:val="both"/>
        <w:rPr>
          <w:iCs/>
          <w:highlight w:val="red"/>
        </w:rPr>
      </w:pPr>
    </w:p>
    <w:p w14:paraId="336ABFD7" w14:textId="394A66BF" w:rsidR="00CA1C46" w:rsidRPr="00741103" w:rsidRDefault="00CA1C46" w:rsidP="009150D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highlight w:val="red"/>
        </w:rPr>
      </w:pPr>
      <w:r w:rsidRPr="00C86191">
        <w:rPr>
          <w:iCs/>
          <w:sz w:val="28"/>
          <w:szCs w:val="28"/>
        </w:rPr>
        <w:t xml:space="preserve">Высокая успеваемость отмечена у обучающихся по направлению </w:t>
      </w:r>
      <w:r w:rsidR="00C86191" w:rsidRPr="00C86191">
        <w:rPr>
          <w:iCs/>
          <w:sz w:val="28"/>
          <w:szCs w:val="28"/>
        </w:rPr>
        <w:t>38.03.01 Экономика 100</w:t>
      </w:r>
      <w:r w:rsidRPr="00C86191">
        <w:rPr>
          <w:iCs/>
          <w:sz w:val="28"/>
          <w:szCs w:val="28"/>
        </w:rPr>
        <w:t>%</w:t>
      </w:r>
      <w:r w:rsidR="00C86191">
        <w:rPr>
          <w:iCs/>
          <w:sz w:val="28"/>
          <w:szCs w:val="28"/>
        </w:rPr>
        <w:t>; на остальных направлениях обучения успеваемость варьирует от 60,2 до 77,3%</w:t>
      </w:r>
      <w:r w:rsidRPr="00C86191">
        <w:rPr>
          <w:iCs/>
          <w:sz w:val="28"/>
          <w:szCs w:val="28"/>
        </w:rPr>
        <w:t xml:space="preserve"> </w:t>
      </w:r>
      <w:r w:rsidR="00C86191" w:rsidRPr="00C86191">
        <w:rPr>
          <w:iCs/>
          <w:sz w:val="28"/>
          <w:szCs w:val="28"/>
        </w:rPr>
        <w:t xml:space="preserve">Качество </w:t>
      </w:r>
      <w:r w:rsidR="00C86191" w:rsidRPr="0005473B">
        <w:rPr>
          <w:iCs/>
          <w:sz w:val="28"/>
          <w:szCs w:val="28"/>
        </w:rPr>
        <w:t xml:space="preserve">обучения </w:t>
      </w:r>
      <w:r w:rsidR="0005473B">
        <w:rPr>
          <w:iCs/>
          <w:sz w:val="28"/>
          <w:szCs w:val="28"/>
        </w:rPr>
        <w:t>п</w:t>
      </w:r>
      <w:r w:rsidR="00C86191">
        <w:rPr>
          <w:iCs/>
          <w:sz w:val="28"/>
          <w:szCs w:val="28"/>
        </w:rPr>
        <w:t xml:space="preserve">о итогам зимней сессии 2021-2022 учебного года составило 35,3-75%. </w:t>
      </w:r>
    </w:p>
    <w:p w14:paraId="214E68F5" w14:textId="30913AF9" w:rsidR="00CF2BC5" w:rsidRPr="00741103" w:rsidRDefault="006758B9" w:rsidP="00240179">
      <w:pPr>
        <w:autoSpaceDE w:val="0"/>
        <w:autoSpaceDN w:val="0"/>
        <w:adjustRightInd w:val="0"/>
        <w:spacing w:before="240" w:line="300" w:lineRule="auto"/>
        <w:jc w:val="center"/>
        <w:rPr>
          <w:rFonts w:eastAsia="BookAntiqua"/>
          <w:i/>
          <w:color w:val="FF0000"/>
          <w:sz w:val="28"/>
          <w:szCs w:val="28"/>
          <w:highlight w:val="red"/>
        </w:rPr>
      </w:pPr>
      <w:r>
        <w:rPr>
          <w:noProof/>
        </w:rPr>
        <w:drawing>
          <wp:inline distT="0" distB="0" distL="0" distR="0" wp14:anchorId="4E903327" wp14:editId="09D04FA8">
            <wp:extent cx="5554134" cy="2743200"/>
            <wp:effectExtent l="0" t="0" r="2794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81D4E47" w14:textId="342CCE22" w:rsidR="002C5B7C" w:rsidRPr="00C86191" w:rsidRDefault="002C5B7C" w:rsidP="003E47EC">
      <w:pPr>
        <w:autoSpaceDE w:val="0"/>
        <w:autoSpaceDN w:val="0"/>
        <w:adjustRightInd w:val="0"/>
        <w:spacing w:line="300" w:lineRule="auto"/>
        <w:jc w:val="center"/>
        <w:rPr>
          <w:rFonts w:eastAsia="BookAntiqua"/>
          <w:i/>
          <w:noProof/>
        </w:rPr>
      </w:pPr>
      <w:r w:rsidRPr="00C86191">
        <w:rPr>
          <w:i/>
          <w:iCs/>
        </w:rPr>
        <w:t xml:space="preserve">Рис. </w:t>
      </w:r>
      <w:r w:rsidR="00CB115C" w:rsidRPr="00C86191">
        <w:rPr>
          <w:i/>
          <w:iCs/>
        </w:rPr>
        <w:t xml:space="preserve">4 – </w:t>
      </w:r>
      <w:r w:rsidRPr="00C86191">
        <w:rPr>
          <w:i/>
        </w:rPr>
        <w:t xml:space="preserve"> </w:t>
      </w:r>
      <w:r w:rsidR="00F714D5" w:rsidRPr="00C86191">
        <w:rPr>
          <w:i/>
        </w:rPr>
        <w:t>Показатель "Успеваемость"</w:t>
      </w:r>
      <w:r w:rsidR="004B418A" w:rsidRPr="00C86191">
        <w:rPr>
          <w:i/>
        </w:rPr>
        <w:t xml:space="preserve"> и</w:t>
      </w:r>
      <w:r w:rsidR="00F714D5" w:rsidRPr="00C86191">
        <w:rPr>
          <w:i/>
        </w:rPr>
        <w:t xml:space="preserve">  </w:t>
      </w:r>
      <w:r w:rsidR="004B418A" w:rsidRPr="00C86191">
        <w:rPr>
          <w:i/>
        </w:rPr>
        <w:t xml:space="preserve">"Качество успеваемости" </w:t>
      </w:r>
      <w:r w:rsidR="00F714D5" w:rsidRPr="00C86191">
        <w:rPr>
          <w:i/>
        </w:rPr>
        <w:t xml:space="preserve">освоения студентами высшего образования образовательных программ за </w:t>
      </w:r>
      <w:r w:rsidR="00BF613F" w:rsidRPr="00C86191">
        <w:rPr>
          <w:i/>
        </w:rPr>
        <w:t>1-е полугодие 20</w:t>
      </w:r>
      <w:r w:rsidR="005A73E7" w:rsidRPr="00C86191">
        <w:rPr>
          <w:i/>
        </w:rPr>
        <w:t>20</w:t>
      </w:r>
      <w:r w:rsidR="00BF613F" w:rsidRPr="00C86191">
        <w:rPr>
          <w:i/>
        </w:rPr>
        <w:t>/20</w:t>
      </w:r>
      <w:r w:rsidR="004B418A" w:rsidRPr="00C86191">
        <w:rPr>
          <w:i/>
        </w:rPr>
        <w:t>2</w:t>
      </w:r>
      <w:r w:rsidR="005A73E7" w:rsidRPr="00C86191">
        <w:rPr>
          <w:i/>
        </w:rPr>
        <w:t>1</w:t>
      </w:r>
      <w:r w:rsidR="00BF613F" w:rsidRPr="00C86191">
        <w:rPr>
          <w:i/>
        </w:rPr>
        <w:t xml:space="preserve"> </w:t>
      </w:r>
      <w:proofErr w:type="spellStart"/>
      <w:r w:rsidR="00BF613F" w:rsidRPr="00C86191">
        <w:rPr>
          <w:i/>
        </w:rPr>
        <w:t>уч.г</w:t>
      </w:r>
      <w:proofErr w:type="spellEnd"/>
      <w:r w:rsidR="00BF613F" w:rsidRPr="00C86191">
        <w:rPr>
          <w:i/>
        </w:rPr>
        <w:t>.</w:t>
      </w:r>
    </w:p>
    <w:p w14:paraId="7750DA5F" w14:textId="77777777" w:rsidR="004B418A" w:rsidRPr="00741103" w:rsidRDefault="004B418A" w:rsidP="007E3C63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red"/>
        </w:rPr>
      </w:pPr>
    </w:p>
    <w:p w14:paraId="73D673E2" w14:textId="5572BD8D" w:rsidR="007E3C63" w:rsidRPr="00C86191" w:rsidRDefault="000978B3" w:rsidP="0020531A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86191">
        <w:rPr>
          <w:i/>
          <w:sz w:val="28"/>
          <w:szCs w:val="28"/>
        </w:rPr>
        <w:lastRenderedPageBreak/>
        <w:t xml:space="preserve">Также стоит отметить, что качество обучения по сравнению с прошлым учебным периодом </w:t>
      </w:r>
      <w:r w:rsidR="00C86191" w:rsidRPr="00C86191">
        <w:rPr>
          <w:i/>
          <w:sz w:val="28"/>
          <w:szCs w:val="28"/>
        </w:rPr>
        <w:t>повысилось на 17%</w:t>
      </w:r>
      <w:r w:rsidR="00C86191">
        <w:rPr>
          <w:i/>
          <w:sz w:val="28"/>
          <w:szCs w:val="28"/>
        </w:rPr>
        <w:t>, до 55,7% в среднем по направлениям</w:t>
      </w:r>
      <w:r w:rsidR="006D12A7">
        <w:rPr>
          <w:i/>
          <w:sz w:val="28"/>
          <w:szCs w:val="28"/>
        </w:rPr>
        <w:t xml:space="preserve"> обучения</w:t>
      </w:r>
      <w:r w:rsidR="00C86191">
        <w:rPr>
          <w:i/>
          <w:sz w:val="28"/>
          <w:szCs w:val="28"/>
        </w:rPr>
        <w:t>.</w:t>
      </w:r>
    </w:p>
    <w:p w14:paraId="0AF0C99B" w14:textId="77777777" w:rsidR="00B32668" w:rsidRPr="00B63C4E" w:rsidRDefault="00B32668" w:rsidP="00753596">
      <w:pPr>
        <w:jc w:val="center"/>
        <w:rPr>
          <w:b/>
          <w:i/>
          <w:strike/>
          <w:sz w:val="28"/>
          <w:szCs w:val="28"/>
          <w:highlight w:val="red"/>
        </w:rPr>
      </w:pPr>
    </w:p>
    <w:p w14:paraId="5272F0E9" w14:textId="77777777" w:rsidR="00753596" w:rsidRPr="002374E2" w:rsidRDefault="00753596" w:rsidP="00753596">
      <w:pPr>
        <w:jc w:val="center"/>
        <w:rPr>
          <w:b/>
          <w:sz w:val="28"/>
          <w:szCs w:val="28"/>
        </w:rPr>
      </w:pPr>
      <w:r w:rsidRPr="002374E2">
        <w:rPr>
          <w:b/>
          <w:sz w:val="28"/>
          <w:szCs w:val="28"/>
        </w:rPr>
        <w:t>Востребованность выпускников</w:t>
      </w:r>
    </w:p>
    <w:p w14:paraId="1E90FDED" w14:textId="77777777" w:rsidR="009263C5" w:rsidRPr="002374E2" w:rsidRDefault="009263C5" w:rsidP="009263C5">
      <w:pPr>
        <w:pStyle w:val="23"/>
        <w:spacing w:after="0" w:line="240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p w14:paraId="3B6A3A6D" w14:textId="77777777" w:rsidR="009263C5" w:rsidRPr="002374E2" w:rsidRDefault="0055015E" w:rsidP="009263C5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2374E2">
        <w:rPr>
          <w:sz w:val="28"/>
          <w:szCs w:val="28"/>
        </w:rPr>
        <w:t xml:space="preserve">Трудоустройство выпускников является одним из важнейших показателей эффективности деятельности  образовательной организации. </w:t>
      </w:r>
    </w:p>
    <w:p w14:paraId="75502C74" w14:textId="77777777" w:rsidR="0055015E" w:rsidRPr="002374E2" w:rsidRDefault="0055015E" w:rsidP="0055015E">
      <w:pPr>
        <w:pStyle w:val="Default"/>
        <w:ind w:firstLine="708"/>
        <w:rPr>
          <w:sz w:val="28"/>
          <w:szCs w:val="28"/>
        </w:rPr>
      </w:pPr>
      <w:r w:rsidRPr="002374E2">
        <w:rPr>
          <w:sz w:val="28"/>
          <w:szCs w:val="28"/>
        </w:rPr>
        <w:t xml:space="preserve">Создание системы трудоустройства в АНО ВПО «ПСИ» достигается путем решения следующих задач: </w:t>
      </w:r>
    </w:p>
    <w:p w14:paraId="1FC65B93" w14:textId="77777777" w:rsidR="0055015E" w:rsidRPr="002374E2" w:rsidRDefault="0055015E" w:rsidP="0055015E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2374E2">
        <w:rPr>
          <w:sz w:val="28"/>
          <w:szCs w:val="28"/>
        </w:rPr>
        <w:t xml:space="preserve">- установление кафедрами связей с предприятиями с целью привлечения работодателей к участию в учебном процессе, оценке образовательных программ, корректировке учебных планов; </w:t>
      </w:r>
    </w:p>
    <w:p w14:paraId="17B3CC94" w14:textId="77777777" w:rsidR="0055015E" w:rsidRPr="002374E2" w:rsidRDefault="0055015E" w:rsidP="0055015E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2374E2">
        <w:rPr>
          <w:sz w:val="28"/>
          <w:szCs w:val="28"/>
        </w:rPr>
        <w:t xml:space="preserve">- формирование механизма активного участия выпускающих кафедр во взаимодействии со стратегическими партнерами Института из числа работодателей, оказывающих значительное влияние на рынок труда (например, участие в деятельности общественных организаций, проведение </w:t>
      </w:r>
      <w:r w:rsidR="00B00978" w:rsidRPr="002374E2">
        <w:rPr>
          <w:sz w:val="28"/>
          <w:szCs w:val="28"/>
        </w:rPr>
        <w:t xml:space="preserve">совместных </w:t>
      </w:r>
      <w:r w:rsidRPr="002374E2">
        <w:rPr>
          <w:sz w:val="28"/>
          <w:szCs w:val="28"/>
        </w:rPr>
        <w:t xml:space="preserve">конференций и круглых столов и пр.); </w:t>
      </w:r>
    </w:p>
    <w:p w14:paraId="67BC09C1" w14:textId="77777777" w:rsidR="0055015E" w:rsidRPr="002374E2" w:rsidRDefault="0055015E" w:rsidP="0055015E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2374E2">
        <w:rPr>
          <w:sz w:val="28"/>
          <w:szCs w:val="28"/>
        </w:rPr>
        <w:t xml:space="preserve">- создание с использованием Internet-технологий системы мониторинга трудоустройства выпускников, обобщение и хранение полученных результатов, предоставление отчетов по трудоустройству выпускников в органы власти и управления; </w:t>
      </w:r>
    </w:p>
    <w:p w14:paraId="33CF0F99" w14:textId="77777777" w:rsidR="0055015E" w:rsidRPr="002374E2" w:rsidRDefault="0055015E" w:rsidP="0055015E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2374E2">
        <w:rPr>
          <w:sz w:val="28"/>
          <w:szCs w:val="28"/>
        </w:rPr>
        <w:t xml:space="preserve">- развитие общекультурных, общепрофессиональных и профессиональных компетенций через вовлечение обучающихся в работу инновационных структур Института: </w:t>
      </w:r>
      <w:r w:rsidR="004B757E" w:rsidRPr="002374E2">
        <w:rPr>
          <w:sz w:val="28"/>
          <w:szCs w:val="28"/>
        </w:rPr>
        <w:t xml:space="preserve">юридической </w:t>
      </w:r>
      <w:r w:rsidRPr="002374E2">
        <w:rPr>
          <w:sz w:val="28"/>
          <w:szCs w:val="28"/>
        </w:rPr>
        <w:t>клиник</w:t>
      </w:r>
      <w:r w:rsidR="004B757E" w:rsidRPr="002374E2">
        <w:rPr>
          <w:sz w:val="28"/>
          <w:szCs w:val="28"/>
        </w:rPr>
        <w:t>и</w:t>
      </w:r>
      <w:r w:rsidRPr="002374E2">
        <w:rPr>
          <w:sz w:val="28"/>
          <w:szCs w:val="28"/>
        </w:rPr>
        <w:t xml:space="preserve">, </w:t>
      </w:r>
      <w:r w:rsidR="004B757E" w:rsidRPr="002374E2">
        <w:rPr>
          <w:sz w:val="28"/>
          <w:szCs w:val="28"/>
        </w:rPr>
        <w:t>международного молодежного клуба "</w:t>
      </w:r>
      <w:proofErr w:type="spellStart"/>
      <w:r w:rsidR="004B757E" w:rsidRPr="002374E2">
        <w:rPr>
          <w:sz w:val="28"/>
          <w:szCs w:val="28"/>
        </w:rPr>
        <w:t>Firmament</w:t>
      </w:r>
      <w:proofErr w:type="spellEnd"/>
      <w:r w:rsidR="004B757E" w:rsidRPr="002374E2">
        <w:rPr>
          <w:sz w:val="28"/>
          <w:szCs w:val="28"/>
        </w:rPr>
        <w:t>»</w:t>
      </w:r>
      <w:r w:rsidRPr="002374E2">
        <w:rPr>
          <w:sz w:val="28"/>
          <w:szCs w:val="28"/>
        </w:rPr>
        <w:t xml:space="preserve"> и др.; </w:t>
      </w:r>
    </w:p>
    <w:p w14:paraId="29963C4C" w14:textId="77777777" w:rsidR="0055015E" w:rsidRPr="002374E2" w:rsidRDefault="004B757E" w:rsidP="0055015E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2374E2">
        <w:rPr>
          <w:sz w:val="28"/>
          <w:szCs w:val="28"/>
        </w:rPr>
        <w:t>-</w:t>
      </w:r>
      <w:r w:rsidR="0055015E" w:rsidRPr="002374E2">
        <w:rPr>
          <w:sz w:val="28"/>
          <w:szCs w:val="28"/>
        </w:rPr>
        <w:t xml:space="preserve"> проведение обучающих и воспитательных мероприятий, нацеленных на профессионализацию обучающихся (тренинги, круглые столы, семинары, </w:t>
      </w:r>
      <w:r w:rsidRPr="002374E2">
        <w:rPr>
          <w:sz w:val="28"/>
          <w:szCs w:val="28"/>
        </w:rPr>
        <w:t xml:space="preserve">неделя психологии </w:t>
      </w:r>
      <w:r w:rsidR="0055015E" w:rsidRPr="002374E2">
        <w:rPr>
          <w:sz w:val="28"/>
          <w:szCs w:val="28"/>
        </w:rPr>
        <w:t xml:space="preserve">и пр.); </w:t>
      </w:r>
    </w:p>
    <w:p w14:paraId="0393EFAD" w14:textId="77777777" w:rsidR="0055015E" w:rsidRPr="002374E2" w:rsidRDefault="004B757E" w:rsidP="0055015E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2374E2">
        <w:rPr>
          <w:sz w:val="28"/>
          <w:szCs w:val="28"/>
        </w:rPr>
        <w:t>-</w:t>
      </w:r>
      <w:r w:rsidR="0055015E" w:rsidRPr="002374E2">
        <w:rPr>
          <w:sz w:val="28"/>
          <w:szCs w:val="28"/>
        </w:rPr>
        <w:t xml:space="preserve"> формирование профессионального портфолио обучающихся; </w:t>
      </w:r>
    </w:p>
    <w:p w14:paraId="5D5E7EF0" w14:textId="77777777" w:rsidR="0055015E" w:rsidRPr="002374E2" w:rsidRDefault="004B757E" w:rsidP="0055015E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2374E2">
        <w:rPr>
          <w:sz w:val="28"/>
          <w:szCs w:val="28"/>
        </w:rPr>
        <w:t>- п</w:t>
      </w:r>
      <w:r w:rsidR="0055015E" w:rsidRPr="002374E2">
        <w:rPr>
          <w:sz w:val="28"/>
          <w:szCs w:val="28"/>
        </w:rPr>
        <w:t>овышение квалификации профессорско-преподавательского состава в области реализации компетентностного подхода в учебно-воспитательном процессе</w:t>
      </w:r>
      <w:r w:rsidRPr="002374E2">
        <w:rPr>
          <w:sz w:val="28"/>
          <w:szCs w:val="28"/>
        </w:rPr>
        <w:t>.</w:t>
      </w:r>
      <w:r w:rsidR="0055015E" w:rsidRPr="002374E2">
        <w:rPr>
          <w:sz w:val="28"/>
          <w:szCs w:val="28"/>
        </w:rPr>
        <w:t xml:space="preserve"> </w:t>
      </w:r>
    </w:p>
    <w:p w14:paraId="0D3894C8" w14:textId="77777777" w:rsidR="00647279" w:rsidRPr="002374E2" w:rsidRDefault="009263C5" w:rsidP="00647279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374E2">
        <w:rPr>
          <w:sz w:val="28"/>
          <w:szCs w:val="28"/>
        </w:rPr>
        <w:t>За время своего существования Институт зарекомендовал себя как учебное заведение, выпускающее специалистов высокого уровня, многие из которых занимают ответственные</w:t>
      </w:r>
      <w:r w:rsidR="00A62163" w:rsidRPr="002374E2">
        <w:rPr>
          <w:sz w:val="28"/>
          <w:szCs w:val="28"/>
        </w:rPr>
        <w:t xml:space="preserve"> и руководящие</w:t>
      </w:r>
      <w:r w:rsidRPr="002374E2">
        <w:rPr>
          <w:sz w:val="28"/>
          <w:szCs w:val="28"/>
        </w:rPr>
        <w:t xml:space="preserve"> должности в органах управления, организациях и на предприятиях</w:t>
      </w:r>
      <w:r w:rsidR="00647279" w:rsidRPr="002374E2">
        <w:rPr>
          <w:sz w:val="28"/>
          <w:szCs w:val="28"/>
        </w:rPr>
        <w:t>. Большая часть выпускников Института работа</w:t>
      </w:r>
      <w:r w:rsidR="00A573C7" w:rsidRPr="002374E2">
        <w:rPr>
          <w:sz w:val="28"/>
          <w:szCs w:val="28"/>
        </w:rPr>
        <w:t>е</w:t>
      </w:r>
      <w:r w:rsidR="00647279" w:rsidRPr="002374E2">
        <w:rPr>
          <w:sz w:val="28"/>
          <w:szCs w:val="28"/>
        </w:rPr>
        <w:t>т по профилю подготовки. В отзывах работодателей, отмечается высокая теоретическая и практическая подготовка, соответствующая требованиям, предъявляемым к современному выпускнику вуза.</w:t>
      </w:r>
    </w:p>
    <w:p w14:paraId="4EB07D18" w14:textId="77777777" w:rsidR="00647279" w:rsidRPr="002374E2" w:rsidRDefault="00647279" w:rsidP="00647279">
      <w:pPr>
        <w:suppressAutoHyphens/>
        <w:ind w:firstLine="680"/>
        <w:jc w:val="both"/>
        <w:rPr>
          <w:b/>
          <w:sz w:val="28"/>
          <w:szCs w:val="28"/>
        </w:rPr>
      </w:pPr>
      <w:r w:rsidRPr="002374E2">
        <w:rPr>
          <w:sz w:val="28"/>
          <w:szCs w:val="28"/>
        </w:rPr>
        <w:t>Современный рынок труда требует определенной последовательности действий студента за время обучения для последующего трудоустройства. При этом Институтом выявлены следующие тенденции в части сочетания учебы и труда студентов:</w:t>
      </w:r>
    </w:p>
    <w:p w14:paraId="63BBE3A6" w14:textId="77777777" w:rsidR="00647279" w:rsidRPr="002374E2" w:rsidRDefault="00F8793E" w:rsidP="00647279">
      <w:pPr>
        <w:suppressAutoHyphens/>
        <w:ind w:firstLine="680"/>
        <w:jc w:val="both"/>
        <w:rPr>
          <w:sz w:val="28"/>
          <w:szCs w:val="28"/>
        </w:rPr>
      </w:pPr>
      <w:r w:rsidRPr="002374E2">
        <w:rPr>
          <w:sz w:val="28"/>
          <w:szCs w:val="28"/>
        </w:rPr>
        <w:lastRenderedPageBreak/>
        <w:t>–</w:t>
      </w:r>
      <w:r w:rsidR="00A62163" w:rsidRPr="002374E2">
        <w:rPr>
          <w:sz w:val="28"/>
          <w:szCs w:val="28"/>
        </w:rPr>
        <w:t xml:space="preserve"> с</w:t>
      </w:r>
      <w:r w:rsidR="00647279" w:rsidRPr="002374E2">
        <w:rPr>
          <w:sz w:val="28"/>
          <w:szCs w:val="28"/>
        </w:rPr>
        <w:t>туденты, получающие второе высшее образование, а также обучающиеся по очно-заочной и заочной формам, как правило, в поддержке службы занятости не нуждаются</w:t>
      </w:r>
      <w:r w:rsidR="00A62163" w:rsidRPr="002374E2">
        <w:rPr>
          <w:sz w:val="28"/>
          <w:szCs w:val="28"/>
        </w:rPr>
        <w:t>;</w:t>
      </w:r>
    </w:p>
    <w:p w14:paraId="3A1940A8" w14:textId="77777777" w:rsidR="00647279" w:rsidRPr="002374E2" w:rsidRDefault="00F8793E" w:rsidP="00647279">
      <w:pPr>
        <w:suppressAutoHyphens/>
        <w:ind w:firstLine="680"/>
        <w:jc w:val="both"/>
        <w:rPr>
          <w:sz w:val="28"/>
          <w:szCs w:val="28"/>
        </w:rPr>
      </w:pPr>
      <w:r w:rsidRPr="002374E2">
        <w:rPr>
          <w:sz w:val="28"/>
          <w:szCs w:val="28"/>
        </w:rPr>
        <w:t>–</w:t>
      </w:r>
      <w:r w:rsidR="00A62163" w:rsidRPr="002374E2">
        <w:rPr>
          <w:sz w:val="28"/>
          <w:szCs w:val="28"/>
        </w:rPr>
        <w:t xml:space="preserve"> с</w:t>
      </w:r>
      <w:r w:rsidR="00647279" w:rsidRPr="002374E2">
        <w:rPr>
          <w:sz w:val="28"/>
          <w:szCs w:val="28"/>
        </w:rPr>
        <w:t>туденты очной формы обучения в отношении занятости являются наиболее сложной категорией. Они проходят полный цикл учебы в аудиториях, внеаудиторных занятий, все виды практик и стажировок. Уже со второго курса Институт готов предложить студентам ряд вакансий, не требующих наличия профессиональных навыков или высокой квалификации. Как правило, такое  место трудоустройства является в дальнейшем местом прохождения  практики.</w:t>
      </w:r>
    </w:p>
    <w:p w14:paraId="75D22F57" w14:textId="77777777" w:rsidR="00A62163" w:rsidRPr="002374E2" w:rsidRDefault="00647279" w:rsidP="00A62163">
      <w:pPr>
        <w:shd w:val="clear" w:color="auto" w:fill="FFFFFF"/>
        <w:ind w:firstLine="708"/>
        <w:jc w:val="both"/>
        <w:rPr>
          <w:sz w:val="28"/>
          <w:szCs w:val="28"/>
        </w:rPr>
      </w:pPr>
      <w:r w:rsidRPr="002374E2">
        <w:rPr>
          <w:sz w:val="28"/>
          <w:szCs w:val="28"/>
        </w:rPr>
        <w:t xml:space="preserve">Большинство студентов-заочников имеют возможность проходить производственную и преддипломную практики по месту своей основной работы. </w:t>
      </w:r>
      <w:r w:rsidR="00A62163" w:rsidRPr="002374E2">
        <w:rPr>
          <w:sz w:val="28"/>
          <w:szCs w:val="28"/>
        </w:rPr>
        <w:t>Работающие студенты готовят наиболее интересные дипломные работы, основанные на собственных наработках и практических материалах.</w:t>
      </w:r>
    </w:p>
    <w:p w14:paraId="72AFF9DC" w14:textId="77777777" w:rsidR="00EF096E" w:rsidRDefault="00A62163" w:rsidP="00EF096E">
      <w:pPr>
        <w:ind w:firstLine="708"/>
        <w:jc w:val="both"/>
        <w:rPr>
          <w:sz w:val="28"/>
          <w:szCs w:val="28"/>
        </w:rPr>
      </w:pPr>
      <w:r w:rsidRPr="00DA694D">
        <w:rPr>
          <w:sz w:val="28"/>
          <w:szCs w:val="28"/>
        </w:rPr>
        <w:t xml:space="preserve">Партнёрские отношения, ориентированные на взаимовыгодное сотрудничество </w:t>
      </w:r>
      <w:r w:rsidR="00344D48" w:rsidRPr="00DA694D">
        <w:rPr>
          <w:sz w:val="28"/>
          <w:szCs w:val="28"/>
        </w:rPr>
        <w:t xml:space="preserve">и </w:t>
      </w:r>
      <w:proofErr w:type="spellStart"/>
      <w:r w:rsidR="00344D48" w:rsidRPr="00DA694D">
        <w:rPr>
          <w:sz w:val="28"/>
          <w:szCs w:val="28"/>
        </w:rPr>
        <w:t>практикоориентированное</w:t>
      </w:r>
      <w:proofErr w:type="spellEnd"/>
      <w:r w:rsidR="00344D48" w:rsidRPr="00DA694D">
        <w:rPr>
          <w:sz w:val="28"/>
          <w:szCs w:val="28"/>
        </w:rPr>
        <w:t xml:space="preserve"> обучение </w:t>
      </w:r>
      <w:r w:rsidRPr="00DA694D">
        <w:rPr>
          <w:sz w:val="28"/>
          <w:szCs w:val="28"/>
        </w:rPr>
        <w:t xml:space="preserve">сложились у института с </w:t>
      </w:r>
      <w:r w:rsidRPr="00DA694D">
        <w:rPr>
          <w:iCs/>
          <w:sz w:val="28"/>
          <w:szCs w:val="28"/>
        </w:rPr>
        <w:t xml:space="preserve">Управлением Министерства внутренних дел по г. Перми; </w:t>
      </w:r>
      <w:r w:rsidR="00DA694D" w:rsidRPr="00EF096E">
        <w:rPr>
          <w:sz w:val="28"/>
          <w:szCs w:val="28"/>
        </w:rPr>
        <w:t>Управление Федеральной службы судебных приставов по Пермскому краю</w:t>
      </w:r>
      <w:r w:rsidRPr="00EF096E">
        <w:rPr>
          <w:sz w:val="28"/>
          <w:szCs w:val="28"/>
        </w:rPr>
        <w:t xml:space="preserve">; </w:t>
      </w:r>
      <w:r w:rsidR="001D00CC" w:rsidRPr="00EF096E">
        <w:rPr>
          <w:sz w:val="28"/>
          <w:szCs w:val="28"/>
        </w:rPr>
        <w:t xml:space="preserve"> </w:t>
      </w:r>
      <w:r w:rsidR="00347BA9" w:rsidRPr="00EF096E">
        <w:rPr>
          <w:sz w:val="28"/>
          <w:szCs w:val="28"/>
        </w:rPr>
        <w:t>ФКОУВО «Пермски</w:t>
      </w:r>
      <w:r w:rsidR="001D00CC" w:rsidRPr="00EF096E">
        <w:rPr>
          <w:sz w:val="28"/>
          <w:szCs w:val="28"/>
        </w:rPr>
        <w:t xml:space="preserve">м институтом ФСИН России»; </w:t>
      </w:r>
      <w:r w:rsidRPr="00EF096E">
        <w:rPr>
          <w:sz w:val="28"/>
          <w:szCs w:val="28"/>
        </w:rPr>
        <w:t xml:space="preserve">Избирательной комиссией Пермского края; </w:t>
      </w:r>
      <w:r w:rsidR="001D00CC" w:rsidRPr="00EF096E">
        <w:rPr>
          <w:sz w:val="28"/>
          <w:szCs w:val="28"/>
        </w:rPr>
        <w:t xml:space="preserve">ФГБУ «Федеральная кадастровая палата Федеральной службы государственной регистрации, кадастра и картографии»; </w:t>
      </w:r>
      <w:r w:rsidR="002F7151" w:rsidRPr="00EF096E">
        <w:rPr>
          <w:sz w:val="28"/>
          <w:szCs w:val="28"/>
        </w:rPr>
        <w:t>Пермской региональной организацией общероссийской общественной организации инвалидов войны»</w:t>
      </w:r>
      <w:r w:rsidR="00761BCA" w:rsidRPr="00EF096E">
        <w:rPr>
          <w:sz w:val="28"/>
          <w:szCs w:val="28"/>
        </w:rPr>
        <w:t>,</w:t>
      </w:r>
      <w:r w:rsidR="00761BCA" w:rsidRPr="00DA694D">
        <w:rPr>
          <w:sz w:val="28"/>
          <w:szCs w:val="28"/>
        </w:rPr>
        <w:t xml:space="preserve"> Управлением Пенсионного фонда РФ в Ленинском районе г. Перми</w:t>
      </w:r>
      <w:r w:rsidR="006420E2" w:rsidRPr="00DA694D">
        <w:rPr>
          <w:sz w:val="28"/>
          <w:szCs w:val="28"/>
        </w:rPr>
        <w:t xml:space="preserve"> </w:t>
      </w:r>
      <w:r w:rsidR="00DA694D" w:rsidRPr="00DA694D">
        <w:rPr>
          <w:sz w:val="28"/>
          <w:szCs w:val="28"/>
        </w:rPr>
        <w:t xml:space="preserve">(межрайонное); </w:t>
      </w:r>
      <w:r w:rsidR="00DA694D" w:rsidRPr="00EF096E">
        <w:rPr>
          <w:sz w:val="28"/>
          <w:szCs w:val="28"/>
        </w:rPr>
        <w:t xml:space="preserve">Адвокат </w:t>
      </w:r>
      <w:proofErr w:type="spellStart"/>
      <w:r w:rsidR="00DA694D" w:rsidRPr="00EF096E">
        <w:rPr>
          <w:sz w:val="28"/>
          <w:szCs w:val="28"/>
        </w:rPr>
        <w:t>Сыпачев</w:t>
      </w:r>
      <w:proofErr w:type="spellEnd"/>
      <w:r w:rsidR="00DA694D" w:rsidRPr="00EF096E">
        <w:rPr>
          <w:sz w:val="28"/>
          <w:szCs w:val="28"/>
        </w:rPr>
        <w:t xml:space="preserve"> Дмитрий Александрович; Коллегия адвокатов «</w:t>
      </w:r>
      <w:proofErr w:type="spellStart"/>
      <w:r w:rsidR="00DA694D" w:rsidRPr="00EF096E">
        <w:rPr>
          <w:sz w:val="28"/>
          <w:szCs w:val="28"/>
        </w:rPr>
        <w:t>Милькаманович</w:t>
      </w:r>
      <w:proofErr w:type="spellEnd"/>
      <w:r w:rsidR="00DA694D" w:rsidRPr="00EF096E">
        <w:rPr>
          <w:sz w:val="28"/>
          <w:szCs w:val="28"/>
        </w:rPr>
        <w:t xml:space="preserve"> и партнеры»; Индустриальный районный суд г. Перми; ООО «ОДАС»; Территориальное управление Федерального агентства по управлению государственным имуществом в Пермском крае</w:t>
      </w:r>
      <w:r w:rsidR="00EF096E" w:rsidRPr="00EF096E">
        <w:rPr>
          <w:sz w:val="28"/>
          <w:szCs w:val="28"/>
        </w:rPr>
        <w:t xml:space="preserve">; Отделение </w:t>
      </w:r>
      <w:proofErr w:type="spellStart"/>
      <w:r w:rsidR="00EF096E" w:rsidRPr="00EF096E">
        <w:rPr>
          <w:sz w:val="28"/>
          <w:szCs w:val="28"/>
        </w:rPr>
        <w:t>медико</w:t>
      </w:r>
      <w:proofErr w:type="spellEnd"/>
      <w:r w:rsidR="00EF096E" w:rsidRPr="00EF096E">
        <w:rPr>
          <w:sz w:val="28"/>
          <w:szCs w:val="28"/>
        </w:rPr>
        <w:t xml:space="preserve"> - социальной реабилитации Дзержинского района г. Перми; Муниципальное автономное образовательное учреждение «Средняя школа № 6» г. Пермь; Федеральное казенное учреждение «Исправительная колония № 29 Главного управления Федеральной службы исполнения наказаний по Пермскому краю»</w:t>
      </w:r>
      <w:r w:rsidR="006420E2" w:rsidRPr="00344D48">
        <w:rPr>
          <w:sz w:val="28"/>
          <w:szCs w:val="28"/>
        </w:rPr>
        <w:t xml:space="preserve"> </w:t>
      </w:r>
      <w:r w:rsidR="001D00CC" w:rsidRPr="00EF096E">
        <w:rPr>
          <w:sz w:val="28"/>
          <w:szCs w:val="28"/>
        </w:rPr>
        <w:t>и др.</w:t>
      </w:r>
    </w:p>
    <w:p w14:paraId="0F43F34C" w14:textId="641150CD" w:rsidR="00647279" w:rsidRPr="00344D48" w:rsidRDefault="00A62163" w:rsidP="00EF096E">
      <w:pPr>
        <w:ind w:firstLine="708"/>
        <w:jc w:val="both"/>
        <w:rPr>
          <w:sz w:val="28"/>
          <w:szCs w:val="28"/>
        </w:rPr>
      </w:pPr>
      <w:r w:rsidRPr="00344D48">
        <w:rPr>
          <w:sz w:val="28"/>
          <w:szCs w:val="28"/>
        </w:rPr>
        <w:t xml:space="preserve">В этих и других организациях студенты вуза проходят учебную, производственную и преддипломную практики, овладевая профессиональными умениями и навыками. </w:t>
      </w:r>
    </w:p>
    <w:p w14:paraId="3CD9764A" w14:textId="4D926663" w:rsidR="00077AD5" w:rsidRPr="00F61DD8" w:rsidRDefault="00134187" w:rsidP="00EF096E">
      <w:pPr>
        <w:shd w:val="clear" w:color="auto" w:fill="FFFFFF"/>
        <w:jc w:val="both"/>
        <w:rPr>
          <w:sz w:val="28"/>
          <w:szCs w:val="28"/>
        </w:rPr>
      </w:pPr>
      <w:r w:rsidRPr="00344D48">
        <w:rPr>
          <w:color w:val="FF0000"/>
          <w:sz w:val="28"/>
          <w:szCs w:val="28"/>
        </w:rPr>
        <w:tab/>
      </w:r>
      <w:r w:rsidR="00F61DD8">
        <w:rPr>
          <w:sz w:val="28"/>
          <w:szCs w:val="28"/>
        </w:rPr>
        <w:t xml:space="preserve">Опрос обучающихся института показал высокий уровень трудоустройства по специальности. Бывшие студенты работают психологами в </w:t>
      </w:r>
      <w:r w:rsidR="00EF096E">
        <w:rPr>
          <w:sz w:val="28"/>
          <w:szCs w:val="28"/>
        </w:rPr>
        <w:t xml:space="preserve">МАОУ СОШ г. Перми,  юристами в подразделениях ГУ МВД России по Пермскому краю, юрисконсультом в департаменте администрации г. Перми, помощниками мировых судей в г. Перми и Пермского края, помощниками нотариуса и юрисконсультов в коммерческих организациях. </w:t>
      </w:r>
    </w:p>
    <w:p w14:paraId="7D9BB9E3" w14:textId="3447AAD2" w:rsidR="00134187" w:rsidRPr="00344D48" w:rsidRDefault="00077AD5" w:rsidP="00EF096E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r w:rsidRPr="00344D48">
        <w:rPr>
          <w:i/>
          <w:sz w:val="28"/>
          <w:szCs w:val="28"/>
        </w:rPr>
        <w:t>Т</w:t>
      </w:r>
      <w:r w:rsidR="00134187" w:rsidRPr="00344D48">
        <w:rPr>
          <w:i/>
          <w:sz w:val="28"/>
          <w:szCs w:val="28"/>
        </w:rPr>
        <w:t>аким образом, уровень подготовки выпускников АНО ВПО «П</w:t>
      </w:r>
      <w:r w:rsidR="00981A59" w:rsidRPr="00344D48">
        <w:rPr>
          <w:i/>
          <w:sz w:val="28"/>
          <w:szCs w:val="28"/>
        </w:rPr>
        <w:t>СИ</w:t>
      </w:r>
      <w:r w:rsidR="00134187" w:rsidRPr="00344D48">
        <w:rPr>
          <w:i/>
          <w:sz w:val="28"/>
          <w:szCs w:val="28"/>
        </w:rPr>
        <w:t xml:space="preserve">», позволяет им своевременно и качественно </w:t>
      </w:r>
      <w:r w:rsidR="00A83306" w:rsidRPr="00344D48">
        <w:rPr>
          <w:i/>
          <w:sz w:val="28"/>
          <w:szCs w:val="28"/>
        </w:rPr>
        <w:t>осваивать различные участки работы</w:t>
      </w:r>
      <w:r w:rsidR="00134187" w:rsidRPr="00344D48">
        <w:rPr>
          <w:i/>
          <w:sz w:val="28"/>
          <w:szCs w:val="28"/>
        </w:rPr>
        <w:t>, стимулирует их служебный рост и дальнейшее профессиональное продвижение.</w:t>
      </w:r>
    </w:p>
    <w:p w14:paraId="5A3744D5" w14:textId="77777777" w:rsidR="00E33919" w:rsidRPr="00741103" w:rsidRDefault="00E33919" w:rsidP="00E3683E">
      <w:pPr>
        <w:autoSpaceDE w:val="0"/>
        <w:autoSpaceDN w:val="0"/>
        <w:adjustRightInd w:val="0"/>
        <w:ind w:firstLine="709"/>
        <w:jc w:val="center"/>
        <w:rPr>
          <w:rFonts w:eastAsia="BookAntiqua"/>
          <w:b/>
          <w:color w:val="FF0000"/>
          <w:sz w:val="28"/>
          <w:szCs w:val="28"/>
          <w:highlight w:val="red"/>
        </w:rPr>
      </w:pPr>
    </w:p>
    <w:p w14:paraId="15587387" w14:textId="77777777" w:rsidR="00E3683E" w:rsidRPr="002374E2" w:rsidRDefault="00E3683E" w:rsidP="00317184">
      <w:pPr>
        <w:autoSpaceDE w:val="0"/>
        <w:autoSpaceDN w:val="0"/>
        <w:adjustRightInd w:val="0"/>
        <w:jc w:val="center"/>
        <w:rPr>
          <w:rFonts w:eastAsia="BookAntiqua"/>
          <w:b/>
          <w:sz w:val="28"/>
          <w:szCs w:val="28"/>
        </w:rPr>
      </w:pPr>
      <w:r w:rsidRPr="002374E2">
        <w:rPr>
          <w:rFonts w:eastAsia="BookAntiqua"/>
          <w:b/>
          <w:sz w:val="28"/>
          <w:szCs w:val="28"/>
        </w:rPr>
        <w:t>Внутренняя система оценки качества образования</w:t>
      </w:r>
    </w:p>
    <w:p w14:paraId="7D54B4D7" w14:textId="77777777" w:rsidR="00926962" w:rsidRPr="002374E2" w:rsidRDefault="00926962" w:rsidP="00E3683E">
      <w:pPr>
        <w:autoSpaceDE w:val="0"/>
        <w:autoSpaceDN w:val="0"/>
        <w:adjustRightInd w:val="0"/>
        <w:ind w:firstLine="709"/>
        <w:jc w:val="center"/>
        <w:rPr>
          <w:rFonts w:eastAsia="BookAntiqua"/>
          <w:b/>
          <w:sz w:val="28"/>
          <w:szCs w:val="28"/>
        </w:rPr>
      </w:pPr>
    </w:p>
    <w:p w14:paraId="35AAA227" w14:textId="77777777" w:rsidR="00926962" w:rsidRPr="002374E2" w:rsidRDefault="00926962" w:rsidP="00926962">
      <w:pPr>
        <w:suppressAutoHyphens/>
        <w:ind w:firstLine="680"/>
        <w:jc w:val="both"/>
        <w:rPr>
          <w:sz w:val="28"/>
          <w:szCs w:val="28"/>
        </w:rPr>
      </w:pPr>
      <w:r w:rsidRPr="002374E2">
        <w:rPr>
          <w:sz w:val="28"/>
          <w:szCs w:val="28"/>
        </w:rPr>
        <w:t>Главная цель деятельности Института в области качества – постоянное обеспечение высокой конкурентоспособности выпускников на внутреннем и внешнем рынках труда за счет:</w:t>
      </w:r>
    </w:p>
    <w:p w14:paraId="6E1B8A5B" w14:textId="77777777" w:rsidR="00926962" w:rsidRPr="002374E2" w:rsidRDefault="00926962" w:rsidP="00926962">
      <w:pPr>
        <w:suppressAutoHyphens/>
        <w:ind w:firstLine="680"/>
        <w:jc w:val="both"/>
        <w:rPr>
          <w:sz w:val="28"/>
          <w:szCs w:val="28"/>
        </w:rPr>
      </w:pPr>
      <w:r w:rsidRPr="002374E2">
        <w:rPr>
          <w:sz w:val="28"/>
          <w:szCs w:val="28"/>
        </w:rPr>
        <w:t>– требуемого качества подготовки выпускников, обладающих высоким уровнем профессиональных знаний, умений и навыков, имеющих высокие морально-нравственные качества;</w:t>
      </w:r>
    </w:p>
    <w:p w14:paraId="3197BD3F" w14:textId="77777777" w:rsidR="00926962" w:rsidRPr="002374E2" w:rsidRDefault="00926962" w:rsidP="00926962">
      <w:pPr>
        <w:suppressAutoHyphens/>
        <w:ind w:firstLine="680"/>
        <w:jc w:val="both"/>
        <w:rPr>
          <w:sz w:val="28"/>
          <w:szCs w:val="28"/>
        </w:rPr>
      </w:pPr>
      <w:r w:rsidRPr="002374E2">
        <w:rPr>
          <w:sz w:val="28"/>
          <w:szCs w:val="28"/>
        </w:rPr>
        <w:t>– привлечения для обучения студентов высококвалифицированного профессорско-преподавательского состава, имеющего глубокие профессиональные знания, широкий научный кругозор и большой практический опыт работы;</w:t>
      </w:r>
    </w:p>
    <w:p w14:paraId="2543DADA" w14:textId="77777777" w:rsidR="00926962" w:rsidRPr="002374E2" w:rsidRDefault="00926962" w:rsidP="00926962">
      <w:pPr>
        <w:suppressAutoHyphens/>
        <w:ind w:firstLine="680"/>
        <w:jc w:val="both"/>
        <w:rPr>
          <w:sz w:val="28"/>
          <w:szCs w:val="28"/>
        </w:rPr>
      </w:pPr>
      <w:r w:rsidRPr="002374E2">
        <w:rPr>
          <w:sz w:val="28"/>
          <w:szCs w:val="28"/>
        </w:rPr>
        <w:t>– широкого внедрения и эффективного использования новых образовательных технологий, а также результатов современных научных исследований в области психологии, экономики, менеджмента и юриспруденции;</w:t>
      </w:r>
    </w:p>
    <w:p w14:paraId="372FA32E" w14:textId="77777777" w:rsidR="00926962" w:rsidRPr="002374E2" w:rsidRDefault="00926962" w:rsidP="00926962">
      <w:pPr>
        <w:suppressAutoHyphens/>
        <w:ind w:firstLine="680"/>
        <w:jc w:val="both"/>
        <w:rPr>
          <w:sz w:val="28"/>
          <w:szCs w:val="28"/>
        </w:rPr>
      </w:pPr>
      <w:r w:rsidRPr="002374E2">
        <w:rPr>
          <w:sz w:val="28"/>
          <w:szCs w:val="28"/>
        </w:rPr>
        <w:t>– развития корпоративной культуры института и формирования его привлекательного имиджа в обществе.</w:t>
      </w:r>
    </w:p>
    <w:p w14:paraId="3993E837" w14:textId="77777777" w:rsidR="00926962" w:rsidRPr="002374E2" w:rsidRDefault="00926962" w:rsidP="00926962">
      <w:pPr>
        <w:suppressAutoHyphens/>
        <w:ind w:firstLine="680"/>
        <w:jc w:val="both"/>
        <w:rPr>
          <w:sz w:val="28"/>
          <w:szCs w:val="28"/>
        </w:rPr>
      </w:pPr>
      <w:r w:rsidRPr="002374E2">
        <w:rPr>
          <w:sz w:val="28"/>
          <w:szCs w:val="28"/>
        </w:rPr>
        <w:t>Реализация политики Института в области качества образования обеспечивается решением следующих задач:</w:t>
      </w:r>
    </w:p>
    <w:p w14:paraId="7A404AE9" w14:textId="77777777" w:rsidR="00926962" w:rsidRPr="002374E2" w:rsidRDefault="00926962" w:rsidP="00926962">
      <w:pPr>
        <w:suppressAutoHyphens/>
        <w:ind w:firstLine="680"/>
        <w:jc w:val="both"/>
        <w:rPr>
          <w:sz w:val="28"/>
          <w:szCs w:val="28"/>
        </w:rPr>
      </w:pPr>
      <w:r w:rsidRPr="002374E2">
        <w:rPr>
          <w:sz w:val="28"/>
          <w:szCs w:val="28"/>
        </w:rPr>
        <w:t>– непрерывное совершенствование учебно-воспитательного процесса на основе использования прогрессивных форм, методов и технологий воспитания, проведения внеучебной работы;</w:t>
      </w:r>
    </w:p>
    <w:p w14:paraId="0F86D10C" w14:textId="77777777" w:rsidR="00926962" w:rsidRPr="002374E2" w:rsidRDefault="00926962" w:rsidP="00926962">
      <w:pPr>
        <w:suppressAutoHyphens/>
        <w:ind w:firstLine="680"/>
        <w:jc w:val="both"/>
        <w:rPr>
          <w:sz w:val="28"/>
          <w:szCs w:val="28"/>
        </w:rPr>
      </w:pPr>
      <w:r w:rsidRPr="002374E2">
        <w:rPr>
          <w:sz w:val="28"/>
          <w:szCs w:val="28"/>
        </w:rPr>
        <w:t>– обеспечение высокой квалификации и мотивации профессорско-преподавательского;</w:t>
      </w:r>
    </w:p>
    <w:p w14:paraId="420E6B56" w14:textId="77777777" w:rsidR="00926962" w:rsidRPr="002374E2" w:rsidRDefault="00926962" w:rsidP="00926962">
      <w:pPr>
        <w:suppressAutoHyphens/>
        <w:ind w:firstLine="680"/>
        <w:jc w:val="both"/>
        <w:rPr>
          <w:sz w:val="28"/>
          <w:szCs w:val="28"/>
        </w:rPr>
      </w:pPr>
      <w:r w:rsidRPr="002374E2">
        <w:rPr>
          <w:sz w:val="28"/>
          <w:szCs w:val="28"/>
        </w:rPr>
        <w:t>– непрерывное улучшение качества учебно-методического и материально-технического обеспечения образовательного процесса;</w:t>
      </w:r>
    </w:p>
    <w:p w14:paraId="3E38A200" w14:textId="77777777" w:rsidR="00926962" w:rsidRPr="002374E2" w:rsidRDefault="00926962" w:rsidP="00926962">
      <w:pPr>
        <w:suppressAutoHyphens/>
        <w:ind w:firstLine="680"/>
        <w:jc w:val="both"/>
        <w:rPr>
          <w:sz w:val="28"/>
          <w:szCs w:val="28"/>
        </w:rPr>
      </w:pPr>
      <w:r w:rsidRPr="002374E2">
        <w:rPr>
          <w:sz w:val="28"/>
          <w:szCs w:val="28"/>
        </w:rPr>
        <w:t>– внедрение в учебный процесс современных информационно-коммуникационных технологий и формирование совершенной электронной информационно-образовательной среды.</w:t>
      </w:r>
    </w:p>
    <w:p w14:paraId="1DABB916" w14:textId="77777777" w:rsidR="00926962" w:rsidRPr="002374E2" w:rsidRDefault="0031040B" w:rsidP="00926962">
      <w:pPr>
        <w:suppressAutoHyphens/>
        <w:ind w:firstLine="680"/>
        <w:jc w:val="both"/>
        <w:rPr>
          <w:sz w:val="28"/>
          <w:szCs w:val="28"/>
        </w:rPr>
      </w:pPr>
      <w:r w:rsidRPr="002374E2">
        <w:rPr>
          <w:sz w:val="28"/>
          <w:szCs w:val="28"/>
        </w:rPr>
        <w:t>Контроль качества подготовки обучающихся</w:t>
      </w:r>
      <w:r w:rsidR="00926962" w:rsidRPr="002374E2">
        <w:rPr>
          <w:sz w:val="28"/>
          <w:szCs w:val="28"/>
        </w:rPr>
        <w:t xml:space="preserve"> включает:</w:t>
      </w:r>
    </w:p>
    <w:p w14:paraId="5FE847B9" w14:textId="77777777" w:rsidR="00926962" w:rsidRPr="002374E2" w:rsidRDefault="00926962" w:rsidP="00926962">
      <w:pPr>
        <w:suppressAutoHyphens/>
        <w:ind w:firstLine="680"/>
        <w:jc w:val="both"/>
        <w:rPr>
          <w:sz w:val="28"/>
          <w:szCs w:val="28"/>
        </w:rPr>
      </w:pPr>
      <w:r w:rsidRPr="002374E2">
        <w:rPr>
          <w:sz w:val="28"/>
          <w:szCs w:val="28"/>
        </w:rPr>
        <w:t>– подбор абитуриентов (встречи с выпускниками средних учебных заведений, проведение профессиональных проб на площадке Института, вступительные испытания в форме тестирования, проведение тематических выставок и «Дней открытых дверей»);</w:t>
      </w:r>
    </w:p>
    <w:p w14:paraId="6D147007" w14:textId="77777777" w:rsidR="00926962" w:rsidRPr="002374E2" w:rsidRDefault="00926962" w:rsidP="00926962">
      <w:pPr>
        <w:suppressAutoHyphens/>
        <w:ind w:firstLine="680"/>
        <w:jc w:val="both"/>
        <w:rPr>
          <w:sz w:val="28"/>
          <w:szCs w:val="28"/>
        </w:rPr>
      </w:pPr>
      <w:r w:rsidRPr="002374E2">
        <w:rPr>
          <w:sz w:val="28"/>
          <w:szCs w:val="28"/>
        </w:rPr>
        <w:t>– постоянный текущий контроль за усвоением студентами учебного материала по изучаемым дисциплинам;</w:t>
      </w:r>
    </w:p>
    <w:p w14:paraId="441AA4FE" w14:textId="77777777" w:rsidR="00926962" w:rsidRPr="002374E2" w:rsidRDefault="00926962" w:rsidP="00926962">
      <w:pPr>
        <w:suppressAutoHyphens/>
        <w:ind w:firstLine="680"/>
        <w:jc w:val="both"/>
        <w:rPr>
          <w:sz w:val="28"/>
          <w:szCs w:val="28"/>
        </w:rPr>
      </w:pPr>
      <w:r w:rsidRPr="002374E2">
        <w:rPr>
          <w:sz w:val="28"/>
          <w:szCs w:val="28"/>
        </w:rPr>
        <w:t>– анализ результатов промежуточной аттестации, защиты курсовых и дипломных работ.</w:t>
      </w:r>
    </w:p>
    <w:p w14:paraId="4D388634" w14:textId="77777777" w:rsidR="00926962" w:rsidRPr="002374E2" w:rsidRDefault="00926962" w:rsidP="00926962">
      <w:pPr>
        <w:suppressAutoHyphens/>
        <w:ind w:firstLine="680"/>
        <w:jc w:val="both"/>
        <w:rPr>
          <w:sz w:val="28"/>
          <w:szCs w:val="28"/>
        </w:rPr>
      </w:pPr>
      <w:r w:rsidRPr="002374E2">
        <w:rPr>
          <w:sz w:val="28"/>
          <w:szCs w:val="28"/>
        </w:rPr>
        <w:t xml:space="preserve">Вопросы контроля качества обучения постоянно обсуждаются на заседаниях кафедр, Ученого совета Института. </w:t>
      </w:r>
    </w:p>
    <w:p w14:paraId="0C81623E" w14:textId="77777777" w:rsidR="00926962" w:rsidRPr="002374E2" w:rsidRDefault="00926962" w:rsidP="00926962">
      <w:pPr>
        <w:suppressAutoHyphens/>
        <w:ind w:firstLine="680"/>
        <w:jc w:val="both"/>
        <w:rPr>
          <w:sz w:val="28"/>
          <w:szCs w:val="28"/>
        </w:rPr>
      </w:pPr>
      <w:r w:rsidRPr="002374E2">
        <w:rPr>
          <w:sz w:val="28"/>
          <w:szCs w:val="28"/>
        </w:rPr>
        <w:t>В целом система позволяет оперативно и полно проводить оценку качества подготовки студентов и своевременно вносить коррективы.</w:t>
      </w:r>
    </w:p>
    <w:p w14:paraId="5AA2A6D5" w14:textId="77777777" w:rsidR="001B0F03" w:rsidRPr="002374E2" w:rsidRDefault="002F7151" w:rsidP="00F8793E">
      <w:pPr>
        <w:suppressAutoHyphens/>
        <w:ind w:firstLine="680"/>
        <w:jc w:val="both"/>
        <w:rPr>
          <w:sz w:val="28"/>
          <w:szCs w:val="28"/>
        </w:rPr>
      </w:pPr>
      <w:r w:rsidRPr="002374E2">
        <w:rPr>
          <w:sz w:val="28"/>
          <w:szCs w:val="28"/>
        </w:rPr>
        <w:lastRenderedPageBreak/>
        <w:t xml:space="preserve">Уровень базовой подготовки и мониторинг качества остаточных знаний обучающихся в Институте осуществляется посредством проведения внутреннего тестирования. </w:t>
      </w:r>
    </w:p>
    <w:p w14:paraId="2CE73011" w14:textId="3B85FF38" w:rsidR="001B0F03" w:rsidRPr="002374E2" w:rsidRDefault="002F7151" w:rsidP="00F8793E">
      <w:pPr>
        <w:suppressAutoHyphens/>
        <w:ind w:firstLine="680"/>
        <w:jc w:val="both"/>
        <w:rPr>
          <w:sz w:val="28"/>
          <w:szCs w:val="28"/>
        </w:rPr>
      </w:pPr>
      <w:r w:rsidRPr="002374E2">
        <w:rPr>
          <w:sz w:val="28"/>
          <w:szCs w:val="28"/>
        </w:rPr>
        <w:t>С 20</w:t>
      </w:r>
      <w:r w:rsidR="00675258" w:rsidRPr="002374E2">
        <w:rPr>
          <w:sz w:val="28"/>
          <w:szCs w:val="28"/>
        </w:rPr>
        <w:t>20</w:t>
      </w:r>
      <w:r w:rsidRPr="002374E2">
        <w:rPr>
          <w:sz w:val="28"/>
          <w:szCs w:val="28"/>
        </w:rPr>
        <w:t xml:space="preserve"> года для внутреннего тестирования в Институте используется </w:t>
      </w:r>
      <w:r w:rsidR="001B0F03" w:rsidRPr="002374E2">
        <w:rPr>
          <w:spacing w:val="1"/>
          <w:sz w:val="28"/>
          <w:szCs w:val="28"/>
        </w:rPr>
        <w:t xml:space="preserve"> </w:t>
      </w:r>
      <w:r w:rsidR="00675258" w:rsidRPr="002374E2">
        <w:rPr>
          <w:spacing w:val="1"/>
          <w:sz w:val="28"/>
          <w:szCs w:val="28"/>
        </w:rPr>
        <w:t>Портал</w:t>
      </w:r>
      <w:r w:rsidR="001B0F03" w:rsidRPr="002374E2">
        <w:rPr>
          <w:sz w:val="28"/>
          <w:szCs w:val="28"/>
        </w:rPr>
        <w:t>,</w:t>
      </w:r>
      <w:r w:rsidRPr="002374E2">
        <w:rPr>
          <w:sz w:val="28"/>
          <w:szCs w:val="28"/>
        </w:rPr>
        <w:t xml:space="preserve"> тестирование в которой позволяет выявить уровень сформированности у обучающихся компетенций в процессе изучения дисциплин. </w:t>
      </w:r>
      <w:r w:rsidR="001B0F03" w:rsidRPr="002374E2">
        <w:rPr>
          <w:sz w:val="28"/>
          <w:szCs w:val="28"/>
        </w:rPr>
        <w:t xml:space="preserve">Объем тестовых заданий выбирается исходя из времени проведения контроля и его задач. </w:t>
      </w:r>
    </w:p>
    <w:p w14:paraId="3C2BCB3A" w14:textId="20B60583" w:rsidR="005511FF" w:rsidRPr="002374E2" w:rsidRDefault="002F7151" w:rsidP="00F8793E">
      <w:pPr>
        <w:suppressAutoHyphens/>
        <w:ind w:firstLine="680"/>
        <w:jc w:val="both"/>
        <w:rPr>
          <w:sz w:val="28"/>
          <w:szCs w:val="28"/>
        </w:rPr>
      </w:pPr>
      <w:r w:rsidRPr="009150DC">
        <w:rPr>
          <w:sz w:val="28"/>
          <w:szCs w:val="28"/>
        </w:rPr>
        <w:t xml:space="preserve">База тестовых материалов постоянно пополняется и обновляется с учетом требований ФГОС к формированию фондов оценочных </w:t>
      </w:r>
      <w:r w:rsidR="009150DC" w:rsidRPr="009150DC">
        <w:rPr>
          <w:sz w:val="28"/>
          <w:szCs w:val="28"/>
        </w:rPr>
        <w:t>материалов</w:t>
      </w:r>
      <w:r w:rsidRPr="009150DC">
        <w:rPr>
          <w:sz w:val="28"/>
          <w:szCs w:val="28"/>
        </w:rPr>
        <w:t xml:space="preserve"> </w:t>
      </w:r>
      <w:r w:rsidRPr="002374E2">
        <w:rPr>
          <w:sz w:val="28"/>
          <w:szCs w:val="28"/>
        </w:rPr>
        <w:t>(ФО</w:t>
      </w:r>
      <w:r w:rsidR="009150DC">
        <w:rPr>
          <w:sz w:val="28"/>
          <w:szCs w:val="28"/>
        </w:rPr>
        <w:t>М</w:t>
      </w:r>
      <w:r w:rsidRPr="002374E2">
        <w:rPr>
          <w:sz w:val="28"/>
          <w:szCs w:val="28"/>
        </w:rPr>
        <w:t>). Результаты внутреннего тестирования обучающихся по всем направлениям подробнейшим образом анализируются на заседаниях кафедр</w:t>
      </w:r>
      <w:r w:rsidR="005511FF" w:rsidRPr="002374E2">
        <w:rPr>
          <w:sz w:val="28"/>
          <w:szCs w:val="28"/>
        </w:rPr>
        <w:t>, ректорате.</w:t>
      </w:r>
    </w:p>
    <w:p w14:paraId="77203BBF" w14:textId="5BDA640E" w:rsidR="002F7151" w:rsidRDefault="002F7151" w:rsidP="00F8793E">
      <w:pPr>
        <w:suppressAutoHyphens/>
        <w:ind w:firstLine="680"/>
        <w:jc w:val="both"/>
        <w:rPr>
          <w:sz w:val="28"/>
          <w:szCs w:val="28"/>
        </w:rPr>
      </w:pPr>
      <w:r w:rsidRPr="002374E2">
        <w:rPr>
          <w:sz w:val="28"/>
          <w:szCs w:val="28"/>
        </w:rPr>
        <w:t xml:space="preserve">Постоянно осуществляемый контроль уровня знаний обучающихся позволил получить положительные результаты при проведении оценки сформированности компетенций по результатам освоения </w:t>
      </w:r>
      <w:r w:rsidR="00726536">
        <w:rPr>
          <w:sz w:val="28"/>
          <w:szCs w:val="28"/>
        </w:rPr>
        <w:t xml:space="preserve">всех реализуемых </w:t>
      </w:r>
      <w:r w:rsidRPr="002374E2">
        <w:rPr>
          <w:sz w:val="28"/>
          <w:szCs w:val="28"/>
        </w:rPr>
        <w:t>образовательных программ Оценки сформированности компетенций, в целом, сопоставимы с результатами промежуточной аттестации обучающихся.</w:t>
      </w:r>
    </w:p>
    <w:p w14:paraId="43330EB4" w14:textId="03FB29E3" w:rsidR="005067CB" w:rsidRPr="005067CB" w:rsidRDefault="005067CB" w:rsidP="005067CB">
      <w:pPr>
        <w:pStyle w:val="23"/>
        <w:spacing w:after="0" w:line="240" w:lineRule="auto"/>
        <w:ind w:firstLine="851"/>
        <w:jc w:val="both"/>
        <w:rPr>
          <w:rFonts w:eastAsia="Times New Roman"/>
          <w:sz w:val="28"/>
          <w:szCs w:val="28"/>
        </w:rPr>
      </w:pPr>
      <w:r w:rsidRPr="005067CB">
        <w:rPr>
          <w:rFonts w:eastAsia="Times New Roman"/>
          <w:sz w:val="28"/>
          <w:szCs w:val="28"/>
        </w:rPr>
        <w:t>Проблема оценки качества всегда связана как с комплексностью и множественностью параметров и характеристик качества любого объекта, так и с субъективной наполненностью оценок, выражаемых респондентами. Поэтому, для реализации целей и задач исследования было принято решение проанализировать степень удовлетворенности потребителей в синхронном и диахронном разрезах оценок качества преподаваемых предметов, образовательной и материально-технической инфраструктуры, а также запросов и потребностей потребителей.</w:t>
      </w:r>
      <w:r>
        <w:rPr>
          <w:rFonts w:eastAsia="Times New Roman"/>
          <w:sz w:val="28"/>
          <w:szCs w:val="28"/>
        </w:rPr>
        <w:t xml:space="preserve"> </w:t>
      </w:r>
      <w:r w:rsidRPr="005067CB">
        <w:rPr>
          <w:rFonts w:eastAsia="Times New Roman"/>
          <w:sz w:val="28"/>
          <w:szCs w:val="28"/>
        </w:rPr>
        <w:t>Рассмотрим полученные результаты.</w:t>
      </w:r>
    </w:p>
    <w:p w14:paraId="4AC69186" w14:textId="3BB207B4" w:rsidR="005067CB" w:rsidRPr="00CB115C" w:rsidRDefault="001F1DC6" w:rsidP="005067CB">
      <w:pPr>
        <w:pStyle w:val="23"/>
        <w:spacing w:after="0" w:line="240" w:lineRule="auto"/>
        <w:ind w:firstLine="851"/>
        <w:jc w:val="both"/>
        <w:rPr>
          <w:rFonts w:eastAsia="Times New Roman"/>
          <w:sz w:val="28"/>
          <w:szCs w:val="28"/>
        </w:rPr>
      </w:pPr>
      <w:r w:rsidRPr="00CB115C">
        <w:rPr>
          <w:rFonts w:eastAsia="Times New Roman"/>
          <w:sz w:val="28"/>
          <w:szCs w:val="28"/>
        </w:rPr>
        <w:t xml:space="preserve">В таблице </w:t>
      </w:r>
      <w:r w:rsidR="00CC2B91">
        <w:rPr>
          <w:rFonts w:eastAsia="Times New Roman"/>
          <w:sz w:val="28"/>
          <w:szCs w:val="28"/>
        </w:rPr>
        <w:t>6</w:t>
      </w:r>
      <w:r w:rsidR="00CB115C" w:rsidRPr="00CB115C">
        <w:rPr>
          <w:rFonts w:eastAsia="Times New Roman"/>
          <w:sz w:val="28"/>
          <w:szCs w:val="28"/>
        </w:rPr>
        <w:t xml:space="preserve"> </w:t>
      </w:r>
      <w:r w:rsidRPr="00CB115C">
        <w:rPr>
          <w:rFonts w:eastAsia="Times New Roman"/>
          <w:sz w:val="28"/>
          <w:szCs w:val="28"/>
        </w:rPr>
        <w:t xml:space="preserve">приведён анализ общей удовлетворенности обучения студентов в институте, по результатам анкетирования 62% обучающихся интересно обучаться, 32%  - скорее да, чем нет. Что позволяет сделать вывод </w:t>
      </w:r>
      <w:r w:rsidR="009150DC">
        <w:rPr>
          <w:rFonts w:eastAsia="Times New Roman"/>
          <w:sz w:val="28"/>
          <w:szCs w:val="28"/>
        </w:rPr>
        <w:t xml:space="preserve">о </w:t>
      </w:r>
      <w:r w:rsidRPr="00CB115C">
        <w:rPr>
          <w:rFonts w:eastAsia="Times New Roman"/>
          <w:sz w:val="28"/>
          <w:szCs w:val="28"/>
        </w:rPr>
        <w:t>благоприятной атмосфере для обучения в АНО ВПО «ПСИ»</w:t>
      </w:r>
    </w:p>
    <w:p w14:paraId="4C1C7502" w14:textId="77777777" w:rsidR="005067CB" w:rsidRPr="00CB115C" w:rsidRDefault="005067CB" w:rsidP="005067CB">
      <w:pPr>
        <w:pStyle w:val="23"/>
        <w:spacing w:after="0" w:line="240" w:lineRule="auto"/>
        <w:ind w:firstLine="851"/>
        <w:jc w:val="both"/>
        <w:rPr>
          <w:rFonts w:eastAsia="Times New Roman"/>
          <w:sz w:val="28"/>
          <w:szCs w:val="28"/>
        </w:rPr>
      </w:pPr>
    </w:p>
    <w:p w14:paraId="3EC9A509" w14:textId="66E64538" w:rsidR="005067CB" w:rsidRPr="00CB115C" w:rsidRDefault="005067CB" w:rsidP="005067CB">
      <w:pPr>
        <w:pStyle w:val="23"/>
        <w:spacing w:after="0" w:line="240" w:lineRule="auto"/>
        <w:jc w:val="center"/>
        <w:rPr>
          <w:rFonts w:eastAsia="Times New Roman"/>
          <w:i/>
          <w:sz w:val="28"/>
          <w:szCs w:val="28"/>
        </w:rPr>
      </w:pPr>
      <w:r w:rsidRPr="00CB115C">
        <w:rPr>
          <w:rFonts w:eastAsia="Times New Roman"/>
          <w:i/>
          <w:sz w:val="28"/>
          <w:szCs w:val="28"/>
        </w:rPr>
        <w:t xml:space="preserve">Таблица </w:t>
      </w:r>
      <w:r w:rsidR="00CC2B91">
        <w:rPr>
          <w:rFonts w:eastAsia="Times New Roman"/>
          <w:i/>
          <w:sz w:val="28"/>
          <w:szCs w:val="28"/>
        </w:rPr>
        <w:t>6</w:t>
      </w:r>
      <w:r w:rsidRPr="00CB115C">
        <w:rPr>
          <w:rFonts w:eastAsia="Times New Roman"/>
          <w:i/>
          <w:sz w:val="28"/>
          <w:szCs w:val="28"/>
        </w:rPr>
        <w:t xml:space="preserve"> - Интересно ли Вам получать образование в Институте,%?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5"/>
        <w:gridCol w:w="3090"/>
      </w:tblGrid>
      <w:tr w:rsidR="005067CB" w:rsidRPr="0088148B" w14:paraId="1F17F6F4" w14:textId="77777777" w:rsidTr="001F1DC6">
        <w:trPr>
          <w:jc w:val="center"/>
        </w:trPr>
        <w:tc>
          <w:tcPr>
            <w:tcW w:w="6295" w:type="dxa"/>
          </w:tcPr>
          <w:p w14:paraId="58CD1E90" w14:textId="77777777" w:rsidR="005067CB" w:rsidRPr="0088148B" w:rsidRDefault="005067CB" w:rsidP="001F1DC6">
            <w:pPr>
              <w:widowControl w:val="0"/>
              <w:shd w:val="clear" w:color="auto" w:fill="FFFFFF"/>
              <w:tabs>
                <w:tab w:val="left" w:pos="0"/>
                <w:tab w:val="left" w:leader="underscore" w:pos="6365"/>
              </w:tabs>
              <w:autoSpaceDE w:val="0"/>
              <w:autoSpaceDN w:val="0"/>
              <w:jc w:val="both"/>
              <w:rPr>
                <w:iCs/>
              </w:rPr>
            </w:pPr>
            <w:r w:rsidRPr="0088148B">
              <w:rPr>
                <w:iCs/>
              </w:rPr>
              <w:t>1. Да</w:t>
            </w:r>
          </w:p>
        </w:tc>
        <w:tc>
          <w:tcPr>
            <w:tcW w:w="3070" w:type="dxa"/>
            <w:vAlign w:val="center"/>
          </w:tcPr>
          <w:p w14:paraId="501A616A" w14:textId="77777777" w:rsidR="005067CB" w:rsidRPr="005463AF" w:rsidRDefault="005067CB" w:rsidP="001F1DC6">
            <w:pPr>
              <w:widowControl w:val="0"/>
              <w:shd w:val="clear" w:color="auto" w:fill="FFFFFF"/>
              <w:tabs>
                <w:tab w:val="left" w:pos="0"/>
                <w:tab w:val="left" w:leader="underscore" w:pos="6365"/>
              </w:tabs>
              <w:autoSpaceDE w:val="0"/>
              <w:autoSpaceDN w:val="0"/>
              <w:jc w:val="center"/>
              <w:rPr>
                <w:iCs/>
              </w:rPr>
            </w:pPr>
            <w:r w:rsidRPr="005463AF">
              <w:rPr>
                <w:iCs/>
              </w:rPr>
              <w:t>62</w:t>
            </w:r>
          </w:p>
        </w:tc>
      </w:tr>
      <w:tr w:rsidR="005067CB" w:rsidRPr="0088148B" w14:paraId="73439BEC" w14:textId="77777777" w:rsidTr="001F1DC6">
        <w:trPr>
          <w:jc w:val="center"/>
        </w:trPr>
        <w:tc>
          <w:tcPr>
            <w:tcW w:w="6295" w:type="dxa"/>
          </w:tcPr>
          <w:p w14:paraId="7569A124" w14:textId="77777777" w:rsidR="005067CB" w:rsidRPr="0088148B" w:rsidRDefault="005067CB" w:rsidP="001F1DC6">
            <w:pPr>
              <w:widowControl w:val="0"/>
              <w:shd w:val="clear" w:color="auto" w:fill="FFFFFF"/>
              <w:tabs>
                <w:tab w:val="left" w:pos="0"/>
                <w:tab w:val="left" w:leader="underscore" w:pos="6365"/>
              </w:tabs>
              <w:autoSpaceDE w:val="0"/>
              <w:autoSpaceDN w:val="0"/>
              <w:jc w:val="both"/>
              <w:rPr>
                <w:iCs/>
              </w:rPr>
            </w:pPr>
            <w:r w:rsidRPr="0088148B">
              <w:rPr>
                <w:iCs/>
              </w:rPr>
              <w:t xml:space="preserve">2. </w:t>
            </w:r>
            <w:r w:rsidRPr="0088148B">
              <w:rPr>
                <w:color w:val="000000"/>
              </w:rPr>
              <w:t>Скорее да, чем нет</w:t>
            </w:r>
          </w:p>
        </w:tc>
        <w:tc>
          <w:tcPr>
            <w:tcW w:w="3070" w:type="dxa"/>
            <w:vAlign w:val="center"/>
          </w:tcPr>
          <w:p w14:paraId="7057CC40" w14:textId="77777777" w:rsidR="005067CB" w:rsidRPr="005463AF" w:rsidRDefault="005067CB" w:rsidP="001F1DC6">
            <w:pPr>
              <w:widowControl w:val="0"/>
              <w:shd w:val="clear" w:color="auto" w:fill="FFFFFF"/>
              <w:tabs>
                <w:tab w:val="left" w:pos="0"/>
                <w:tab w:val="left" w:leader="underscore" w:pos="6365"/>
              </w:tabs>
              <w:autoSpaceDE w:val="0"/>
              <w:autoSpaceDN w:val="0"/>
              <w:jc w:val="center"/>
              <w:rPr>
                <w:iCs/>
              </w:rPr>
            </w:pPr>
            <w:r w:rsidRPr="005463AF">
              <w:rPr>
                <w:iCs/>
              </w:rPr>
              <w:t>32</w:t>
            </w:r>
          </w:p>
        </w:tc>
      </w:tr>
      <w:tr w:rsidR="005067CB" w:rsidRPr="0088148B" w14:paraId="35FD46F6" w14:textId="77777777" w:rsidTr="001F1DC6">
        <w:trPr>
          <w:jc w:val="center"/>
        </w:trPr>
        <w:tc>
          <w:tcPr>
            <w:tcW w:w="6295" w:type="dxa"/>
          </w:tcPr>
          <w:p w14:paraId="03C1A380" w14:textId="77777777" w:rsidR="005067CB" w:rsidRPr="0088148B" w:rsidRDefault="005067CB" w:rsidP="001F1DC6">
            <w:pPr>
              <w:widowControl w:val="0"/>
              <w:shd w:val="clear" w:color="auto" w:fill="FFFFFF"/>
              <w:tabs>
                <w:tab w:val="left" w:pos="0"/>
                <w:tab w:val="left" w:leader="underscore" w:pos="6365"/>
              </w:tabs>
              <w:autoSpaceDE w:val="0"/>
              <w:autoSpaceDN w:val="0"/>
              <w:jc w:val="both"/>
              <w:rPr>
                <w:iCs/>
              </w:rPr>
            </w:pPr>
            <w:r w:rsidRPr="0088148B">
              <w:rPr>
                <w:iCs/>
              </w:rPr>
              <w:t xml:space="preserve">2. </w:t>
            </w:r>
            <w:r w:rsidRPr="0088148B">
              <w:rPr>
                <w:color w:val="000000"/>
              </w:rPr>
              <w:t>Скорее нет, чем да</w:t>
            </w:r>
          </w:p>
        </w:tc>
        <w:tc>
          <w:tcPr>
            <w:tcW w:w="3070" w:type="dxa"/>
            <w:vAlign w:val="bottom"/>
          </w:tcPr>
          <w:p w14:paraId="36AA153B" w14:textId="77777777" w:rsidR="005067CB" w:rsidRPr="005463AF" w:rsidRDefault="005067CB" w:rsidP="001F1DC6">
            <w:pPr>
              <w:widowControl w:val="0"/>
              <w:shd w:val="clear" w:color="auto" w:fill="FFFFFF"/>
              <w:tabs>
                <w:tab w:val="left" w:pos="0"/>
                <w:tab w:val="left" w:leader="underscore" w:pos="6365"/>
              </w:tabs>
              <w:autoSpaceDE w:val="0"/>
              <w:autoSpaceDN w:val="0"/>
              <w:jc w:val="center"/>
              <w:rPr>
                <w:iCs/>
              </w:rPr>
            </w:pPr>
            <w:r w:rsidRPr="005463AF">
              <w:rPr>
                <w:iCs/>
              </w:rPr>
              <w:t>2</w:t>
            </w:r>
          </w:p>
        </w:tc>
      </w:tr>
      <w:tr w:rsidR="005067CB" w:rsidRPr="0088148B" w14:paraId="72153859" w14:textId="77777777" w:rsidTr="001F1DC6">
        <w:trPr>
          <w:jc w:val="center"/>
        </w:trPr>
        <w:tc>
          <w:tcPr>
            <w:tcW w:w="6295" w:type="dxa"/>
          </w:tcPr>
          <w:p w14:paraId="50980CA1" w14:textId="77777777" w:rsidR="005067CB" w:rsidRPr="0088148B" w:rsidRDefault="005067CB" w:rsidP="001F1DC6">
            <w:pPr>
              <w:widowControl w:val="0"/>
              <w:shd w:val="clear" w:color="auto" w:fill="FFFFFF"/>
              <w:tabs>
                <w:tab w:val="left" w:pos="0"/>
                <w:tab w:val="left" w:leader="underscore" w:pos="6365"/>
              </w:tabs>
              <w:autoSpaceDE w:val="0"/>
              <w:autoSpaceDN w:val="0"/>
              <w:jc w:val="both"/>
              <w:rPr>
                <w:iCs/>
              </w:rPr>
            </w:pPr>
            <w:r w:rsidRPr="0088148B">
              <w:rPr>
                <w:iCs/>
              </w:rPr>
              <w:t>3. Нет</w:t>
            </w:r>
          </w:p>
        </w:tc>
        <w:tc>
          <w:tcPr>
            <w:tcW w:w="3070" w:type="dxa"/>
            <w:vAlign w:val="bottom"/>
          </w:tcPr>
          <w:p w14:paraId="74295E57" w14:textId="77777777" w:rsidR="005067CB" w:rsidRPr="005463AF" w:rsidRDefault="005067CB" w:rsidP="001F1DC6">
            <w:pPr>
              <w:widowControl w:val="0"/>
              <w:shd w:val="clear" w:color="auto" w:fill="FFFFFF"/>
              <w:tabs>
                <w:tab w:val="left" w:pos="0"/>
                <w:tab w:val="left" w:leader="underscore" w:pos="6365"/>
              </w:tabs>
              <w:autoSpaceDE w:val="0"/>
              <w:autoSpaceDN w:val="0"/>
              <w:jc w:val="center"/>
              <w:rPr>
                <w:iCs/>
              </w:rPr>
            </w:pPr>
            <w:r w:rsidRPr="005463AF">
              <w:rPr>
                <w:iCs/>
              </w:rPr>
              <w:t>1</w:t>
            </w:r>
          </w:p>
        </w:tc>
      </w:tr>
      <w:tr w:rsidR="005067CB" w:rsidRPr="0088148B" w14:paraId="1FD2E386" w14:textId="77777777" w:rsidTr="001F1DC6">
        <w:trPr>
          <w:jc w:val="center"/>
        </w:trPr>
        <w:tc>
          <w:tcPr>
            <w:tcW w:w="6295" w:type="dxa"/>
          </w:tcPr>
          <w:p w14:paraId="331F9B34" w14:textId="77777777" w:rsidR="005067CB" w:rsidRPr="0088148B" w:rsidRDefault="005067CB" w:rsidP="001F1DC6">
            <w:pPr>
              <w:widowControl w:val="0"/>
              <w:shd w:val="clear" w:color="auto" w:fill="FFFFFF"/>
              <w:tabs>
                <w:tab w:val="left" w:pos="0"/>
                <w:tab w:val="left" w:leader="underscore" w:pos="6365"/>
              </w:tabs>
              <w:autoSpaceDE w:val="0"/>
              <w:autoSpaceDN w:val="0"/>
              <w:jc w:val="both"/>
              <w:rPr>
                <w:iCs/>
              </w:rPr>
            </w:pPr>
            <w:r w:rsidRPr="0088148B">
              <w:rPr>
                <w:iCs/>
              </w:rPr>
              <w:t>4. Затрудняюсь ответить</w:t>
            </w:r>
          </w:p>
        </w:tc>
        <w:tc>
          <w:tcPr>
            <w:tcW w:w="3070" w:type="dxa"/>
            <w:vAlign w:val="center"/>
          </w:tcPr>
          <w:p w14:paraId="5E91F0E1" w14:textId="77777777" w:rsidR="005067CB" w:rsidRPr="005463AF" w:rsidRDefault="005067CB" w:rsidP="001F1DC6">
            <w:pPr>
              <w:widowControl w:val="0"/>
              <w:shd w:val="clear" w:color="auto" w:fill="FFFFFF"/>
              <w:tabs>
                <w:tab w:val="left" w:pos="0"/>
                <w:tab w:val="left" w:leader="underscore" w:pos="6365"/>
              </w:tabs>
              <w:autoSpaceDE w:val="0"/>
              <w:autoSpaceDN w:val="0"/>
              <w:jc w:val="center"/>
              <w:rPr>
                <w:iCs/>
              </w:rPr>
            </w:pPr>
            <w:r w:rsidRPr="005463AF">
              <w:rPr>
                <w:iCs/>
              </w:rPr>
              <w:t>3</w:t>
            </w:r>
          </w:p>
        </w:tc>
      </w:tr>
    </w:tbl>
    <w:p w14:paraId="786F41DA" w14:textId="5534AA3E" w:rsidR="005067CB" w:rsidRPr="00CB115C" w:rsidRDefault="001F1DC6" w:rsidP="00CB115C">
      <w:pPr>
        <w:jc w:val="both"/>
        <w:rPr>
          <w:sz w:val="28"/>
          <w:szCs w:val="28"/>
        </w:rPr>
      </w:pPr>
      <w:r>
        <w:tab/>
      </w:r>
      <w:r w:rsidRPr="00CB115C">
        <w:rPr>
          <w:sz w:val="28"/>
          <w:szCs w:val="28"/>
        </w:rPr>
        <w:t xml:space="preserve">В разрезе </w:t>
      </w:r>
      <w:r w:rsidR="009150DC">
        <w:rPr>
          <w:sz w:val="28"/>
          <w:szCs w:val="28"/>
        </w:rPr>
        <w:t>анкетирования обучающихся</w:t>
      </w:r>
      <w:r w:rsidRPr="00CB115C">
        <w:rPr>
          <w:sz w:val="28"/>
          <w:szCs w:val="28"/>
        </w:rPr>
        <w:t xml:space="preserve"> по курсам</w:t>
      </w:r>
      <w:r w:rsidR="00CB115C">
        <w:rPr>
          <w:sz w:val="28"/>
          <w:szCs w:val="28"/>
        </w:rPr>
        <w:t xml:space="preserve"> (рис. 5)</w:t>
      </w:r>
      <w:r w:rsidRPr="00CB115C">
        <w:rPr>
          <w:sz w:val="28"/>
          <w:szCs w:val="28"/>
        </w:rPr>
        <w:t>, можно заключить, что наибольший интерес у студентов 3 курса – 66%, а к 4 курсу интерес к обучению имеет тенденцию к понижению (до 62%)</w:t>
      </w:r>
      <w:r w:rsidR="00F45587" w:rsidRPr="00CB115C">
        <w:rPr>
          <w:sz w:val="28"/>
          <w:szCs w:val="28"/>
        </w:rPr>
        <w:t>, что вполне можно связать с возрастающим интересом к профессиональной деятельности и поиску постоянного места работы.</w:t>
      </w:r>
    </w:p>
    <w:p w14:paraId="5F3E2E8C" w14:textId="77777777" w:rsidR="005067CB" w:rsidRPr="00CB115C" w:rsidRDefault="005067CB" w:rsidP="005067CB">
      <w:pPr>
        <w:rPr>
          <w:sz w:val="28"/>
          <w:szCs w:val="28"/>
        </w:rPr>
      </w:pPr>
    </w:p>
    <w:p w14:paraId="6F8C8F57" w14:textId="77777777" w:rsidR="005067CB" w:rsidRDefault="005067CB" w:rsidP="005067CB">
      <w:r>
        <w:rPr>
          <w:noProof/>
        </w:rPr>
        <w:lastRenderedPageBreak/>
        <w:drawing>
          <wp:inline distT="0" distB="0" distL="0" distR="0" wp14:anchorId="4A874F28" wp14:editId="43F49902">
            <wp:extent cx="5915025" cy="38385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E63FEAD" w14:textId="61BCF811" w:rsidR="005067CB" w:rsidRPr="009F5FC3" w:rsidRDefault="005067CB" w:rsidP="009150DC">
      <w:pPr>
        <w:jc w:val="center"/>
        <w:rPr>
          <w:i/>
          <w:sz w:val="28"/>
          <w:szCs w:val="28"/>
        </w:rPr>
      </w:pPr>
      <w:r w:rsidRPr="009F5FC3">
        <w:rPr>
          <w:i/>
          <w:sz w:val="28"/>
          <w:szCs w:val="28"/>
        </w:rPr>
        <w:t xml:space="preserve">Рис. </w:t>
      </w:r>
      <w:r w:rsidR="00CB115C" w:rsidRPr="009F5FC3">
        <w:rPr>
          <w:i/>
          <w:sz w:val="28"/>
          <w:szCs w:val="28"/>
        </w:rPr>
        <w:t>5</w:t>
      </w:r>
      <w:r w:rsidRPr="009F5FC3">
        <w:rPr>
          <w:i/>
          <w:sz w:val="28"/>
          <w:szCs w:val="28"/>
        </w:rPr>
        <w:t xml:space="preserve"> - Интересно ли Вам получать образование в Институте?</w:t>
      </w:r>
    </w:p>
    <w:p w14:paraId="5D2E3FA3" w14:textId="77777777" w:rsidR="005067CB" w:rsidRDefault="005067CB" w:rsidP="009150DC">
      <w:pPr>
        <w:jc w:val="center"/>
      </w:pPr>
    </w:p>
    <w:p w14:paraId="524C35BE" w14:textId="6989EA6B" w:rsidR="005067CB" w:rsidRPr="003E2029" w:rsidRDefault="009150DC" w:rsidP="009150DC">
      <w:pPr>
        <w:shd w:val="clear" w:color="auto" w:fill="FFFFFF"/>
        <w:tabs>
          <w:tab w:val="left" w:pos="0"/>
          <w:tab w:val="left" w:leader="underscore" w:pos="6365"/>
        </w:tabs>
        <w:ind w:firstLine="851"/>
        <w:jc w:val="both"/>
        <w:rPr>
          <w:sz w:val="28"/>
          <w:szCs w:val="28"/>
        </w:rPr>
      </w:pPr>
      <w:r w:rsidRPr="009150DC">
        <w:rPr>
          <w:sz w:val="28"/>
          <w:szCs w:val="28"/>
        </w:rPr>
        <w:t>Оценка</w:t>
      </w:r>
      <w:r w:rsidR="005067CB" w:rsidRPr="009150DC">
        <w:rPr>
          <w:sz w:val="28"/>
          <w:szCs w:val="28"/>
        </w:rPr>
        <w:t xml:space="preserve"> удовлетворенности выб</w:t>
      </w:r>
      <w:r w:rsidR="005067CB" w:rsidRPr="003E2029">
        <w:rPr>
          <w:sz w:val="28"/>
          <w:szCs w:val="28"/>
        </w:rPr>
        <w:t>ором специальности</w:t>
      </w:r>
      <w:r>
        <w:rPr>
          <w:sz w:val="28"/>
          <w:szCs w:val="28"/>
        </w:rPr>
        <w:t xml:space="preserve"> по результатам анкетирования приведена в таблице 7</w:t>
      </w:r>
      <w:r w:rsidR="005067CB" w:rsidRPr="003E2029">
        <w:rPr>
          <w:sz w:val="28"/>
          <w:szCs w:val="28"/>
        </w:rPr>
        <w:t>.</w:t>
      </w:r>
      <w:r w:rsidR="00A3626E" w:rsidRPr="003E2029">
        <w:rPr>
          <w:sz w:val="28"/>
          <w:szCs w:val="28"/>
        </w:rPr>
        <w:t xml:space="preserve"> Здесь также можно отметить, что полностью удовлетворены (36%) и скорее удовлетворены (45%) составляют преобладающее число обучающихся и можно сделать заключение о том, что случайных людей нет, студенты осознанно пришли получать образование. </w:t>
      </w:r>
    </w:p>
    <w:p w14:paraId="50B69895" w14:textId="77777777" w:rsidR="005067CB" w:rsidRPr="007A1546" w:rsidRDefault="005067CB" w:rsidP="009150DC">
      <w:pPr>
        <w:shd w:val="clear" w:color="auto" w:fill="FFFFFF"/>
        <w:tabs>
          <w:tab w:val="left" w:pos="0"/>
          <w:tab w:val="left" w:leader="underscore" w:pos="6365"/>
        </w:tabs>
        <w:jc w:val="both"/>
        <w:rPr>
          <w:b/>
          <w:bCs/>
          <w:iCs/>
        </w:rPr>
      </w:pPr>
    </w:p>
    <w:p w14:paraId="08086ED0" w14:textId="2413FE32" w:rsidR="005067CB" w:rsidRPr="009F5FC3" w:rsidRDefault="005067CB" w:rsidP="009150DC">
      <w:pPr>
        <w:shd w:val="clear" w:color="auto" w:fill="FFFFFF"/>
        <w:tabs>
          <w:tab w:val="left" w:pos="0"/>
          <w:tab w:val="left" w:leader="underscore" w:pos="6365"/>
        </w:tabs>
        <w:ind w:right="2"/>
        <w:jc w:val="center"/>
        <w:rPr>
          <w:bCs/>
          <w:i/>
          <w:iCs/>
          <w:sz w:val="28"/>
          <w:szCs w:val="28"/>
        </w:rPr>
      </w:pPr>
      <w:r w:rsidRPr="009F5FC3">
        <w:rPr>
          <w:bCs/>
          <w:i/>
          <w:iCs/>
          <w:sz w:val="28"/>
          <w:szCs w:val="28"/>
        </w:rPr>
        <w:t xml:space="preserve">Таблица </w:t>
      </w:r>
      <w:r w:rsidR="003E2029" w:rsidRPr="009F5FC3">
        <w:rPr>
          <w:bCs/>
          <w:i/>
          <w:iCs/>
          <w:sz w:val="28"/>
          <w:szCs w:val="28"/>
        </w:rPr>
        <w:t>7</w:t>
      </w:r>
      <w:r w:rsidRPr="009F5FC3">
        <w:rPr>
          <w:bCs/>
          <w:i/>
          <w:iCs/>
          <w:sz w:val="28"/>
          <w:szCs w:val="28"/>
        </w:rPr>
        <w:t xml:space="preserve"> – Насколько Вы удовлетворены выбором специальности,%</w:t>
      </w:r>
    </w:p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4"/>
        <w:gridCol w:w="3828"/>
      </w:tblGrid>
      <w:tr w:rsidR="005067CB" w:rsidRPr="007A1546" w14:paraId="3E95F15F" w14:textId="77777777" w:rsidTr="00F361FA">
        <w:trPr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DD81" w14:textId="77777777" w:rsidR="005067CB" w:rsidRPr="007A1546" w:rsidRDefault="005067CB" w:rsidP="001F1DC6">
            <w:pPr>
              <w:tabs>
                <w:tab w:val="left" w:pos="0"/>
                <w:tab w:val="left" w:leader="underscore" w:pos="6365"/>
              </w:tabs>
              <w:jc w:val="both"/>
              <w:rPr>
                <w:bCs/>
                <w:iCs/>
              </w:rPr>
            </w:pPr>
            <w:r w:rsidRPr="007A1546">
              <w:rPr>
                <w:bCs/>
                <w:iCs/>
              </w:rPr>
              <w:t>Полностью удовлетворен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83B2" w14:textId="77777777" w:rsidR="005067CB" w:rsidRPr="00E05BE0" w:rsidRDefault="005067CB" w:rsidP="001F1DC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36</w:t>
            </w:r>
          </w:p>
        </w:tc>
      </w:tr>
      <w:tr w:rsidR="005067CB" w:rsidRPr="007A1546" w14:paraId="1CE70FB1" w14:textId="77777777" w:rsidTr="00F361FA">
        <w:trPr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9BB6" w14:textId="77777777" w:rsidR="005067CB" w:rsidRPr="007A1546" w:rsidRDefault="005067CB" w:rsidP="001F1DC6">
            <w:pPr>
              <w:tabs>
                <w:tab w:val="left" w:pos="0"/>
                <w:tab w:val="left" w:leader="underscore" w:pos="6365"/>
              </w:tabs>
              <w:jc w:val="both"/>
              <w:rPr>
                <w:bCs/>
                <w:iCs/>
              </w:rPr>
            </w:pPr>
            <w:r w:rsidRPr="007A1546">
              <w:rPr>
                <w:bCs/>
                <w:iCs/>
              </w:rPr>
              <w:t>Скорее удовлетворен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5290" w14:textId="77777777" w:rsidR="005067CB" w:rsidRPr="00E05BE0" w:rsidRDefault="005067CB" w:rsidP="001F1DC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45</w:t>
            </w:r>
          </w:p>
        </w:tc>
      </w:tr>
      <w:tr w:rsidR="005067CB" w:rsidRPr="007A1546" w14:paraId="31BB9EDF" w14:textId="77777777" w:rsidTr="00F361FA">
        <w:trPr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C7AC" w14:textId="77777777" w:rsidR="005067CB" w:rsidRPr="007A1546" w:rsidRDefault="005067CB" w:rsidP="001F1DC6">
            <w:pPr>
              <w:tabs>
                <w:tab w:val="left" w:pos="0"/>
                <w:tab w:val="left" w:leader="underscore" w:pos="6365"/>
              </w:tabs>
              <w:jc w:val="both"/>
              <w:rPr>
                <w:bCs/>
                <w:iCs/>
              </w:rPr>
            </w:pPr>
            <w:r w:rsidRPr="007A1546">
              <w:rPr>
                <w:bCs/>
                <w:iCs/>
              </w:rPr>
              <w:t xml:space="preserve">Скорее </w:t>
            </w:r>
            <w:r>
              <w:rPr>
                <w:bCs/>
                <w:iCs/>
              </w:rPr>
              <w:t xml:space="preserve">не </w:t>
            </w:r>
            <w:r w:rsidRPr="007A1546">
              <w:rPr>
                <w:bCs/>
                <w:iCs/>
              </w:rPr>
              <w:t>удовлетворен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61189" w14:textId="77777777" w:rsidR="005067CB" w:rsidRPr="00E05BE0" w:rsidRDefault="005067CB" w:rsidP="001F1DC6">
            <w:pPr>
              <w:jc w:val="center"/>
              <w:rPr>
                <w:bCs/>
                <w:iCs/>
              </w:rPr>
            </w:pPr>
            <w:r w:rsidRPr="00E05BE0">
              <w:rPr>
                <w:bCs/>
                <w:iCs/>
              </w:rPr>
              <w:t>14</w:t>
            </w:r>
          </w:p>
        </w:tc>
      </w:tr>
      <w:tr w:rsidR="005067CB" w:rsidRPr="007A1546" w14:paraId="7C84E0A5" w14:textId="77777777" w:rsidTr="00F361FA">
        <w:trPr>
          <w:trHeight w:val="228"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8C49" w14:textId="77777777" w:rsidR="005067CB" w:rsidRPr="007A1546" w:rsidRDefault="005067CB" w:rsidP="001F1DC6">
            <w:pPr>
              <w:tabs>
                <w:tab w:val="left" w:pos="0"/>
                <w:tab w:val="left" w:leader="underscore" w:pos="6365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Совсем не соответствует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73A2" w14:textId="77777777" w:rsidR="005067CB" w:rsidRPr="00E05BE0" w:rsidRDefault="005067CB" w:rsidP="001F1DC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─</w:t>
            </w:r>
          </w:p>
        </w:tc>
      </w:tr>
      <w:tr w:rsidR="005067CB" w:rsidRPr="007A1546" w14:paraId="26A59700" w14:textId="77777777" w:rsidTr="00F361FA">
        <w:trPr>
          <w:trHeight w:val="105"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0F22" w14:textId="77777777" w:rsidR="005067CB" w:rsidRPr="007A1546" w:rsidRDefault="005067CB" w:rsidP="001F1DC6">
            <w:pPr>
              <w:tabs>
                <w:tab w:val="left" w:pos="0"/>
                <w:tab w:val="left" w:leader="underscore" w:pos="6365"/>
              </w:tabs>
              <w:jc w:val="both"/>
              <w:rPr>
                <w:bCs/>
                <w:iCs/>
              </w:rPr>
            </w:pPr>
            <w:r w:rsidRPr="007A1546">
              <w:rPr>
                <w:bCs/>
                <w:iCs/>
              </w:rPr>
              <w:t>Затрудняюсь ответить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4221" w14:textId="77777777" w:rsidR="005067CB" w:rsidRPr="00E05BE0" w:rsidRDefault="005067CB" w:rsidP="001F1DC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</w:tr>
    </w:tbl>
    <w:p w14:paraId="399E9884" w14:textId="77777777" w:rsidR="005067CB" w:rsidRDefault="005067CB" w:rsidP="005067CB">
      <w:pPr>
        <w:jc w:val="both"/>
      </w:pPr>
    </w:p>
    <w:p w14:paraId="66B2A3BA" w14:textId="6FA96D40" w:rsidR="00A3626E" w:rsidRPr="003E2029" w:rsidRDefault="00A3626E" w:rsidP="009150DC">
      <w:pPr>
        <w:shd w:val="clear" w:color="auto" w:fill="FFFFFF"/>
        <w:tabs>
          <w:tab w:val="left" w:pos="0"/>
          <w:tab w:val="left" w:leader="underscore" w:pos="6365"/>
        </w:tabs>
        <w:ind w:firstLine="851"/>
        <w:jc w:val="both"/>
        <w:rPr>
          <w:sz w:val="28"/>
          <w:szCs w:val="28"/>
        </w:rPr>
      </w:pPr>
      <w:r w:rsidRPr="003E2029">
        <w:rPr>
          <w:sz w:val="28"/>
          <w:szCs w:val="28"/>
        </w:rPr>
        <w:t xml:space="preserve">В разрезе курсов (рис. </w:t>
      </w:r>
      <w:r w:rsidR="003E2029">
        <w:rPr>
          <w:sz w:val="28"/>
          <w:szCs w:val="28"/>
        </w:rPr>
        <w:t>5</w:t>
      </w:r>
      <w:r w:rsidRPr="003E2029">
        <w:rPr>
          <w:sz w:val="28"/>
          <w:szCs w:val="28"/>
        </w:rPr>
        <w:t xml:space="preserve"> можно увидеть, что удовлетворенность выбором специальности (полностью удовлетворен и скорее удовлетворен) снижается с 85-88% на втором-третьем курсах, до 72% к окончанию обучения. </w:t>
      </w:r>
    </w:p>
    <w:p w14:paraId="144DDEAA" w14:textId="77777777" w:rsidR="005067CB" w:rsidRDefault="005067CB" w:rsidP="005067CB">
      <w:pPr>
        <w:spacing w:line="360" w:lineRule="auto"/>
        <w:ind w:left="-284"/>
        <w:jc w:val="both"/>
      </w:pPr>
      <w:r>
        <w:rPr>
          <w:noProof/>
        </w:rPr>
        <w:lastRenderedPageBreak/>
        <w:drawing>
          <wp:inline distT="0" distB="0" distL="0" distR="0" wp14:anchorId="199EB5A6" wp14:editId="31AAF4FE">
            <wp:extent cx="6186311" cy="3183467"/>
            <wp:effectExtent l="0" t="0" r="24130" b="1714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A63EA04" w14:textId="6148235E" w:rsidR="005067CB" w:rsidRPr="009F5FC3" w:rsidRDefault="005067CB" w:rsidP="005067CB">
      <w:pPr>
        <w:spacing w:line="360" w:lineRule="auto"/>
        <w:jc w:val="center"/>
        <w:rPr>
          <w:i/>
          <w:sz w:val="28"/>
          <w:szCs w:val="28"/>
        </w:rPr>
      </w:pPr>
      <w:r w:rsidRPr="009F5FC3">
        <w:rPr>
          <w:i/>
          <w:sz w:val="28"/>
          <w:szCs w:val="28"/>
        </w:rPr>
        <w:t xml:space="preserve">Рис. </w:t>
      </w:r>
      <w:r w:rsidR="003E2029" w:rsidRPr="009F5FC3">
        <w:rPr>
          <w:i/>
          <w:sz w:val="28"/>
          <w:szCs w:val="28"/>
        </w:rPr>
        <w:t>5</w:t>
      </w:r>
      <w:r w:rsidRPr="009F5FC3">
        <w:rPr>
          <w:i/>
          <w:sz w:val="28"/>
          <w:szCs w:val="28"/>
        </w:rPr>
        <w:t xml:space="preserve"> - </w:t>
      </w:r>
      <w:r w:rsidRPr="009F5FC3">
        <w:rPr>
          <w:bCs/>
          <w:i/>
          <w:iCs/>
          <w:sz w:val="28"/>
          <w:szCs w:val="28"/>
        </w:rPr>
        <w:t>Насколько Вы удовлетворены выбором специальности,% по курсам</w:t>
      </w:r>
    </w:p>
    <w:p w14:paraId="36154F28" w14:textId="77777777" w:rsidR="005067CB" w:rsidRDefault="005067CB" w:rsidP="005067CB">
      <w:pPr>
        <w:spacing w:line="360" w:lineRule="auto"/>
        <w:ind w:firstLine="709"/>
        <w:jc w:val="both"/>
      </w:pPr>
    </w:p>
    <w:p w14:paraId="6A8A71BE" w14:textId="7DA478ED" w:rsidR="005067CB" w:rsidRPr="009F5FC3" w:rsidRDefault="009150DC" w:rsidP="009150DC">
      <w:pPr>
        <w:ind w:firstLine="709"/>
        <w:jc w:val="both"/>
        <w:rPr>
          <w:sz w:val="28"/>
          <w:szCs w:val="28"/>
        </w:rPr>
      </w:pPr>
      <w:r w:rsidRPr="009150DC">
        <w:rPr>
          <w:sz w:val="28"/>
          <w:szCs w:val="28"/>
        </w:rPr>
        <w:t>О</w:t>
      </w:r>
      <w:r w:rsidR="005067CB" w:rsidRPr="009150DC">
        <w:rPr>
          <w:sz w:val="28"/>
          <w:szCs w:val="28"/>
        </w:rPr>
        <w:t>цен</w:t>
      </w:r>
      <w:r w:rsidRPr="009150DC">
        <w:rPr>
          <w:sz w:val="28"/>
          <w:szCs w:val="28"/>
        </w:rPr>
        <w:t xml:space="preserve">ка </w:t>
      </w:r>
      <w:r w:rsidR="005067CB" w:rsidRPr="009150DC">
        <w:rPr>
          <w:sz w:val="28"/>
          <w:szCs w:val="28"/>
        </w:rPr>
        <w:t>уровня удовлетворенности в разрезе блоков дисциплин, практик и самостоятельной работы студентов.</w:t>
      </w:r>
    </w:p>
    <w:p w14:paraId="5C3A7969" w14:textId="2D14B7A8" w:rsidR="005067CB" w:rsidRPr="009F5FC3" w:rsidRDefault="009150DC" w:rsidP="009150DC">
      <w:pPr>
        <w:ind w:firstLine="709"/>
        <w:jc w:val="both"/>
        <w:rPr>
          <w:sz w:val="28"/>
          <w:szCs w:val="28"/>
        </w:rPr>
      </w:pPr>
      <w:r w:rsidRPr="009150DC">
        <w:rPr>
          <w:sz w:val="28"/>
          <w:szCs w:val="28"/>
        </w:rPr>
        <w:t>У</w:t>
      </w:r>
      <w:r w:rsidR="005067CB" w:rsidRPr="009150DC">
        <w:rPr>
          <w:sz w:val="28"/>
          <w:szCs w:val="28"/>
        </w:rPr>
        <w:t>ров</w:t>
      </w:r>
      <w:r w:rsidRPr="009150DC">
        <w:rPr>
          <w:sz w:val="28"/>
          <w:szCs w:val="28"/>
        </w:rPr>
        <w:t>ень</w:t>
      </w:r>
      <w:r w:rsidR="005067CB" w:rsidRPr="009150DC">
        <w:rPr>
          <w:sz w:val="28"/>
          <w:szCs w:val="28"/>
        </w:rPr>
        <w:t xml:space="preserve"> удов</w:t>
      </w:r>
      <w:r w:rsidR="005067CB" w:rsidRPr="009F5FC3">
        <w:rPr>
          <w:sz w:val="28"/>
          <w:szCs w:val="28"/>
        </w:rPr>
        <w:t>летворенности знаниями и навыками по блокам дисциплин</w:t>
      </w:r>
      <w:r>
        <w:rPr>
          <w:sz w:val="28"/>
          <w:szCs w:val="28"/>
        </w:rPr>
        <w:t xml:space="preserve"> приведен в таблице 8</w:t>
      </w:r>
      <w:r w:rsidR="005067CB" w:rsidRPr="009F5FC3">
        <w:rPr>
          <w:sz w:val="28"/>
          <w:szCs w:val="28"/>
        </w:rPr>
        <w:t>.</w:t>
      </w:r>
      <w:r w:rsidR="00A3626E" w:rsidRPr="009F5FC3">
        <w:rPr>
          <w:sz w:val="28"/>
          <w:szCs w:val="28"/>
        </w:rPr>
        <w:t xml:space="preserve"> Здесь можно отметить, что</w:t>
      </w:r>
      <w:r>
        <w:rPr>
          <w:sz w:val="28"/>
          <w:szCs w:val="28"/>
        </w:rPr>
        <w:t xml:space="preserve"> по</w:t>
      </w:r>
      <w:r w:rsidR="00A3626E" w:rsidRPr="009F5FC3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>ам</w:t>
      </w:r>
      <w:r w:rsidR="00A3626E" w:rsidRPr="009F5FC3">
        <w:rPr>
          <w:sz w:val="28"/>
          <w:szCs w:val="28"/>
        </w:rPr>
        <w:t xml:space="preserve"> </w:t>
      </w:r>
      <w:r w:rsidRPr="009F5FC3">
        <w:rPr>
          <w:sz w:val="28"/>
          <w:szCs w:val="28"/>
        </w:rPr>
        <w:t>профессиональн</w:t>
      </w:r>
      <w:r>
        <w:rPr>
          <w:sz w:val="28"/>
          <w:szCs w:val="28"/>
        </w:rPr>
        <w:t xml:space="preserve">ого </w:t>
      </w:r>
      <w:r w:rsidRPr="009F5FC3">
        <w:rPr>
          <w:sz w:val="28"/>
          <w:szCs w:val="28"/>
        </w:rPr>
        <w:t>блок</w:t>
      </w:r>
      <w:r>
        <w:rPr>
          <w:sz w:val="28"/>
          <w:szCs w:val="28"/>
        </w:rPr>
        <w:t>а (административное право, гражданское право, уголовное право, гражданский процесс, административный процесс и др.)</w:t>
      </w:r>
      <w:r w:rsidRPr="009F5FC3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итогам анкетирования</w:t>
      </w:r>
      <w:r w:rsidR="00A3626E" w:rsidRPr="009F5FC3">
        <w:rPr>
          <w:sz w:val="28"/>
          <w:szCs w:val="28"/>
        </w:rPr>
        <w:t xml:space="preserve"> обучающихся, удовлетворенность полученными знаниями  составляет 4,05 из 5 баллов. Преподавание </w:t>
      </w:r>
      <w:r w:rsidRPr="009F5FC3">
        <w:rPr>
          <w:sz w:val="28"/>
          <w:szCs w:val="28"/>
        </w:rPr>
        <w:t xml:space="preserve">общеобразовательных </w:t>
      </w:r>
      <w:r w:rsidR="00A3626E" w:rsidRPr="009F5FC3">
        <w:rPr>
          <w:sz w:val="28"/>
          <w:szCs w:val="28"/>
        </w:rPr>
        <w:t>дисциплин так же показывает хороший отклик студ</w:t>
      </w:r>
      <w:r w:rsidR="00265EB2">
        <w:rPr>
          <w:sz w:val="28"/>
          <w:szCs w:val="28"/>
        </w:rPr>
        <w:t>ентов в среднем 3,07-3,84 балла.</w:t>
      </w:r>
    </w:p>
    <w:p w14:paraId="131E071D" w14:textId="5825464B" w:rsidR="005067CB" w:rsidRPr="00265EB2" w:rsidRDefault="005067CB" w:rsidP="005067CB">
      <w:pPr>
        <w:pStyle w:val="3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</w:rPr>
      </w:pPr>
      <w:r w:rsidRPr="009F5FC3"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</w:rPr>
        <w:t xml:space="preserve">Таблица </w:t>
      </w:r>
      <w:r w:rsidR="009F5FC3"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</w:rPr>
        <w:t xml:space="preserve">8 </w:t>
      </w:r>
      <w:r w:rsidRPr="00265EB2"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</w:rPr>
        <w:t xml:space="preserve">– </w:t>
      </w:r>
      <w:r w:rsidR="00265EB2" w:rsidRPr="00265EB2"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</w:rPr>
        <w:t>С</w:t>
      </w:r>
      <w:r w:rsidRPr="00265EB2"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</w:rPr>
        <w:t>тепень удовлетворенности полученными знаниями и навыками по следующим блокам дисциплин</w:t>
      </w:r>
    </w:p>
    <w:p w14:paraId="02039810" w14:textId="64DD8262" w:rsidR="005067CB" w:rsidRPr="00265EB2" w:rsidRDefault="005067CB" w:rsidP="005067CB">
      <w:pPr>
        <w:jc w:val="center"/>
        <w:rPr>
          <w:bCs/>
          <w:i/>
          <w:sz w:val="28"/>
          <w:szCs w:val="28"/>
        </w:rPr>
      </w:pPr>
      <w:r w:rsidRPr="00265EB2">
        <w:rPr>
          <w:b/>
          <w:bCs/>
          <w:i/>
          <w:sz w:val="28"/>
          <w:szCs w:val="28"/>
        </w:rPr>
        <w:t>(</w:t>
      </w:r>
      <w:r w:rsidRPr="00265EB2">
        <w:rPr>
          <w:bCs/>
          <w:i/>
          <w:sz w:val="28"/>
          <w:szCs w:val="28"/>
        </w:rPr>
        <w:t>1 – наи</w:t>
      </w:r>
      <w:r w:rsidR="005743EE">
        <w:rPr>
          <w:bCs/>
          <w:i/>
          <w:sz w:val="28"/>
          <w:szCs w:val="28"/>
        </w:rPr>
        <w:t>меньшая, 5 – наибольшая степень</w:t>
      </w:r>
      <w:r w:rsidRPr="00265EB2">
        <w:rPr>
          <w:bCs/>
          <w:i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2"/>
        <w:gridCol w:w="2193"/>
      </w:tblGrid>
      <w:tr w:rsidR="005743EE" w:rsidRPr="00265EB2" w14:paraId="41230C9C" w14:textId="77777777" w:rsidTr="005743EE">
        <w:trPr>
          <w:jc w:val="center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5DF3" w14:textId="77777777" w:rsidR="005743EE" w:rsidRPr="00265EB2" w:rsidRDefault="005743EE" w:rsidP="001F1DC6">
            <w:pPr>
              <w:pStyle w:val="4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1FB3" w14:textId="77777777" w:rsidR="005743EE" w:rsidRPr="00265EB2" w:rsidRDefault="005743EE" w:rsidP="001F1DC6">
            <w:pPr>
              <w:tabs>
                <w:tab w:val="left" w:pos="-108"/>
                <w:tab w:val="left" w:leader="underscore" w:pos="6365"/>
              </w:tabs>
              <w:ind w:left="-108" w:right="2"/>
              <w:jc w:val="center"/>
              <w:rPr>
                <w:iCs/>
              </w:rPr>
            </w:pPr>
            <w:r w:rsidRPr="00265EB2">
              <w:rPr>
                <w:iCs/>
              </w:rPr>
              <w:t>Среднее</w:t>
            </w:r>
          </w:p>
        </w:tc>
      </w:tr>
      <w:tr w:rsidR="005743EE" w:rsidRPr="00265EB2" w14:paraId="3E7912C2" w14:textId="77777777" w:rsidTr="005743EE">
        <w:trPr>
          <w:jc w:val="center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9BE7" w14:textId="77777777" w:rsidR="005743EE" w:rsidRPr="00265EB2" w:rsidRDefault="005743EE" w:rsidP="001F1DC6">
            <w:pPr>
              <w:tabs>
                <w:tab w:val="left" w:pos="0"/>
                <w:tab w:val="left" w:leader="underscore" w:pos="6365"/>
              </w:tabs>
              <w:ind w:right="2"/>
              <w:rPr>
                <w:iCs/>
              </w:rPr>
            </w:pPr>
            <w:r w:rsidRPr="00265EB2">
              <w:rPr>
                <w:iCs/>
              </w:rPr>
              <w:t>Компьютерные технологии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E7F3" w14:textId="77777777" w:rsidR="005743EE" w:rsidRPr="00265EB2" w:rsidRDefault="005743EE" w:rsidP="001F1DC6">
            <w:pPr>
              <w:tabs>
                <w:tab w:val="left" w:pos="0"/>
                <w:tab w:val="left" w:leader="underscore" w:pos="6365"/>
              </w:tabs>
              <w:ind w:right="2"/>
              <w:jc w:val="center"/>
              <w:rPr>
                <w:iCs/>
              </w:rPr>
            </w:pPr>
            <w:r w:rsidRPr="00265EB2">
              <w:rPr>
                <w:iCs/>
              </w:rPr>
              <w:t>3,53</w:t>
            </w:r>
          </w:p>
        </w:tc>
      </w:tr>
      <w:tr w:rsidR="005743EE" w:rsidRPr="00265EB2" w14:paraId="500A959D" w14:textId="77777777" w:rsidTr="005743EE">
        <w:trPr>
          <w:jc w:val="center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7737" w14:textId="77777777" w:rsidR="005743EE" w:rsidRPr="00265EB2" w:rsidRDefault="005743EE" w:rsidP="001F1DC6">
            <w:pPr>
              <w:tabs>
                <w:tab w:val="left" w:pos="0"/>
                <w:tab w:val="left" w:leader="underscore" w:pos="6365"/>
              </w:tabs>
              <w:ind w:right="2"/>
              <w:rPr>
                <w:iCs/>
              </w:rPr>
            </w:pPr>
            <w:r w:rsidRPr="00265EB2">
              <w:rPr>
                <w:iCs/>
              </w:rPr>
              <w:t>Иностранные языки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518D" w14:textId="77777777" w:rsidR="005743EE" w:rsidRPr="00265EB2" w:rsidRDefault="005743EE" w:rsidP="001F1DC6">
            <w:pPr>
              <w:tabs>
                <w:tab w:val="left" w:pos="0"/>
                <w:tab w:val="left" w:leader="underscore" w:pos="6365"/>
              </w:tabs>
              <w:ind w:right="2"/>
              <w:jc w:val="center"/>
              <w:rPr>
                <w:iCs/>
              </w:rPr>
            </w:pPr>
            <w:r w:rsidRPr="00265EB2">
              <w:rPr>
                <w:iCs/>
              </w:rPr>
              <w:t>3,07</w:t>
            </w:r>
          </w:p>
        </w:tc>
      </w:tr>
      <w:tr w:rsidR="005743EE" w:rsidRPr="00265EB2" w14:paraId="5DDDFC20" w14:textId="77777777" w:rsidTr="005743EE">
        <w:trPr>
          <w:jc w:val="center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9641" w14:textId="77777777" w:rsidR="005743EE" w:rsidRPr="00265EB2" w:rsidRDefault="005743EE" w:rsidP="001F1DC6">
            <w:pPr>
              <w:tabs>
                <w:tab w:val="left" w:pos="0"/>
                <w:tab w:val="left" w:leader="underscore" w:pos="6365"/>
              </w:tabs>
              <w:ind w:right="2"/>
              <w:rPr>
                <w:iCs/>
              </w:rPr>
            </w:pPr>
            <w:r w:rsidRPr="00265EB2">
              <w:rPr>
                <w:iCs/>
              </w:rPr>
              <w:t>Профессиональные дисциплины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1CDF" w14:textId="77777777" w:rsidR="005743EE" w:rsidRPr="00265EB2" w:rsidRDefault="005743EE" w:rsidP="001F1DC6">
            <w:pPr>
              <w:tabs>
                <w:tab w:val="left" w:pos="0"/>
                <w:tab w:val="left" w:leader="underscore" w:pos="6365"/>
              </w:tabs>
              <w:ind w:right="2"/>
              <w:jc w:val="center"/>
              <w:rPr>
                <w:iCs/>
              </w:rPr>
            </w:pPr>
            <w:r w:rsidRPr="00265EB2">
              <w:rPr>
                <w:iCs/>
              </w:rPr>
              <w:t>4,05</w:t>
            </w:r>
          </w:p>
        </w:tc>
      </w:tr>
      <w:tr w:rsidR="005743EE" w:rsidRPr="00265EB2" w14:paraId="6FD8AFDD" w14:textId="77777777" w:rsidTr="005743EE">
        <w:trPr>
          <w:trHeight w:val="70"/>
          <w:jc w:val="center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4AF1" w14:textId="77777777" w:rsidR="005743EE" w:rsidRPr="00265EB2" w:rsidRDefault="005743EE" w:rsidP="001F1DC6">
            <w:pPr>
              <w:tabs>
                <w:tab w:val="left" w:pos="0"/>
                <w:tab w:val="left" w:leader="underscore" w:pos="6365"/>
              </w:tabs>
              <w:ind w:right="2"/>
              <w:rPr>
                <w:iCs/>
              </w:rPr>
            </w:pPr>
            <w:r w:rsidRPr="00265EB2">
              <w:rPr>
                <w:iCs/>
              </w:rPr>
              <w:t>Физическая культура и спорт (теория)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C7EF" w14:textId="77777777" w:rsidR="005743EE" w:rsidRPr="00265EB2" w:rsidRDefault="005743EE" w:rsidP="001F1DC6">
            <w:pPr>
              <w:tabs>
                <w:tab w:val="left" w:pos="0"/>
                <w:tab w:val="left" w:leader="underscore" w:pos="6365"/>
              </w:tabs>
              <w:ind w:right="2"/>
              <w:jc w:val="center"/>
              <w:rPr>
                <w:iCs/>
              </w:rPr>
            </w:pPr>
            <w:r w:rsidRPr="00265EB2">
              <w:rPr>
                <w:iCs/>
              </w:rPr>
              <w:t>3,45</w:t>
            </w:r>
          </w:p>
        </w:tc>
      </w:tr>
      <w:tr w:rsidR="005743EE" w:rsidRPr="009A29E5" w14:paraId="5F4608E9" w14:textId="77777777" w:rsidTr="005743EE">
        <w:trPr>
          <w:jc w:val="center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9B4F" w14:textId="77777777" w:rsidR="005743EE" w:rsidRPr="00265EB2" w:rsidRDefault="005743EE" w:rsidP="001F1DC6">
            <w:pPr>
              <w:tabs>
                <w:tab w:val="left" w:pos="0"/>
                <w:tab w:val="left" w:leader="underscore" w:pos="6365"/>
              </w:tabs>
              <w:ind w:right="2"/>
              <w:rPr>
                <w:iCs/>
              </w:rPr>
            </w:pPr>
            <w:r w:rsidRPr="00265EB2">
              <w:rPr>
                <w:iCs/>
              </w:rPr>
              <w:t>Социо-гуманитарные дисциплины (философия, история, социология, политология и т.д.)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0070" w14:textId="77777777" w:rsidR="005743EE" w:rsidRPr="00265EB2" w:rsidRDefault="005743EE" w:rsidP="001F1DC6">
            <w:pPr>
              <w:tabs>
                <w:tab w:val="left" w:pos="0"/>
                <w:tab w:val="left" w:leader="underscore" w:pos="6365"/>
              </w:tabs>
              <w:ind w:right="2"/>
              <w:jc w:val="center"/>
              <w:rPr>
                <w:iCs/>
              </w:rPr>
            </w:pPr>
            <w:r w:rsidRPr="00265EB2">
              <w:rPr>
                <w:iCs/>
              </w:rPr>
              <w:t>3,84</w:t>
            </w:r>
          </w:p>
        </w:tc>
      </w:tr>
    </w:tbl>
    <w:p w14:paraId="1CD0CBBB" w14:textId="77777777" w:rsidR="005067CB" w:rsidRPr="009A29E5" w:rsidRDefault="005067CB" w:rsidP="005067CB">
      <w:pPr>
        <w:jc w:val="center"/>
        <w:rPr>
          <w:bCs/>
        </w:rPr>
      </w:pPr>
    </w:p>
    <w:p w14:paraId="7FCF49D2" w14:textId="63022487" w:rsidR="00A3626E" w:rsidRPr="009F5FC3" w:rsidRDefault="00F361FA" w:rsidP="00F361FA">
      <w:pPr>
        <w:pStyle w:val="3"/>
        <w:spacing w:before="0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9F5FC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В целом обучающиеся положительно оценивают все стороны жизни – и педагогический состав, и материально-техническое состояние Института, и организацию всего учебного процесса в целом.</w:t>
      </w:r>
    </w:p>
    <w:p w14:paraId="7AC8B676" w14:textId="77777777" w:rsidR="00F361FA" w:rsidRPr="009F5FC3" w:rsidRDefault="00F361FA" w:rsidP="00F361FA">
      <w:pPr>
        <w:rPr>
          <w:sz w:val="28"/>
          <w:szCs w:val="28"/>
        </w:rPr>
      </w:pPr>
    </w:p>
    <w:p w14:paraId="11248CCB" w14:textId="4DDDC96A" w:rsidR="005067CB" w:rsidRPr="005743EE" w:rsidRDefault="005067CB" w:rsidP="005067CB">
      <w:pPr>
        <w:pStyle w:val="3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</w:rPr>
      </w:pPr>
      <w:r w:rsidRPr="005743EE"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</w:rPr>
        <w:lastRenderedPageBreak/>
        <w:t xml:space="preserve">Таблица </w:t>
      </w:r>
      <w:r w:rsidR="009F5FC3" w:rsidRPr="005743EE"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</w:rPr>
        <w:t xml:space="preserve">9 </w:t>
      </w:r>
      <w:r w:rsidRPr="005743EE"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</w:rPr>
        <w:t xml:space="preserve">– </w:t>
      </w:r>
      <w:r w:rsidR="005743EE" w:rsidRPr="005743EE"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</w:rPr>
        <w:t xml:space="preserve">Степень удовлетворенности </w:t>
      </w:r>
      <w:r w:rsidRPr="005743EE"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</w:rPr>
        <w:t>различны</w:t>
      </w:r>
      <w:r w:rsidR="005743EE" w:rsidRPr="005743EE"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</w:rPr>
        <w:t xml:space="preserve">ми </w:t>
      </w:r>
      <w:r w:rsidRPr="005743EE"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</w:rPr>
        <w:t>сторон</w:t>
      </w:r>
      <w:r w:rsidR="005743EE" w:rsidRPr="005743EE"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</w:rPr>
        <w:t>ами</w:t>
      </w:r>
      <w:r w:rsidRPr="005743EE"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</w:rPr>
        <w:t xml:space="preserve"> жизни в Институте </w:t>
      </w:r>
    </w:p>
    <w:p w14:paraId="423A02A4" w14:textId="551F84D9" w:rsidR="005067CB" w:rsidRPr="005743EE" w:rsidRDefault="005067CB" w:rsidP="005067CB">
      <w:pPr>
        <w:jc w:val="center"/>
        <w:rPr>
          <w:bCs/>
          <w:i/>
          <w:sz w:val="28"/>
          <w:szCs w:val="28"/>
        </w:rPr>
      </w:pPr>
      <w:r w:rsidRPr="005743EE">
        <w:rPr>
          <w:b/>
          <w:bCs/>
          <w:i/>
          <w:sz w:val="28"/>
          <w:szCs w:val="28"/>
        </w:rPr>
        <w:t>(</w:t>
      </w:r>
      <w:r w:rsidRPr="005743EE">
        <w:rPr>
          <w:bCs/>
          <w:i/>
          <w:sz w:val="28"/>
          <w:szCs w:val="28"/>
        </w:rPr>
        <w:t>1 – наименьшая, 5 – наибо</w:t>
      </w:r>
      <w:r w:rsidR="005743EE">
        <w:rPr>
          <w:bCs/>
          <w:i/>
          <w:sz w:val="28"/>
          <w:szCs w:val="28"/>
        </w:rPr>
        <w:t>льшая степень</w:t>
      </w:r>
      <w:r w:rsidRPr="005743EE">
        <w:rPr>
          <w:bCs/>
          <w:i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0"/>
        <w:gridCol w:w="2215"/>
      </w:tblGrid>
      <w:tr w:rsidR="005743EE" w:rsidRPr="005743EE" w14:paraId="7191A0C3" w14:textId="77777777" w:rsidTr="005743EE">
        <w:trPr>
          <w:jc w:val="center"/>
        </w:trPr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1E93" w14:textId="77777777" w:rsidR="005743EE" w:rsidRPr="005743EE" w:rsidRDefault="005743EE" w:rsidP="001F1DC6">
            <w:pPr>
              <w:pStyle w:val="4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D4CD" w14:textId="77777777" w:rsidR="005743EE" w:rsidRPr="005743EE" w:rsidRDefault="005743EE" w:rsidP="001F1DC6">
            <w:pPr>
              <w:tabs>
                <w:tab w:val="left" w:pos="-108"/>
                <w:tab w:val="left" w:leader="underscore" w:pos="6365"/>
              </w:tabs>
              <w:ind w:left="-108" w:right="2"/>
              <w:jc w:val="center"/>
              <w:rPr>
                <w:iCs/>
              </w:rPr>
            </w:pPr>
            <w:r w:rsidRPr="005743EE">
              <w:rPr>
                <w:iCs/>
              </w:rPr>
              <w:t>Среднее</w:t>
            </w:r>
          </w:p>
        </w:tc>
      </w:tr>
      <w:tr w:rsidR="005743EE" w:rsidRPr="005743EE" w14:paraId="18810305" w14:textId="77777777" w:rsidTr="005743EE">
        <w:trPr>
          <w:jc w:val="center"/>
        </w:trPr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4482" w14:textId="77777777" w:rsidR="005743EE" w:rsidRPr="005743EE" w:rsidRDefault="005743EE" w:rsidP="001F1DC6">
            <w:pPr>
              <w:rPr>
                <w:iCs/>
              </w:rPr>
            </w:pPr>
            <w:r w:rsidRPr="005743EE">
              <w:rPr>
                <w:iCs/>
              </w:rPr>
              <w:t>Учебно-методические материалы по дисциплинам (учебно-методических и справочных материалов, пособия, учебники, научная литература и т.д.)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302E" w14:textId="19C7D177" w:rsidR="005743EE" w:rsidRPr="005743EE" w:rsidRDefault="005743EE" w:rsidP="001F1DC6">
            <w:pPr>
              <w:tabs>
                <w:tab w:val="left" w:pos="0"/>
                <w:tab w:val="left" w:leader="underscore" w:pos="6365"/>
              </w:tabs>
              <w:ind w:right="2"/>
              <w:jc w:val="center"/>
              <w:rPr>
                <w:iCs/>
              </w:rPr>
            </w:pPr>
            <w:r w:rsidRPr="005743EE">
              <w:rPr>
                <w:iCs/>
              </w:rPr>
              <w:t>3,88</w:t>
            </w:r>
          </w:p>
        </w:tc>
      </w:tr>
      <w:tr w:rsidR="005743EE" w:rsidRPr="005743EE" w14:paraId="3CCACE70" w14:textId="77777777" w:rsidTr="005743EE">
        <w:trPr>
          <w:jc w:val="center"/>
        </w:trPr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DA4AB" w14:textId="77777777" w:rsidR="005743EE" w:rsidRPr="005743EE" w:rsidRDefault="005743EE" w:rsidP="001F1DC6">
            <w:pPr>
              <w:rPr>
                <w:iCs/>
              </w:rPr>
            </w:pPr>
            <w:r w:rsidRPr="005743EE">
              <w:rPr>
                <w:iCs/>
              </w:rPr>
              <w:t>Преподавательский состав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0366" w14:textId="77777777" w:rsidR="005743EE" w:rsidRPr="005743EE" w:rsidRDefault="005743EE" w:rsidP="001F1DC6">
            <w:pPr>
              <w:tabs>
                <w:tab w:val="left" w:pos="0"/>
                <w:tab w:val="left" w:leader="underscore" w:pos="6365"/>
              </w:tabs>
              <w:ind w:right="2"/>
              <w:jc w:val="center"/>
              <w:rPr>
                <w:iCs/>
              </w:rPr>
            </w:pPr>
            <w:r w:rsidRPr="005743EE">
              <w:rPr>
                <w:iCs/>
              </w:rPr>
              <w:t>4,31</w:t>
            </w:r>
          </w:p>
        </w:tc>
      </w:tr>
      <w:tr w:rsidR="005743EE" w:rsidRPr="005743EE" w14:paraId="65576F7D" w14:textId="77777777" w:rsidTr="005743EE">
        <w:trPr>
          <w:jc w:val="center"/>
        </w:trPr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E84D0" w14:textId="77777777" w:rsidR="005743EE" w:rsidRPr="005743EE" w:rsidRDefault="005743EE" w:rsidP="001F1DC6">
            <w:pPr>
              <w:rPr>
                <w:iCs/>
              </w:rPr>
            </w:pPr>
            <w:r w:rsidRPr="005743EE">
              <w:rPr>
                <w:iCs/>
              </w:rPr>
              <w:t>Возможности получения дополнительного образования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0F82" w14:textId="31F83766" w:rsidR="005743EE" w:rsidRPr="005743EE" w:rsidRDefault="005743EE" w:rsidP="001F1DC6">
            <w:pPr>
              <w:tabs>
                <w:tab w:val="left" w:pos="0"/>
                <w:tab w:val="left" w:leader="underscore" w:pos="6365"/>
              </w:tabs>
              <w:ind w:right="2"/>
              <w:jc w:val="center"/>
              <w:rPr>
                <w:iCs/>
              </w:rPr>
            </w:pPr>
            <w:r w:rsidRPr="005743EE">
              <w:rPr>
                <w:iCs/>
              </w:rPr>
              <w:t>3,48</w:t>
            </w:r>
          </w:p>
        </w:tc>
      </w:tr>
      <w:tr w:rsidR="005743EE" w:rsidRPr="005743EE" w14:paraId="286C80DF" w14:textId="77777777" w:rsidTr="005743EE">
        <w:trPr>
          <w:trHeight w:val="70"/>
          <w:jc w:val="center"/>
        </w:trPr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CFE6D" w14:textId="77777777" w:rsidR="005743EE" w:rsidRPr="005743EE" w:rsidRDefault="005743EE" w:rsidP="001F1DC6">
            <w:pPr>
              <w:rPr>
                <w:iCs/>
              </w:rPr>
            </w:pPr>
            <w:r w:rsidRPr="005743EE">
              <w:rPr>
                <w:iCs/>
              </w:rPr>
              <w:t>Компьютеризация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8AA5" w14:textId="77777777" w:rsidR="005743EE" w:rsidRPr="005743EE" w:rsidRDefault="005743EE" w:rsidP="001F1DC6">
            <w:pPr>
              <w:tabs>
                <w:tab w:val="left" w:pos="0"/>
                <w:tab w:val="left" w:leader="underscore" w:pos="6365"/>
              </w:tabs>
              <w:ind w:right="2"/>
              <w:jc w:val="center"/>
              <w:rPr>
                <w:iCs/>
              </w:rPr>
            </w:pPr>
            <w:r w:rsidRPr="005743EE">
              <w:rPr>
                <w:iCs/>
              </w:rPr>
              <w:t>3,05</w:t>
            </w:r>
          </w:p>
        </w:tc>
      </w:tr>
      <w:tr w:rsidR="005743EE" w:rsidRPr="005743EE" w14:paraId="155AEBE6" w14:textId="77777777" w:rsidTr="005743EE">
        <w:trPr>
          <w:jc w:val="center"/>
        </w:trPr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8B02B" w14:textId="77777777" w:rsidR="005743EE" w:rsidRPr="005743EE" w:rsidRDefault="005743EE" w:rsidP="001F1DC6">
            <w:pPr>
              <w:rPr>
                <w:iCs/>
              </w:rPr>
            </w:pPr>
            <w:r w:rsidRPr="005743EE">
              <w:rPr>
                <w:iCs/>
              </w:rPr>
              <w:t>Возможности участия в конференциях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5490" w14:textId="77777777" w:rsidR="005743EE" w:rsidRPr="005743EE" w:rsidRDefault="005743EE" w:rsidP="001F1DC6">
            <w:pPr>
              <w:tabs>
                <w:tab w:val="left" w:pos="0"/>
                <w:tab w:val="left" w:leader="underscore" w:pos="6365"/>
              </w:tabs>
              <w:ind w:right="2"/>
              <w:jc w:val="center"/>
              <w:rPr>
                <w:iCs/>
              </w:rPr>
            </w:pPr>
            <w:r w:rsidRPr="005743EE">
              <w:rPr>
                <w:iCs/>
              </w:rPr>
              <w:t>3,24</w:t>
            </w:r>
          </w:p>
        </w:tc>
      </w:tr>
      <w:tr w:rsidR="005743EE" w:rsidRPr="005743EE" w14:paraId="3E512A83" w14:textId="77777777" w:rsidTr="005743EE">
        <w:trPr>
          <w:jc w:val="center"/>
        </w:trPr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888D5" w14:textId="77777777" w:rsidR="005743EE" w:rsidRPr="005743EE" w:rsidRDefault="005743EE" w:rsidP="001F1DC6">
            <w:pPr>
              <w:rPr>
                <w:iCs/>
              </w:rPr>
            </w:pPr>
            <w:r w:rsidRPr="005743EE">
              <w:rPr>
                <w:iCs/>
              </w:rPr>
              <w:t>Состояние спортивных залов и сооружений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28A6" w14:textId="24486A84" w:rsidR="005743EE" w:rsidRPr="005743EE" w:rsidRDefault="005743EE" w:rsidP="001F1DC6">
            <w:pPr>
              <w:tabs>
                <w:tab w:val="left" w:pos="0"/>
                <w:tab w:val="left" w:leader="underscore" w:pos="6365"/>
              </w:tabs>
              <w:ind w:right="2"/>
              <w:jc w:val="center"/>
              <w:rPr>
                <w:iCs/>
              </w:rPr>
            </w:pPr>
            <w:r w:rsidRPr="005743EE">
              <w:rPr>
                <w:iCs/>
              </w:rPr>
              <w:t>3,55</w:t>
            </w:r>
          </w:p>
        </w:tc>
      </w:tr>
      <w:tr w:rsidR="005743EE" w:rsidRPr="005743EE" w14:paraId="540225BA" w14:textId="77777777" w:rsidTr="005743EE">
        <w:trPr>
          <w:jc w:val="center"/>
        </w:trPr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8C154" w14:textId="77777777" w:rsidR="005743EE" w:rsidRPr="005743EE" w:rsidRDefault="005743EE" w:rsidP="001F1DC6">
            <w:pPr>
              <w:rPr>
                <w:iCs/>
              </w:rPr>
            </w:pPr>
            <w:r w:rsidRPr="005743EE">
              <w:rPr>
                <w:iCs/>
              </w:rPr>
              <w:t>Состояние аудиторий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86E8" w14:textId="77777777" w:rsidR="005743EE" w:rsidRPr="005743EE" w:rsidRDefault="005743EE" w:rsidP="001F1DC6">
            <w:pPr>
              <w:tabs>
                <w:tab w:val="left" w:pos="0"/>
                <w:tab w:val="left" w:leader="underscore" w:pos="6365"/>
              </w:tabs>
              <w:ind w:right="2"/>
              <w:jc w:val="center"/>
              <w:rPr>
                <w:iCs/>
              </w:rPr>
            </w:pPr>
            <w:r w:rsidRPr="005743EE">
              <w:rPr>
                <w:iCs/>
              </w:rPr>
              <w:t>3,86</w:t>
            </w:r>
          </w:p>
        </w:tc>
      </w:tr>
      <w:tr w:rsidR="005743EE" w:rsidRPr="005743EE" w14:paraId="4CAF3548" w14:textId="77777777" w:rsidTr="005743EE">
        <w:trPr>
          <w:jc w:val="center"/>
        </w:trPr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E24F0" w14:textId="77777777" w:rsidR="005743EE" w:rsidRPr="005743EE" w:rsidRDefault="005743EE" w:rsidP="001F1DC6">
            <w:pPr>
              <w:rPr>
                <w:iCs/>
              </w:rPr>
            </w:pPr>
            <w:r w:rsidRPr="005743EE">
              <w:rPr>
                <w:iCs/>
              </w:rPr>
              <w:t>Оснащенность материально-техническим оборудованием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1043" w14:textId="77777777" w:rsidR="005743EE" w:rsidRPr="005743EE" w:rsidRDefault="005743EE" w:rsidP="001F1DC6">
            <w:pPr>
              <w:tabs>
                <w:tab w:val="left" w:pos="0"/>
                <w:tab w:val="left" w:leader="underscore" w:pos="6365"/>
              </w:tabs>
              <w:ind w:right="2"/>
              <w:jc w:val="center"/>
              <w:rPr>
                <w:iCs/>
              </w:rPr>
            </w:pPr>
            <w:r w:rsidRPr="005743EE">
              <w:rPr>
                <w:iCs/>
              </w:rPr>
              <w:t>3,55</w:t>
            </w:r>
          </w:p>
        </w:tc>
      </w:tr>
      <w:tr w:rsidR="005743EE" w:rsidRPr="009A29E5" w14:paraId="5EFA2F0D" w14:textId="77777777" w:rsidTr="005743EE">
        <w:trPr>
          <w:jc w:val="center"/>
        </w:trPr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BF1BB" w14:textId="77777777" w:rsidR="005743EE" w:rsidRPr="005743EE" w:rsidRDefault="005743EE" w:rsidP="001F1DC6">
            <w:pPr>
              <w:rPr>
                <w:iCs/>
              </w:rPr>
            </w:pPr>
            <w:r w:rsidRPr="005743EE">
              <w:rPr>
                <w:iCs/>
              </w:rPr>
              <w:t>Организация учебного процесса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8654" w14:textId="53DB7904" w:rsidR="005743EE" w:rsidRPr="005743EE" w:rsidRDefault="005743EE" w:rsidP="001F1DC6">
            <w:pPr>
              <w:tabs>
                <w:tab w:val="left" w:pos="0"/>
                <w:tab w:val="left" w:leader="underscore" w:pos="6365"/>
              </w:tabs>
              <w:ind w:right="2"/>
              <w:jc w:val="center"/>
              <w:rPr>
                <w:iCs/>
              </w:rPr>
            </w:pPr>
            <w:r w:rsidRPr="005743EE">
              <w:rPr>
                <w:iCs/>
              </w:rPr>
              <w:t>3,87</w:t>
            </w:r>
          </w:p>
        </w:tc>
      </w:tr>
    </w:tbl>
    <w:p w14:paraId="3EEBE09C" w14:textId="77777777" w:rsidR="005067CB" w:rsidRDefault="005067CB" w:rsidP="005067CB">
      <w:pPr>
        <w:jc w:val="both"/>
      </w:pPr>
    </w:p>
    <w:p w14:paraId="7A14A72C" w14:textId="7AC1897A" w:rsidR="005067CB" w:rsidRPr="00FF6C0F" w:rsidRDefault="005067CB" w:rsidP="002D2C09">
      <w:pPr>
        <w:ind w:firstLine="708"/>
        <w:jc w:val="both"/>
        <w:rPr>
          <w:sz w:val="28"/>
          <w:szCs w:val="28"/>
        </w:rPr>
      </w:pPr>
      <w:r w:rsidRPr="00FF6C0F">
        <w:rPr>
          <w:sz w:val="28"/>
          <w:szCs w:val="28"/>
        </w:rPr>
        <w:t>Воспитательная работа в Институте</w:t>
      </w:r>
      <w:r w:rsidR="003A5A29" w:rsidRPr="00FF6C0F">
        <w:rPr>
          <w:sz w:val="28"/>
          <w:szCs w:val="28"/>
        </w:rPr>
        <w:t xml:space="preserve"> более подробная описана в разделе </w:t>
      </w:r>
      <w:r w:rsidR="00FF6C0F">
        <w:rPr>
          <w:sz w:val="28"/>
          <w:szCs w:val="28"/>
        </w:rPr>
        <w:t>5</w:t>
      </w:r>
      <w:r w:rsidR="003A5A29" w:rsidRPr="00FF6C0F">
        <w:rPr>
          <w:sz w:val="28"/>
          <w:szCs w:val="28"/>
        </w:rPr>
        <w:t xml:space="preserve">. По результатам анкетирования, почти половине обучающихся – 46% </w:t>
      </w:r>
      <w:r w:rsidR="00FF6C0F">
        <w:rPr>
          <w:sz w:val="28"/>
          <w:szCs w:val="28"/>
        </w:rPr>
        <w:t>нравится принимать участи  различных мероприятиях, организованных в институте.</w:t>
      </w:r>
    </w:p>
    <w:p w14:paraId="7729222F" w14:textId="77777777" w:rsidR="002D2C09" w:rsidRDefault="002D2C09" w:rsidP="002D2C09">
      <w:pPr>
        <w:ind w:firstLine="708"/>
        <w:jc w:val="both"/>
      </w:pPr>
    </w:p>
    <w:p w14:paraId="055E2F69" w14:textId="35386508" w:rsidR="005067CB" w:rsidRPr="00FF6C0F" w:rsidRDefault="005067CB" w:rsidP="002D2C09">
      <w:pPr>
        <w:pStyle w:val="23"/>
        <w:spacing w:after="0" w:line="240" w:lineRule="auto"/>
        <w:jc w:val="center"/>
        <w:rPr>
          <w:i/>
          <w:sz w:val="28"/>
          <w:szCs w:val="28"/>
        </w:rPr>
      </w:pPr>
      <w:r w:rsidRPr="00FF6C0F">
        <w:rPr>
          <w:i/>
          <w:sz w:val="28"/>
          <w:szCs w:val="28"/>
        </w:rPr>
        <w:t xml:space="preserve">Таблица </w:t>
      </w:r>
      <w:r w:rsidR="00FF6C0F" w:rsidRPr="00FF6C0F">
        <w:rPr>
          <w:i/>
          <w:sz w:val="28"/>
          <w:szCs w:val="28"/>
        </w:rPr>
        <w:t>10</w:t>
      </w:r>
      <w:r w:rsidRPr="00FF6C0F">
        <w:rPr>
          <w:i/>
          <w:sz w:val="28"/>
          <w:szCs w:val="28"/>
        </w:rPr>
        <w:t xml:space="preserve"> - Нравится ли принимать участия в воспитательных мероприятиях Института (клубы, флешмобы, квесты, праздничные мероприятия и др.),%?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5"/>
        <w:gridCol w:w="3090"/>
      </w:tblGrid>
      <w:tr w:rsidR="005067CB" w:rsidRPr="0088148B" w14:paraId="3DA5BFE6" w14:textId="77777777" w:rsidTr="001F1DC6">
        <w:trPr>
          <w:jc w:val="center"/>
        </w:trPr>
        <w:tc>
          <w:tcPr>
            <w:tcW w:w="6295" w:type="dxa"/>
          </w:tcPr>
          <w:p w14:paraId="094D7C54" w14:textId="77777777" w:rsidR="005067CB" w:rsidRPr="0088148B" w:rsidRDefault="005067CB" w:rsidP="002D2C09">
            <w:pPr>
              <w:widowControl w:val="0"/>
              <w:shd w:val="clear" w:color="auto" w:fill="FFFFFF"/>
              <w:tabs>
                <w:tab w:val="left" w:pos="0"/>
                <w:tab w:val="left" w:leader="underscore" w:pos="6365"/>
              </w:tabs>
              <w:autoSpaceDE w:val="0"/>
              <w:autoSpaceDN w:val="0"/>
              <w:jc w:val="both"/>
              <w:rPr>
                <w:iCs/>
              </w:rPr>
            </w:pPr>
            <w:r w:rsidRPr="0088148B">
              <w:rPr>
                <w:iCs/>
              </w:rPr>
              <w:t>1. Да</w:t>
            </w:r>
          </w:p>
        </w:tc>
        <w:tc>
          <w:tcPr>
            <w:tcW w:w="3070" w:type="dxa"/>
            <w:vAlign w:val="center"/>
          </w:tcPr>
          <w:p w14:paraId="7CA76A4B" w14:textId="77777777" w:rsidR="005067CB" w:rsidRPr="005463AF" w:rsidRDefault="005067CB" w:rsidP="002D2C09">
            <w:pPr>
              <w:widowControl w:val="0"/>
              <w:shd w:val="clear" w:color="auto" w:fill="FFFFFF"/>
              <w:tabs>
                <w:tab w:val="left" w:pos="0"/>
                <w:tab w:val="left" w:leader="underscore" w:pos="6365"/>
              </w:tabs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</w:tr>
      <w:tr w:rsidR="005067CB" w:rsidRPr="0088148B" w14:paraId="39D51BF4" w14:textId="77777777" w:rsidTr="001F1DC6">
        <w:trPr>
          <w:jc w:val="center"/>
        </w:trPr>
        <w:tc>
          <w:tcPr>
            <w:tcW w:w="6295" w:type="dxa"/>
          </w:tcPr>
          <w:p w14:paraId="1ABFAFC0" w14:textId="77777777" w:rsidR="005067CB" w:rsidRPr="0088148B" w:rsidRDefault="005067CB" w:rsidP="001F1DC6">
            <w:pPr>
              <w:widowControl w:val="0"/>
              <w:shd w:val="clear" w:color="auto" w:fill="FFFFFF"/>
              <w:tabs>
                <w:tab w:val="left" w:pos="0"/>
                <w:tab w:val="left" w:leader="underscore" w:pos="6365"/>
              </w:tabs>
              <w:autoSpaceDE w:val="0"/>
              <w:autoSpaceDN w:val="0"/>
              <w:jc w:val="both"/>
              <w:rPr>
                <w:iCs/>
              </w:rPr>
            </w:pPr>
            <w:r w:rsidRPr="0088148B">
              <w:rPr>
                <w:iCs/>
              </w:rPr>
              <w:t xml:space="preserve">2. </w:t>
            </w:r>
            <w:r w:rsidRPr="0088148B">
              <w:rPr>
                <w:color w:val="000000"/>
              </w:rPr>
              <w:t>Скорее да, чем нет</w:t>
            </w:r>
          </w:p>
        </w:tc>
        <w:tc>
          <w:tcPr>
            <w:tcW w:w="3070" w:type="dxa"/>
            <w:vAlign w:val="center"/>
          </w:tcPr>
          <w:p w14:paraId="46C62062" w14:textId="77777777" w:rsidR="005067CB" w:rsidRPr="005463AF" w:rsidRDefault="005067CB" w:rsidP="001F1DC6">
            <w:pPr>
              <w:widowControl w:val="0"/>
              <w:shd w:val="clear" w:color="auto" w:fill="FFFFFF"/>
              <w:tabs>
                <w:tab w:val="left" w:pos="0"/>
                <w:tab w:val="left" w:leader="underscore" w:pos="6365"/>
              </w:tabs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26</w:t>
            </w:r>
          </w:p>
        </w:tc>
      </w:tr>
      <w:tr w:rsidR="005067CB" w:rsidRPr="0088148B" w14:paraId="2231EE50" w14:textId="77777777" w:rsidTr="001F1DC6">
        <w:trPr>
          <w:jc w:val="center"/>
        </w:trPr>
        <w:tc>
          <w:tcPr>
            <w:tcW w:w="6295" w:type="dxa"/>
          </w:tcPr>
          <w:p w14:paraId="3F9E3D00" w14:textId="77777777" w:rsidR="005067CB" w:rsidRPr="0088148B" w:rsidRDefault="005067CB" w:rsidP="001F1DC6">
            <w:pPr>
              <w:widowControl w:val="0"/>
              <w:shd w:val="clear" w:color="auto" w:fill="FFFFFF"/>
              <w:tabs>
                <w:tab w:val="left" w:pos="0"/>
                <w:tab w:val="left" w:leader="underscore" w:pos="6365"/>
              </w:tabs>
              <w:autoSpaceDE w:val="0"/>
              <w:autoSpaceDN w:val="0"/>
              <w:jc w:val="both"/>
              <w:rPr>
                <w:iCs/>
              </w:rPr>
            </w:pPr>
            <w:r w:rsidRPr="0088148B">
              <w:rPr>
                <w:iCs/>
              </w:rPr>
              <w:t xml:space="preserve">2. </w:t>
            </w:r>
            <w:r w:rsidRPr="0088148B">
              <w:rPr>
                <w:color w:val="000000"/>
              </w:rPr>
              <w:t>Скорее нет, чем да</w:t>
            </w:r>
          </w:p>
        </w:tc>
        <w:tc>
          <w:tcPr>
            <w:tcW w:w="3070" w:type="dxa"/>
            <w:vAlign w:val="bottom"/>
          </w:tcPr>
          <w:p w14:paraId="34970F47" w14:textId="77777777" w:rsidR="005067CB" w:rsidRPr="005463AF" w:rsidRDefault="005067CB" w:rsidP="001F1DC6">
            <w:pPr>
              <w:widowControl w:val="0"/>
              <w:shd w:val="clear" w:color="auto" w:fill="FFFFFF"/>
              <w:tabs>
                <w:tab w:val="left" w:pos="0"/>
                <w:tab w:val="left" w:leader="underscore" w:pos="6365"/>
              </w:tabs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</w:tr>
      <w:tr w:rsidR="005067CB" w:rsidRPr="0088148B" w14:paraId="0C6DC87B" w14:textId="77777777" w:rsidTr="001F1DC6">
        <w:trPr>
          <w:jc w:val="center"/>
        </w:trPr>
        <w:tc>
          <w:tcPr>
            <w:tcW w:w="6295" w:type="dxa"/>
          </w:tcPr>
          <w:p w14:paraId="70902C88" w14:textId="77777777" w:rsidR="005067CB" w:rsidRPr="0088148B" w:rsidRDefault="005067CB" w:rsidP="001F1DC6">
            <w:pPr>
              <w:widowControl w:val="0"/>
              <w:shd w:val="clear" w:color="auto" w:fill="FFFFFF"/>
              <w:tabs>
                <w:tab w:val="left" w:pos="0"/>
                <w:tab w:val="left" w:leader="underscore" w:pos="6365"/>
              </w:tabs>
              <w:autoSpaceDE w:val="0"/>
              <w:autoSpaceDN w:val="0"/>
              <w:jc w:val="both"/>
              <w:rPr>
                <w:iCs/>
              </w:rPr>
            </w:pPr>
            <w:r w:rsidRPr="0088148B">
              <w:rPr>
                <w:iCs/>
              </w:rPr>
              <w:t>3. Нет</w:t>
            </w:r>
          </w:p>
        </w:tc>
        <w:tc>
          <w:tcPr>
            <w:tcW w:w="3070" w:type="dxa"/>
            <w:vAlign w:val="bottom"/>
          </w:tcPr>
          <w:p w14:paraId="66094375" w14:textId="77777777" w:rsidR="005067CB" w:rsidRPr="005463AF" w:rsidRDefault="005067CB" w:rsidP="001F1DC6">
            <w:pPr>
              <w:widowControl w:val="0"/>
              <w:shd w:val="clear" w:color="auto" w:fill="FFFFFF"/>
              <w:tabs>
                <w:tab w:val="left" w:pos="0"/>
                <w:tab w:val="left" w:leader="underscore" w:pos="6365"/>
              </w:tabs>
              <w:autoSpaceDE w:val="0"/>
              <w:autoSpaceDN w:val="0"/>
              <w:jc w:val="center"/>
              <w:rPr>
                <w:iCs/>
              </w:rPr>
            </w:pPr>
            <w:r w:rsidRPr="005463AF">
              <w:rPr>
                <w:iCs/>
              </w:rPr>
              <w:t>1</w:t>
            </w:r>
            <w:r>
              <w:rPr>
                <w:iCs/>
              </w:rPr>
              <w:t>5</w:t>
            </w:r>
          </w:p>
        </w:tc>
      </w:tr>
      <w:tr w:rsidR="005067CB" w:rsidRPr="0088148B" w14:paraId="4ADDE347" w14:textId="77777777" w:rsidTr="001F1DC6">
        <w:trPr>
          <w:jc w:val="center"/>
        </w:trPr>
        <w:tc>
          <w:tcPr>
            <w:tcW w:w="6295" w:type="dxa"/>
          </w:tcPr>
          <w:p w14:paraId="6AB0DC84" w14:textId="77777777" w:rsidR="005067CB" w:rsidRPr="0088148B" w:rsidRDefault="005067CB" w:rsidP="001F1DC6">
            <w:pPr>
              <w:widowControl w:val="0"/>
              <w:shd w:val="clear" w:color="auto" w:fill="FFFFFF"/>
              <w:tabs>
                <w:tab w:val="left" w:pos="0"/>
                <w:tab w:val="left" w:leader="underscore" w:pos="6365"/>
              </w:tabs>
              <w:autoSpaceDE w:val="0"/>
              <w:autoSpaceDN w:val="0"/>
              <w:jc w:val="both"/>
              <w:rPr>
                <w:iCs/>
              </w:rPr>
            </w:pPr>
            <w:r w:rsidRPr="0088148B">
              <w:rPr>
                <w:iCs/>
              </w:rPr>
              <w:t>4. Затрудняюсь ответить</w:t>
            </w:r>
          </w:p>
        </w:tc>
        <w:tc>
          <w:tcPr>
            <w:tcW w:w="3070" w:type="dxa"/>
            <w:vAlign w:val="center"/>
          </w:tcPr>
          <w:p w14:paraId="1E0898E2" w14:textId="77777777" w:rsidR="005067CB" w:rsidRPr="005463AF" w:rsidRDefault="005067CB" w:rsidP="001F1DC6">
            <w:pPr>
              <w:widowControl w:val="0"/>
              <w:shd w:val="clear" w:color="auto" w:fill="FFFFFF"/>
              <w:tabs>
                <w:tab w:val="left" w:pos="0"/>
                <w:tab w:val="left" w:leader="underscore" w:pos="6365"/>
              </w:tabs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</w:tr>
    </w:tbl>
    <w:p w14:paraId="3D64F814" w14:textId="77777777" w:rsidR="005067CB" w:rsidRDefault="005067CB" w:rsidP="005067CB">
      <w:pPr>
        <w:jc w:val="both"/>
      </w:pPr>
    </w:p>
    <w:p w14:paraId="658DF693" w14:textId="6F6C8738" w:rsidR="005067CB" w:rsidRPr="00FF6C0F" w:rsidRDefault="002D2C09" w:rsidP="002D2C09">
      <w:pPr>
        <w:ind w:firstLine="708"/>
        <w:jc w:val="both"/>
        <w:rPr>
          <w:sz w:val="28"/>
          <w:szCs w:val="28"/>
        </w:rPr>
      </w:pPr>
      <w:r w:rsidRPr="00FF6C0F">
        <w:rPr>
          <w:sz w:val="28"/>
          <w:szCs w:val="28"/>
        </w:rPr>
        <w:t xml:space="preserve">В процессе анкетирования попросили студентов оценить период в дистанционном формате, как и ожидалось основной положительный момент </w:t>
      </w:r>
      <w:r w:rsidR="00EB0F6A" w:rsidRPr="00FF6C0F">
        <w:rPr>
          <w:sz w:val="28"/>
          <w:szCs w:val="28"/>
        </w:rPr>
        <w:t xml:space="preserve">(Рис. </w:t>
      </w:r>
      <w:r w:rsidR="006D7FBF">
        <w:rPr>
          <w:sz w:val="28"/>
          <w:szCs w:val="28"/>
        </w:rPr>
        <w:t>6-7</w:t>
      </w:r>
      <w:r w:rsidR="00EB0F6A" w:rsidRPr="00FF6C0F">
        <w:rPr>
          <w:sz w:val="28"/>
          <w:szCs w:val="28"/>
        </w:rPr>
        <w:t>)</w:t>
      </w:r>
      <w:r w:rsidR="006255FC">
        <w:rPr>
          <w:sz w:val="28"/>
          <w:szCs w:val="28"/>
        </w:rPr>
        <w:t xml:space="preserve"> </w:t>
      </w:r>
      <w:r w:rsidRPr="00FF6C0F">
        <w:rPr>
          <w:sz w:val="28"/>
          <w:szCs w:val="28"/>
        </w:rPr>
        <w:t>для обучающихся заключался в том, что не было необходимости посещения занятий и возможность непрерывного совмещения с работой, а также гибкость графика обучения и самостоятельное определение скорости освоения предложенного материала.</w:t>
      </w:r>
    </w:p>
    <w:p w14:paraId="1239410B" w14:textId="77777777" w:rsidR="005067CB" w:rsidRDefault="005067CB" w:rsidP="005067CB">
      <w:pPr>
        <w:jc w:val="both"/>
      </w:pPr>
      <w:r>
        <w:rPr>
          <w:noProof/>
        </w:rPr>
        <w:lastRenderedPageBreak/>
        <w:drawing>
          <wp:inline distT="0" distB="0" distL="0" distR="0" wp14:anchorId="6264315B" wp14:editId="25210B10">
            <wp:extent cx="5937955" cy="3070577"/>
            <wp:effectExtent l="0" t="0" r="24765" b="1587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980FC18" w14:textId="16E88388" w:rsidR="005067CB" w:rsidRPr="00FF6C0F" w:rsidRDefault="005067CB" w:rsidP="005067CB">
      <w:pPr>
        <w:jc w:val="center"/>
        <w:rPr>
          <w:i/>
          <w:sz w:val="28"/>
          <w:szCs w:val="28"/>
        </w:rPr>
      </w:pPr>
      <w:r w:rsidRPr="00FF6C0F">
        <w:rPr>
          <w:i/>
          <w:sz w:val="28"/>
          <w:szCs w:val="28"/>
        </w:rPr>
        <w:t xml:space="preserve">Рис. </w:t>
      </w:r>
      <w:r w:rsidR="00FF6C0F" w:rsidRPr="00FF6C0F">
        <w:rPr>
          <w:i/>
          <w:sz w:val="28"/>
          <w:szCs w:val="28"/>
        </w:rPr>
        <w:t>6</w:t>
      </w:r>
      <w:r w:rsidRPr="00FF6C0F">
        <w:rPr>
          <w:i/>
          <w:sz w:val="28"/>
          <w:szCs w:val="28"/>
        </w:rPr>
        <w:t xml:space="preserve"> - Какие плюсы онлайн-обучения в условиях пандемии коронавируса Вы можете отметить? (Можно было выбрать несколько вариантов ответа)</w:t>
      </w:r>
    </w:p>
    <w:p w14:paraId="432C878A" w14:textId="77777777" w:rsidR="00FF6C0F" w:rsidRDefault="00EB0F6A" w:rsidP="00EB0F6A">
      <w:pPr>
        <w:jc w:val="both"/>
      </w:pPr>
      <w:r>
        <w:tab/>
      </w:r>
    </w:p>
    <w:p w14:paraId="2453E7EE" w14:textId="75A2A1D4" w:rsidR="005067CB" w:rsidRPr="00FF6C0F" w:rsidRDefault="00EB0F6A" w:rsidP="00FF6C0F">
      <w:pPr>
        <w:ind w:firstLine="708"/>
        <w:jc w:val="both"/>
        <w:rPr>
          <w:sz w:val="28"/>
          <w:szCs w:val="28"/>
        </w:rPr>
      </w:pPr>
      <w:r w:rsidRPr="00FF6C0F">
        <w:rPr>
          <w:sz w:val="28"/>
          <w:szCs w:val="28"/>
        </w:rPr>
        <w:t xml:space="preserve">Наряду с положительными сторонами дистанционного обучения, студенты отметили основной отрицательный фактор (рис. </w:t>
      </w:r>
      <w:r w:rsidR="00FF6C0F">
        <w:rPr>
          <w:sz w:val="28"/>
          <w:szCs w:val="28"/>
        </w:rPr>
        <w:t>7</w:t>
      </w:r>
      <w:r w:rsidRPr="00FF6C0F">
        <w:rPr>
          <w:sz w:val="28"/>
          <w:szCs w:val="28"/>
        </w:rPr>
        <w:t xml:space="preserve">) – отсутствие живого общения с преподавателями. Так же обучающие отметили, что у них наблюдаются сложности с соблюдением сроков выполнения заданий и </w:t>
      </w:r>
      <w:proofErr w:type="spellStart"/>
      <w:r w:rsidRPr="00FF6C0F">
        <w:rPr>
          <w:sz w:val="28"/>
          <w:szCs w:val="28"/>
        </w:rPr>
        <w:t>самооорганизации</w:t>
      </w:r>
      <w:proofErr w:type="spellEnd"/>
      <w:r w:rsidRPr="00FF6C0F">
        <w:rPr>
          <w:sz w:val="28"/>
          <w:szCs w:val="28"/>
        </w:rPr>
        <w:t>.</w:t>
      </w:r>
    </w:p>
    <w:p w14:paraId="0E97DAB5" w14:textId="77777777" w:rsidR="00EB0F6A" w:rsidRDefault="00EB0F6A" w:rsidP="005067CB">
      <w:pPr>
        <w:jc w:val="center"/>
      </w:pPr>
    </w:p>
    <w:p w14:paraId="41F56CAD" w14:textId="77777777" w:rsidR="005067CB" w:rsidRDefault="005067CB" w:rsidP="00EB0F6A">
      <w:pPr>
        <w:jc w:val="right"/>
      </w:pPr>
      <w:r>
        <w:rPr>
          <w:noProof/>
        </w:rPr>
        <w:drawing>
          <wp:inline distT="0" distB="0" distL="0" distR="0" wp14:anchorId="2F6050ED" wp14:editId="18E1E982">
            <wp:extent cx="6107289" cy="3431822"/>
            <wp:effectExtent l="0" t="0" r="27305" b="1651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9201378" w14:textId="77777777" w:rsidR="00EB0F6A" w:rsidRDefault="00EB0F6A" w:rsidP="005067CB">
      <w:pPr>
        <w:jc w:val="center"/>
      </w:pPr>
    </w:p>
    <w:p w14:paraId="7F57132B" w14:textId="77BBAB2C" w:rsidR="005067CB" w:rsidRPr="00FF6C0F" w:rsidRDefault="005067CB" w:rsidP="005067CB">
      <w:pPr>
        <w:jc w:val="center"/>
        <w:rPr>
          <w:i/>
          <w:sz w:val="28"/>
          <w:szCs w:val="28"/>
        </w:rPr>
      </w:pPr>
      <w:r w:rsidRPr="00FF6C0F">
        <w:rPr>
          <w:i/>
          <w:sz w:val="28"/>
          <w:szCs w:val="28"/>
        </w:rPr>
        <w:t xml:space="preserve">Рис. </w:t>
      </w:r>
      <w:r w:rsidR="00FF6C0F" w:rsidRPr="00FF6C0F">
        <w:rPr>
          <w:i/>
          <w:sz w:val="28"/>
          <w:szCs w:val="28"/>
        </w:rPr>
        <w:t>7</w:t>
      </w:r>
      <w:r w:rsidRPr="00FF6C0F">
        <w:rPr>
          <w:i/>
          <w:sz w:val="28"/>
          <w:szCs w:val="28"/>
        </w:rPr>
        <w:t xml:space="preserve"> - Какие минусы онлайн-обучения в условиях пандемии коронавируса Вы можете отметить? (Можно было выбрать несколько вариантов ответа)</w:t>
      </w:r>
    </w:p>
    <w:p w14:paraId="21E14397" w14:textId="77777777" w:rsidR="005067CB" w:rsidRPr="002374E2" w:rsidRDefault="005067CB" w:rsidP="00F8793E">
      <w:pPr>
        <w:suppressAutoHyphens/>
        <w:ind w:firstLine="680"/>
        <w:jc w:val="both"/>
        <w:rPr>
          <w:color w:val="FF0000"/>
          <w:sz w:val="28"/>
          <w:szCs w:val="28"/>
        </w:rPr>
      </w:pPr>
    </w:p>
    <w:p w14:paraId="1E78EB82" w14:textId="77777777" w:rsidR="00A10DA4" w:rsidRDefault="00A10DA4" w:rsidP="00F8793E">
      <w:pPr>
        <w:suppressAutoHyphens/>
        <w:ind w:firstLine="680"/>
        <w:jc w:val="both"/>
        <w:rPr>
          <w:sz w:val="28"/>
          <w:szCs w:val="28"/>
        </w:rPr>
      </w:pPr>
    </w:p>
    <w:p w14:paraId="59857A7C" w14:textId="762291E5" w:rsidR="00E4334E" w:rsidRDefault="00E4334E" w:rsidP="00E4334E">
      <w:pPr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Оценка проведения профильных занятий с точки зрения их содержания приведена на рисунках 8-9. Обучающимся импонирует то, что большинство преподавателей приводят примеры из реальной практики, свободно владеют информацией по дисциплине (не читают монотонно материал «с листа»). Так же большинство студентов отметили информативность</w:t>
      </w:r>
      <w:r w:rsidR="00F83BC4">
        <w:rPr>
          <w:sz w:val="28"/>
          <w:szCs w:val="28"/>
        </w:rPr>
        <w:t xml:space="preserve"> и логичность</w:t>
      </w:r>
      <w:r>
        <w:rPr>
          <w:sz w:val="28"/>
          <w:szCs w:val="28"/>
        </w:rPr>
        <w:t xml:space="preserve"> лекционного материала и подробные ответы за задаваемые вопросы в процессе занятий любого типа.</w:t>
      </w:r>
    </w:p>
    <w:p w14:paraId="110D3FA3" w14:textId="123E6310" w:rsidR="00E4334E" w:rsidRDefault="00F83BC4" w:rsidP="00E4334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 же в процессе анкетирования поднимались вопросы об организации учебного процесса со стороны профессорско-преподавательского состава. Студенты отметили в качестве положительного момента: постоянный контроль выполнения домашнего задания и объяснения по результатам проверочным мероприятий. Большинству студентов нравится изложение материала в доступной форме, а так же регулярный опрос о понимании изложенного материла и проведение дополнительных пояснении по интересующим вопросам.  </w:t>
      </w:r>
    </w:p>
    <w:p w14:paraId="31BE765C" w14:textId="77777777" w:rsidR="000115EF" w:rsidRPr="00E4334E" w:rsidRDefault="000115EF" w:rsidP="00E4334E">
      <w:pPr>
        <w:suppressAutoHyphens/>
        <w:jc w:val="both"/>
        <w:rPr>
          <w:sz w:val="28"/>
          <w:szCs w:val="28"/>
        </w:rPr>
        <w:sectPr w:rsidR="000115EF" w:rsidRPr="00E4334E" w:rsidSect="00962CB6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134" w:right="849" w:bottom="1134" w:left="1622" w:header="709" w:footer="709" w:gutter="0"/>
          <w:cols w:space="708"/>
          <w:titlePg/>
          <w:docGrid w:linePitch="360"/>
        </w:sectPr>
      </w:pPr>
    </w:p>
    <w:p w14:paraId="2AA0F9C3" w14:textId="411D5CAB" w:rsidR="003707CB" w:rsidRPr="002374E2" w:rsidRDefault="003707CB" w:rsidP="00F8793E">
      <w:pPr>
        <w:suppressAutoHyphens/>
        <w:ind w:firstLine="680"/>
        <w:jc w:val="both"/>
        <w:rPr>
          <w:i/>
          <w:sz w:val="28"/>
          <w:szCs w:val="28"/>
        </w:rPr>
      </w:pPr>
    </w:p>
    <w:p w14:paraId="14405050" w14:textId="0669FCAC" w:rsidR="00B411B9" w:rsidRDefault="00B411B9" w:rsidP="00B411B9">
      <w:pPr>
        <w:suppressAutoHyphens/>
        <w:jc w:val="both"/>
        <w:rPr>
          <w:i/>
          <w:sz w:val="28"/>
          <w:szCs w:val="28"/>
        </w:rPr>
      </w:pPr>
      <w:r>
        <w:rPr>
          <w:noProof/>
        </w:rPr>
        <w:drawing>
          <wp:inline distT="0" distB="0" distL="0" distR="0" wp14:anchorId="2B0EFC72" wp14:editId="617B612C">
            <wp:extent cx="9527822" cy="4944533"/>
            <wp:effectExtent l="0" t="0" r="16510" b="2794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0255C843" w14:textId="09287A2B" w:rsidR="00B411B9" w:rsidRDefault="00B411B9" w:rsidP="00D95263">
      <w:pPr>
        <w:suppressAutoHyphens/>
        <w:ind w:firstLine="680"/>
        <w:jc w:val="center"/>
        <w:rPr>
          <w:i/>
          <w:sz w:val="28"/>
          <w:szCs w:val="28"/>
        </w:rPr>
      </w:pPr>
      <w:r w:rsidRPr="00FF6C0F">
        <w:rPr>
          <w:i/>
          <w:sz w:val="28"/>
          <w:szCs w:val="28"/>
        </w:rPr>
        <w:t xml:space="preserve">Рис. </w:t>
      </w:r>
      <w:r w:rsidR="001539AB">
        <w:rPr>
          <w:i/>
          <w:sz w:val="28"/>
          <w:szCs w:val="28"/>
        </w:rPr>
        <w:t xml:space="preserve">8 </w:t>
      </w:r>
      <w:r w:rsidRPr="00FF6C0F">
        <w:rPr>
          <w:i/>
          <w:sz w:val="28"/>
          <w:szCs w:val="28"/>
        </w:rPr>
        <w:t xml:space="preserve"> -</w:t>
      </w:r>
      <w:r w:rsidR="00D95263">
        <w:rPr>
          <w:i/>
          <w:sz w:val="28"/>
          <w:szCs w:val="28"/>
        </w:rPr>
        <w:t xml:space="preserve"> </w:t>
      </w:r>
      <w:r w:rsidR="00D95263" w:rsidRPr="00D95263">
        <w:rPr>
          <w:i/>
          <w:sz w:val="28"/>
          <w:szCs w:val="28"/>
        </w:rPr>
        <w:t>Оцените, пожалуйста, занятия преподавателя с точки зрения их содержания</w:t>
      </w:r>
    </w:p>
    <w:p w14:paraId="2F274BD9" w14:textId="77777777" w:rsidR="00B411B9" w:rsidRDefault="00B411B9" w:rsidP="00F8793E">
      <w:pPr>
        <w:suppressAutoHyphens/>
        <w:ind w:firstLine="680"/>
        <w:jc w:val="both"/>
        <w:rPr>
          <w:i/>
          <w:sz w:val="28"/>
          <w:szCs w:val="28"/>
        </w:rPr>
      </w:pPr>
    </w:p>
    <w:p w14:paraId="7B4BCE43" w14:textId="69CB60C1" w:rsidR="00B411B9" w:rsidRDefault="00B411B9" w:rsidP="00B411B9">
      <w:pPr>
        <w:suppressAutoHyphens/>
        <w:jc w:val="both"/>
        <w:rPr>
          <w:i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A4BCC2B" wp14:editId="12BDF363">
            <wp:extent cx="9403644" cy="5170311"/>
            <wp:effectExtent l="0" t="0" r="26670" b="1143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456C54EE" w14:textId="0F176C72" w:rsidR="00A10DA4" w:rsidRDefault="00B411B9" w:rsidP="00D95263">
      <w:pPr>
        <w:suppressAutoHyphens/>
        <w:ind w:firstLine="680"/>
        <w:jc w:val="center"/>
        <w:rPr>
          <w:i/>
          <w:sz w:val="28"/>
          <w:szCs w:val="28"/>
        </w:rPr>
      </w:pPr>
      <w:r w:rsidRPr="00FF6C0F">
        <w:rPr>
          <w:i/>
          <w:sz w:val="28"/>
          <w:szCs w:val="28"/>
        </w:rPr>
        <w:t xml:space="preserve">Рис. </w:t>
      </w:r>
      <w:r>
        <w:rPr>
          <w:i/>
          <w:sz w:val="28"/>
          <w:szCs w:val="28"/>
        </w:rPr>
        <w:t>9</w:t>
      </w:r>
      <w:r w:rsidRPr="00FF6C0F">
        <w:rPr>
          <w:i/>
          <w:sz w:val="28"/>
          <w:szCs w:val="28"/>
        </w:rPr>
        <w:t xml:space="preserve"> -</w:t>
      </w:r>
      <w:r w:rsidR="00D95263">
        <w:rPr>
          <w:i/>
          <w:sz w:val="28"/>
          <w:szCs w:val="28"/>
        </w:rPr>
        <w:t xml:space="preserve"> </w:t>
      </w:r>
      <w:r w:rsidR="00D95263" w:rsidRPr="00D95263">
        <w:rPr>
          <w:i/>
          <w:sz w:val="28"/>
          <w:szCs w:val="28"/>
        </w:rPr>
        <w:t>Оцените, пожалуйста, занятия преподавателя с точки зрения их организации</w:t>
      </w:r>
    </w:p>
    <w:p w14:paraId="1318E759" w14:textId="77777777" w:rsidR="00D95263" w:rsidRDefault="00D95263" w:rsidP="00D95263">
      <w:pPr>
        <w:suppressAutoHyphens/>
        <w:ind w:firstLine="680"/>
        <w:jc w:val="center"/>
        <w:rPr>
          <w:i/>
          <w:sz w:val="28"/>
          <w:szCs w:val="28"/>
        </w:rPr>
        <w:sectPr w:rsidR="00D95263" w:rsidSect="00A10DA4">
          <w:pgSz w:w="16838" w:h="11906" w:orient="landscape"/>
          <w:pgMar w:top="1622" w:right="1134" w:bottom="851" w:left="1134" w:header="709" w:footer="709" w:gutter="0"/>
          <w:cols w:space="708"/>
          <w:titlePg/>
          <w:docGrid w:linePitch="360"/>
        </w:sectPr>
      </w:pPr>
    </w:p>
    <w:p w14:paraId="41CE2948" w14:textId="1FEF9679" w:rsidR="00B411B9" w:rsidRDefault="00B411B9" w:rsidP="00F8793E">
      <w:pPr>
        <w:suppressAutoHyphens/>
        <w:ind w:firstLine="680"/>
        <w:jc w:val="both"/>
        <w:rPr>
          <w:i/>
          <w:sz w:val="28"/>
          <w:szCs w:val="28"/>
        </w:rPr>
      </w:pPr>
    </w:p>
    <w:p w14:paraId="7C9A6C8D" w14:textId="77777777" w:rsidR="002E32DD" w:rsidRPr="002374E2" w:rsidRDefault="002E32DD" w:rsidP="00F8793E">
      <w:pPr>
        <w:suppressAutoHyphens/>
        <w:ind w:firstLine="680"/>
        <w:jc w:val="both"/>
        <w:rPr>
          <w:i/>
          <w:sz w:val="28"/>
          <w:szCs w:val="28"/>
        </w:rPr>
      </w:pPr>
      <w:r w:rsidRPr="002374E2">
        <w:rPr>
          <w:i/>
          <w:sz w:val="28"/>
          <w:szCs w:val="28"/>
        </w:rPr>
        <w:t>В Институте определены основные пути дальнейшего повышения качества обучения:</w:t>
      </w:r>
    </w:p>
    <w:p w14:paraId="4B435EB3" w14:textId="77777777" w:rsidR="002E32DD" w:rsidRPr="002374E2" w:rsidRDefault="00224371" w:rsidP="00F8793E">
      <w:pPr>
        <w:suppressAutoHyphens/>
        <w:ind w:firstLine="680"/>
        <w:jc w:val="both"/>
        <w:rPr>
          <w:i/>
          <w:sz w:val="28"/>
          <w:szCs w:val="28"/>
        </w:rPr>
      </w:pPr>
      <w:r w:rsidRPr="002374E2">
        <w:rPr>
          <w:i/>
          <w:sz w:val="28"/>
          <w:szCs w:val="28"/>
        </w:rPr>
        <w:t>–</w:t>
      </w:r>
      <w:r w:rsidR="002E32DD" w:rsidRPr="002374E2">
        <w:rPr>
          <w:i/>
          <w:sz w:val="28"/>
          <w:szCs w:val="28"/>
        </w:rPr>
        <w:t xml:space="preserve"> </w:t>
      </w:r>
      <w:r w:rsidR="00C250E3" w:rsidRPr="002374E2">
        <w:rPr>
          <w:i/>
          <w:sz w:val="28"/>
          <w:szCs w:val="28"/>
        </w:rPr>
        <w:t>а</w:t>
      </w:r>
      <w:r w:rsidR="002E32DD" w:rsidRPr="002374E2">
        <w:rPr>
          <w:i/>
          <w:sz w:val="28"/>
          <w:szCs w:val="28"/>
        </w:rPr>
        <w:t>ктивизация работы по внедрению современных обучающих методик</w:t>
      </w:r>
      <w:r w:rsidR="00C250E3" w:rsidRPr="002374E2">
        <w:rPr>
          <w:i/>
          <w:sz w:val="28"/>
          <w:szCs w:val="28"/>
        </w:rPr>
        <w:t>;</w:t>
      </w:r>
    </w:p>
    <w:p w14:paraId="7294CE11" w14:textId="77777777" w:rsidR="002E32DD" w:rsidRPr="002374E2" w:rsidRDefault="00224371" w:rsidP="00F8793E">
      <w:pPr>
        <w:suppressAutoHyphens/>
        <w:ind w:firstLine="680"/>
        <w:jc w:val="both"/>
        <w:rPr>
          <w:i/>
          <w:sz w:val="28"/>
          <w:szCs w:val="28"/>
          <w:shd w:val="clear" w:color="auto" w:fill="FFFFFF"/>
        </w:rPr>
      </w:pPr>
      <w:r w:rsidRPr="002374E2">
        <w:rPr>
          <w:i/>
          <w:sz w:val="28"/>
          <w:szCs w:val="28"/>
        </w:rPr>
        <w:t>–</w:t>
      </w:r>
      <w:r w:rsidR="002E32DD" w:rsidRPr="002374E2">
        <w:rPr>
          <w:i/>
          <w:sz w:val="28"/>
          <w:szCs w:val="28"/>
        </w:rPr>
        <w:t xml:space="preserve"> </w:t>
      </w:r>
      <w:r w:rsidRPr="002374E2">
        <w:rPr>
          <w:i/>
          <w:sz w:val="28"/>
          <w:szCs w:val="28"/>
        </w:rPr>
        <w:t>с</w:t>
      </w:r>
      <w:r w:rsidR="002E32DD" w:rsidRPr="002374E2">
        <w:rPr>
          <w:i/>
          <w:sz w:val="28"/>
          <w:szCs w:val="28"/>
          <w:shd w:val="clear" w:color="auto" w:fill="FFFFFF"/>
        </w:rPr>
        <w:t>овершенствование учебно-методической базы</w:t>
      </w:r>
      <w:r w:rsidRPr="002374E2">
        <w:rPr>
          <w:i/>
          <w:sz w:val="28"/>
          <w:szCs w:val="28"/>
          <w:shd w:val="clear" w:color="auto" w:fill="FFFFFF"/>
        </w:rPr>
        <w:t>;</w:t>
      </w:r>
    </w:p>
    <w:p w14:paraId="51B26899" w14:textId="77777777" w:rsidR="002E32DD" w:rsidRPr="002374E2" w:rsidRDefault="00224371" w:rsidP="00F8793E">
      <w:pPr>
        <w:suppressAutoHyphens/>
        <w:ind w:firstLine="680"/>
        <w:jc w:val="both"/>
        <w:rPr>
          <w:i/>
          <w:sz w:val="28"/>
          <w:szCs w:val="28"/>
          <w:shd w:val="clear" w:color="auto" w:fill="FFFFFF"/>
        </w:rPr>
      </w:pPr>
      <w:r w:rsidRPr="002374E2">
        <w:rPr>
          <w:i/>
          <w:sz w:val="28"/>
          <w:szCs w:val="28"/>
        </w:rPr>
        <w:t>–</w:t>
      </w:r>
      <w:r w:rsidR="002E32DD" w:rsidRPr="002374E2">
        <w:rPr>
          <w:i/>
          <w:sz w:val="28"/>
          <w:szCs w:val="28"/>
          <w:shd w:val="clear" w:color="auto" w:fill="FFFFFF"/>
        </w:rPr>
        <w:t xml:space="preserve"> </w:t>
      </w:r>
      <w:r w:rsidRPr="002374E2">
        <w:rPr>
          <w:i/>
          <w:sz w:val="28"/>
          <w:szCs w:val="28"/>
          <w:shd w:val="clear" w:color="auto" w:fill="FFFFFF"/>
        </w:rPr>
        <w:t>п</w:t>
      </w:r>
      <w:r w:rsidR="002E32DD" w:rsidRPr="002374E2">
        <w:rPr>
          <w:i/>
          <w:sz w:val="28"/>
          <w:szCs w:val="28"/>
          <w:shd w:val="clear" w:color="auto" w:fill="FFFFFF"/>
        </w:rPr>
        <w:t>овышение требовательности к студентам в процессе проведения промежуточного и итогового контроля знаний</w:t>
      </w:r>
      <w:r w:rsidRPr="002374E2">
        <w:rPr>
          <w:i/>
          <w:sz w:val="28"/>
          <w:szCs w:val="28"/>
          <w:shd w:val="clear" w:color="auto" w:fill="FFFFFF"/>
        </w:rPr>
        <w:t>;</w:t>
      </w:r>
    </w:p>
    <w:p w14:paraId="44638A53" w14:textId="3D649B89" w:rsidR="002E32DD" w:rsidRPr="002374E2" w:rsidRDefault="00224371" w:rsidP="00F8793E">
      <w:pPr>
        <w:suppressAutoHyphens/>
        <w:ind w:firstLine="680"/>
        <w:jc w:val="both"/>
        <w:rPr>
          <w:i/>
          <w:sz w:val="28"/>
          <w:szCs w:val="28"/>
          <w:shd w:val="clear" w:color="auto" w:fill="FFFFFF"/>
        </w:rPr>
      </w:pPr>
      <w:r w:rsidRPr="002374E2">
        <w:rPr>
          <w:i/>
          <w:sz w:val="28"/>
          <w:szCs w:val="28"/>
        </w:rPr>
        <w:t>– ф</w:t>
      </w:r>
      <w:r w:rsidR="002E32DD" w:rsidRPr="002374E2">
        <w:rPr>
          <w:i/>
          <w:sz w:val="28"/>
          <w:szCs w:val="28"/>
          <w:shd w:val="clear" w:color="auto" w:fill="FFFFFF"/>
        </w:rPr>
        <w:t>ормирование положительной мотивации по освоению знаний, особенно у студентов 1 и 2 курсов</w:t>
      </w:r>
      <w:r w:rsidR="00FF6C0F">
        <w:rPr>
          <w:i/>
          <w:sz w:val="28"/>
          <w:szCs w:val="28"/>
          <w:shd w:val="clear" w:color="auto" w:fill="FFFFFF"/>
        </w:rPr>
        <w:t>;</w:t>
      </w:r>
    </w:p>
    <w:p w14:paraId="39BE7CB3" w14:textId="4D51277C" w:rsidR="002E32DD" w:rsidRDefault="00224371" w:rsidP="00F8793E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2374E2">
        <w:rPr>
          <w:i/>
          <w:sz w:val="28"/>
          <w:szCs w:val="28"/>
        </w:rPr>
        <w:t>– в</w:t>
      </w:r>
      <w:r w:rsidR="002E32DD" w:rsidRPr="002374E2">
        <w:rPr>
          <w:i/>
          <w:sz w:val="28"/>
          <w:szCs w:val="28"/>
          <w:shd w:val="clear" w:color="auto" w:fill="FFFFFF"/>
        </w:rPr>
        <w:t>овлечение студентов в научно-исследовательскую работу</w:t>
      </w:r>
      <w:r w:rsidR="00FF6C0F">
        <w:rPr>
          <w:i/>
          <w:sz w:val="28"/>
          <w:szCs w:val="28"/>
          <w:shd w:val="clear" w:color="auto" w:fill="FFFFFF"/>
        </w:rPr>
        <w:t>;</w:t>
      </w:r>
    </w:p>
    <w:p w14:paraId="57AFA84A" w14:textId="010DD3BE" w:rsidR="00FF6C0F" w:rsidRPr="003707CB" w:rsidRDefault="00FF6C0F" w:rsidP="00F8793E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2374E2">
        <w:rPr>
          <w:i/>
          <w:sz w:val="28"/>
          <w:szCs w:val="28"/>
        </w:rPr>
        <w:t>–</w:t>
      </w:r>
      <w:r>
        <w:rPr>
          <w:i/>
          <w:sz w:val="28"/>
          <w:szCs w:val="28"/>
          <w:shd w:val="clear" w:color="auto" w:fill="FFFFFF"/>
        </w:rPr>
        <w:t xml:space="preserve"> регулярное анкетирование удовлетворенности качеством образовательного процесса. </w:t>
      </w:r>
    </w:p>
    <w:p w14:paraId="5BC2C41B" w14:textId="77777777" w:rsidR="0028096F" w:rsidRPr="001A0F0D" w:rsidRDefault="0028096F" w:rsidP="00890A45">
      <w:pPr>
        <w:ind w:firstLine="720"/>
        <w:jc w:val="center"/>
        <w:rPr>
          <w:rFonts w:ascii="Cambria" w:hAnsi="Cambria"/>
          <w:b/>
          <w:color w:val="FF0000"/>
          <w:sz w:val="28"/>
          <w:szCs w:val="28"/>
        </w:rPr>
      </w:pPr>
    </w:p>
    <w:p w14:paraId="59EA1AEC" w14:textId="77777777" w:rsidR="00890A45" w:rsidRPr="00377CDF" w:rsidRDefault="00890A45" w:rsidP="00317184">
      <w:pPr>
        <w:jc w:val="center"/>
        <w:rPr>
          <w:rFonts w:ascii="Cambria" w:hAnsi="Cambria"/>
          <w:b/>
          <w:sz w:val="28"/>
          <w:szCs w:val="28"/>
        </w:rPr>
      </w:pPr>
      <w:r w:rsidRPr="00377CDF">
        <w:rPr>
          <w:rFonts w:ascii="Cambria" w:hAnsi="Cambria"/>
          <w:b/>
          <w:sz w:val="28"/>
          <w:szCs w:val="28"/>
        </w:rPr>
        <w:t>2.</w:t>
      </w:r>
      <w:r w:rsidR="00E70116" w:rsidRPr="00377CDF">
        <w:rPr>
          <w:rFonts w:ascii="Cambria" w:hAnsi="Cambria"/>
          <w:b/>
          <w:sz w:val="28"/>
          <w:szCs w:val="28"/>
        </w:rPr>
        <w:t>4</w:t>
      </w:r>
      <w:r w:rsidRPr="00377CDF">
        <w:rPr>
          <w:rFonts w:ascii="Cambria" w:hAnsi="Cambria"/>
          <w:b/>
          <w:sz w:val="28"/>
          <w:szCs w:val="28"/>
        </w:rPr>
        <w:t>. Кадровое обеспечение подготовки</w:t>
      </w:r>
    </w:p>
    <w:p w14:paraId="0517A4C8" w14:textId="77777777" w:rsidR="00890A45" w:rsidRPr="00377CDF" w:rsidRDefault="00890A45" w:rsidP="00890A45">
      <w:pPr>
        <w:ind w:firstLine="720"/>
        <w:jc w:val="center"/>
        <w:rPr>
          <w:rFonts w:ascii="Cambria" w:hAnsi="Cambria"/>
          <w:b/>
          <w:sz w:val="28"/>
          <w:szCs w:val="28"/>
        </w:rPr>
      </w:pPr>
      <w:r w:rsidRPr="00377CDF">
        <w:rPr>
          <w:rFonts w:ascii="Cambria" w:hAnsi="Cambria"/>
          <w:b/>
          <w:sz w:val="28"/>
          <w:szCs w:val="28"/>
        </w:rPr>
        <w:t xml:space="preserve"> </w:t>
      </w:r>
      <w:r w:rsidR="0031040B" w:rsidRPr="00377CDF">
        <w:rPr>
          <w:rFonts w:ascii="Cambria" w:hAnsi="Cambria"/>
          <w:b/>
          <w:sz w:val="28"/>
          <w:szCs w:val="28"/>
        </w:rPr>
        <w:t>с</w:t>
      </w:r>
      <w:r w:rsidR="00422E80" w:rsidRPr="00377CDF">
        <w:rPr>
          <w:rFonts w:ascii="Cambria" w:hAnsi="Cambria"/>
          <w:b/>
          <w:sz w:val="28"/>
          <w:szCs w:val="28"/>
        </w:rPr>
        <w:t>тудентов</w:t>
      </w:r>
    </w:p>
    <w:p w14:paraId="77194659" w14:textId="77777777" w:rsidR="0031040B" w:rsidRDefault="0031040B" w:rsidP="00890A45">
      <w:pPr>
        <w:ind w:firstLine="720"/>
        <w:jc w:val="center"/>
        <w:rPr>
          <w:rFonts w:ascii="Cambria" w:hAnsi="Cambria"/>
          <w:b/>
          <w:sz w:val="28"/>
          <w:szCs w:val="28"/>
        </w:rPr>
      </w:pPr>
    </w:p>
    <w:p w14:paraId="2C441EA9" w14:textId="66CC915A" w:rsidR="00DC581C" w:rsidRDefault="00DC581C" w:rsidP="00DC58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основных направлений деятельности Института является формирование в соответствии с действующим законодательством Российской Федерации стабильного, квалифицированного педагогического состава (преподаватели, педагоги) по направлениям, реализуемым в </w:t>
      </w:r>
      <w:proofErr w:type="spellStart"/>
      <w:r>
        <w:rPr>
          <w:sz w:val="28"/>
          <w:szCs w:val="28"/>
        </w:rPr>
        <w:t>Прикамском</w:t>
      </w:r>
      <w:proofErr w:type="spellEnd"/>
      <w:r>
        <w:rPr>
          <w:sz w:val="28"/>
          <w:szCs w:val="28"/>
        </w:rPr>
        <w:t xml:space="preserve"> социальном институте. </w:t>
      </w:r>
    </w:p>
    <w:p w14:paraId="4C58FF14" w14:textId="77777777" w:rsidR="00DC581C" w:rsidRDefault="00DC581C" w:rsidP="00DC58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кадрового потенциала преподавателей руководство института особое внимание уделяет принципиально значимым критериям: </w:t>
      </w:r>
    </w:p>
    <w:p w14:paraId="0D3E7943" w14:textId="77777777" w:rsidR="00DC581C" w:rsidRDefault="00DC581C" w:rsidP="00DC58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Наличие у претендентов на педагогические должности высшего образования, соответствующего профилю преподаваемых ими дисциплин, научно-педагогического (педагогического) стажа (или) опыта деятельности в соответствующей профессиональной сфере. </w:t>
      </w:r>
    </w:p>
    <w:p w14:paraId="30BEAE65" w14:textId="77777777" w:rsidR="00DC581C" w:rsidRDefault="00DC581C" w:rsidP="00DC58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Соблюдение требований законодательства, федеральных государственных образовательных стандартов в части доли преподавателей, имеющих ученую степень и/или ученое звание.</w:t>
      </w:r>
    </w:p>
    <w:p w14:paraId="1E35353B" w14:textId="77777777" w:rsidR="00DC581C" w:rsidRPr="00FA19F5" w:rsidRDefault="00DC581C" w:rsidP="00DC581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3</w:t>
      </w:r>
      <w:r w:rsidRPr="00FA19F5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Проведение к</w:t>
      </w:r>
      <w:r w:rsidRPr="00FA19F5">
        <w:rPr>
          <w:color w:val="auto"/>
          <w:sz w:val="28"/>
          <w:szCs w:val="28"/>
        </w:rPr>
        <w:t>онкурсн</w:t>
      </w:r>
      <w:r>
        <w:rPr>
          <w:color w:val="auto"/>
          <w:sz w:val="28"/>
          <w:szCs w:val="28"/>
        </w:rPr>
        <w:t>ого</w:t>
      </w:r>
      <w:r w:rsidRPr="00FA19F5">
        <w:rPr>
          <w:color w:val="auto"/>
          <w:sz w:val="28"/>
          <w:szCs w:val="28"/>
        </w:rPr>
        <w:t xml:space="preserve"> отбор</w:t>
      </w:r>
      <w:r>
        <w:rPr>
          <w:color w:val="auto"/>
          <w:sz w:val="28"/>
          <w:szCs w:val="28"/>
        </w:rPr>
        <w:t>а</w:t>
      </w:r>
      <w:r w:rsidRPr="00FA19F5">
        <w:rPr>
          <w:color w:val="auto"/>
          <w:sz w:val="28"/>
          <w:szCs w:val="28"/>
        </w:rPr>
        <w:t xml:space="preserve"> на замещение должностей научно-педагогических работников с целью обеспечения Института высококвалифицированными педагогическими кадрами</w:t>
      </w:r>
      <w:r>
        <w:rPr>
          <w:color w:val="auto"/>
          <w:sz w:val="28"/>
          <w:szCs w:val="28"/>
        </w:rPr>
        <w:t>.</w:t>
      </w:r>
    </w:p>
    <w:p w14:paraId="7A47D86B" w14:textId="77777777" w:rsidR="00DC581C" w:rsidRPr="00FA19F5" w:rsidRDefault="00DC581C" w:rsidP="00DC581C">
      <w:pPr>
        <w:pStyle w:val="Default"/>
        <w:ind w:firstLine="709"/>
        <w:jc w:val="both"/>
        <w:rPr>
          <w:color w:val="auto"/>
          <w:spacing w:val="4"/>
          <w:sz w:val="28"/>
          <w:szCs w:val="28"/>
        </w:rPr>
      </w:pPr>
      <w:r w:rsidRPr="00FA19F5">
        <w:rPr>
          <w:color w:val="auto"/>
          <w:sz w:val="28"/>
          <w:szCs w:val="28"/>
        </w:rPr>
        <w:t>4.</w:t>
      </w:r>
      <w:r>
        <w:rPr>
          <w:color w:val="auto"/>
          <w:sz w:val="28"/>
          <w:szCs w:val="28"/>
        </w:rPr>
        <w:t xml:space="preserve"> </w:t>
      </w:r>
      <w:r w:rsidRPr="00FA19F5">
        <w:rPr>
          <w:color w:val="auto"/>
          <w:sz w:val="28"/>
          <w:szCs w:val="28"/>
        </w:rPr>
        <w:t>П</w:t>
      </w:r>
      <w:r w:rsidRPr="00FA19F5">
        <w:rPr>
          <w:color w:val="auto"/>
          <w:spacing w:val="16"/>
          <w:sz w:val="28"/>
          <w:szCs w:val="28"/>
        </w:rPr>
        <w:t xml:space="preserve">ривлечение совместителей из числа </w:t>
      </w:r>
      <w:r w:rsidRPr="00FA19F5">
        <w:rPr>
          <w:color w:val="auto"/>
          <w:spacing w:val="4"/>
          <w:sz w:val="28"/>
          <w:szCs w:val="28"/>
        </w:rPr>
        <w:t>высококвалифицированных специалистов</w:t>
      </w:r>
      <w:r>
        <w:rPr>
          <w:color w:val="auto"/>
          <w:spacing w:val="4"/>
          <w:sz w:val="28"/>
          <w:szCs w:val="28"/>
        </w:rPr>
        <w:t>-</w:t>
      </w:r>
      <w:r w:rsidRPr="00FA19F5">
        <w:rPr>
          <w:color w:val="auto"/>
          <w:spacing w:val="4"/>
          <w:sz w:val="28"/>
          <w:szCs w:val="28"/>
        </w:rPr>
        <w:t>практиков.</w:t>
      </w:r>
    </w:p>
    <w:p w14:paraId="314685B8" w14:textId="77777777" w:rsidR="00DC581C" w:rsidRPr="00C95316" w:rsidRDefault="00DC581C" w:rsidP="00DC581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A19F5">
        <w:rPr>
          <w:color w:val="auto"/>
          <w:spacing w:val="4"/>
          <w:sz w:val="28"/>
          <w:szCs w:val="28"/>
        </w:rPr>
        <w:t>5. С</w:t>
      </w:r>
      <w:r w:rsidRPr="00FA19F5">
        <w:rPr>
          <w:color w:val="auto"/>
          <w:sz w:val="28"/>
          <w:szCs w:val="28"/>
        </w:rPr>
        <w:t xml:space="preserve">охранение стабильности педагогического коллектива путем </w:t>
      </w:r>
      <w:r w:rsidRPr="00C95316">
        <w:rPr>
          <w:color w:val="auto"/>
          <w:sz w:val="28"/>
          <w:szCs w:val="28"/>
        </w:rPr>
        <w:t>предоставления возможностей профессионального и карьерного роста.</w:t>
      </w:r>
    </w:p>
    <w:p w14:paraId="7984BFA1" w14:textId="77777777" w:rsidR="00DC581C" w:rsidRPr="00C95316" w:rsidRDefault="00DC581C" w:rsidP="00DC581C">
      <w:pPr>
        <w:pStyle w:val="Default"/>
        <w:ind w:firstLine="709"/>
        <w:jc w:val="both"/>
        <w:rPr>
          <w:sz w:val="28"/>
          <w:szCs w:val="28"/>
        </w:rPr>
      </w:pPr>
      <w:r w:rsidRPr="00C95316">
        <w:rPr>
          <w:sz w:val="28"/>
          <w:szCs w:val="28"/>
        </w:rPr>
        <w:t>Заключению трудового договора с преподавателем на срок более одного года предшествует избрание по конкурсу на замещение соответствующей должности. Профессорско-преподавательский состав Института один раз в пять лет проходит процедуру аттестации в целях подтверждения соответствия занимаемой должности на основе оценки профессиональной деятельности.</w:t>
      </w:r>
    </w:p>
    <w:p w14:paraId="74B870E1" w14:textId="77777777" w:rsidR="00DC581C" w:rsidRPr="00C95316" w:rsidRDefault="00DC581C" w:rsidP="00DC581C">
      <w:pPr>
        <w:pStyle w:val="Default"/>
        <w:ind w:firstLine="709"/>
        <w:jc w:val="both"/>
        <w:rPr>
          <w:sz w:val="28"/>
          <w:szCs w:val="28"/>
        </w:rPr>
      </w:pPr>
      <w:r w:rsidRPr="00C95316">
        <w:rPr>
          <w:sz w:val="28"/>
          <w:szCs w:val="28"/>
        </w:rPr>
        <w:lastRenderedPageBreak/>
        <w:t xml:space="preserve">Оформление приема на работу преподавателей осуществляется в соответствии с Трудовым кодексом РФ. При приеме на работу преподаватели предоставляют, в том числе: </w:t>
      </w:r>
    </w:p>
    <w:p w14:paraId="62CF6F6E" w14:textId="77777777" w:rsidR="00DC581C" w:rsidRPr="00C95316" w:rsidRDefault="00DC581C" w:rsidP="00DC581C">
      <w:pPr>
        <w:pStyle w:val="Default"/>
        <w:ind w:firstLine="709"/>
        <w:jc w:val="both"/>
        <w:rPr>
          <w:sz w:val="28"/>
          <w:szCs w:val="28"/>
        </w:rPr>
      </w:pPr>
      <w:r w:rsidRPr="00C95316">
        <w:rPr>
          <w:rFonts w:ascii="Wingdings" w:hAnsi="Wingdings" w:cs="Wingdings"/>
          <w:sz w:val="28"/>
          <w:szCs w:val="28"/>
        </w:rPr>
        <w:t></w:t>
      </w:r>
      <w:r w:rsidRPr="00C95316">
        <w:rPr>
          <w:rFonts w:ascii="Wingdings" w:hAnsi="Wingdings" w:cs="Wingdings"/>
          <w:sz w:val="28"/>
          <w:szCs w:val="28"/>
        </w:rPr>
        <w:t></w:t>
      </w:r>
      <w:r w:rsidRPr="00C95316">
        <w:rPr>
          <w:sz w:val="28"/>
          <w:szCs w:val="28"/>
        </w:rPr>
        <w:t>справку об отсутствии судимости и (или) факта уголовного преследования либо о прекращении уголовного преследования по реабилитирующим основаниям;</w:t>
      </w:r>
    </w:p>
    <w:p w14:paraId="4AF2CD5D" w14:textId="77777777" w:rsidR="00DC581C" w:rsidRPr="00C95316" w:rsidRDefault="00DC581C" w:rsidP="00DC581C">
      <w:pPr>
        <w:pStyle w:val="Default"/>
        <w:ind w:firstLine="709"/>
        <w:jc w:val="both"/>
        <w:rPr>
          <w:sz w:val="28"/>
          <w:szCs w:val="28"/>
        </w:rPr>
      </w:pPr>
      <w:r w:rsidRPr="00C95316">
        <w:rPr>
          <w:rFonts w:ascii="Wingdings" w:hAnsi="Wingdings" w:cs="Wingdings"/>
          <w:sz w:val="28"/>
          <w:szCs w:val="28"/>
        </w:rPr>
        <w:t></w:t>
      </w:r>
      <w:r w:rsidRPr="00C95316">
        <w:rPr>
          <w:rFonts w:ascii="Wingdings" w:hAnsi="Wingdings" w:cs="Wingdings"/>
          <w:sz w:val="28"/>
          <w:szCs w:val="28"/>
        </w:rPr>
        <w:t></w:t>
      </w:r>
      <w:r w:rsidRPr="00C95316">
        <w:rPr>
          <w:sz w:val="28"/>
          <w:szCs w:val="28"/>
        </w:rPr>
        <w:t>заключение по итогам прохождения предварительного медицинского осмотра.</w:t>
      </w:r>
    </w:p>
    <w:p w14:paraId="5FBD5308" w14:textId="77777777" w:rsidR="00DC581C" w:rsidRPr="00C95316" w:rsidRDefault="00DC581C" w:rsidP="00DC581C">
      <w:pPr>
        <w:ind w:firstLine="709"/>
        <w:jc w:val="both"/>
        <w:rPr>
          <w:rFonts w:ascii="Cambria" w:hAnsi="Cambria"/>
          <w:b/>
          <w:sz w:val="28"/>
          <w:szCs w:val="28"/>
        </w:rPr>
      </w:pPr>
      <w:r w:rsidRPr="00C95316">
        <w:rPr>
          <w:sz w:val="28"/>
          <w:szCs w:val="28"/>
        </w:rPr>
        <w:t>С каждым работником педагогического состава (в том числе работающим по совместительству) заключается трудовой договор, издается приказ о приеме на работу.</w:t>
      </w:r>
    </w:p>
    <w:p w14:paraId="7D274979" w14:textId="77777777" w:rsidR="00DC581C" w:rsidRPr="001A0F0D" w:rsidRDefault="00DC581C" w:rsidP="00DC581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C95316">
        <w:rPr>
          <w:sz w:val="28"/>
          <w:szCs w:val="28"/>
        </w:rPr>
        <w:t>Заведующими кафедрами назначаются только лица, имеющие ученую степень и ученое звание.</w:t>
      </w:r>
    </w:p>
    <w:p w14:paraId="673A928D" w14:textId="77777777" w:rsidR="00DC581C" w:rsidRDefault="00DC581C" w:rsidP="00DC581C">
      <w:pPr>
        <w:ind w:firstLine="720"/>
        <w:jc w:val="both"/>
        <w:rPr>
          <w:color w:val="FF0000"/>
          <w:spacing w:val="-1"/>
          <w:sz w:val="28"/>
          <w:szCs w:val="28"/>
        </w:rPr>
      </w:pPr>
    </w:p>
    <w:p w14:paraId="4D152521" w14:textId="4CD0D506" w:rsidR="00DC581C" w:rsidRDefault="00DC581C" w:rsidP="00DC581C">
      <w:pPr>
        <w:ind w:firstLine="720"/>
        <w:jc w:val="both"/>
        <w:rPr>
          <w:color w:val="FF0000"/>
          <w:sz w:val="28"/>
          <w:szCs w:val="28"/>
        </w:rPr>
      </w:pPr>
      <w:r w:rsidRPr="00832126">
        <w:rPr>
          <w:spacing w:val="-1"/>
          <w:sz w:val="28"/>
          <w:szCs w:val="28"/>
        </w:rPr>
        <w:t xml:space="preserve">Учебно-методическое управление </w:t>
      </w:r>
      <w:r w:rsidRPr="00832126">
        <w:rPr>
          <w:sz w:val="28"/>
          <w:szCs w:val="28"/>
        </w:rPr>
        <w:t xml:space="preserve">и руководители кафедр видят свою задачу в том, чтобы разумно </w:t>
      </w:r>
      <w:r w:rsidRPr="00832126">
        <w:rPr>
          <w:spacing w:val="-1"/>
          <w:sz w:val="28"/>
          <w:szCs w:val="28"/>
        </w:rPr>
        <w:t xml:space="preserve">поддерживать баланс необходимого качества кадрового </w:t>
      </w:r>
      <w:r w:rsidRPr="00832126">
        <w:rPr>
          <w:spacing w:val="16"/>
          <w:sz w:val="28"/>
          <w:szCs w:val="28"/>
        </w:rPr>
        <w:t>состава преподавателей</w:t>
      </w:r>
      <w:r>
        <w:rPr>
          <w:spacing w:val="16"/>
          <w:sz w:val="28"/>
          <w:szCs w:val="28"/>
        </w:rPr>
        <w:t xml:space="preserve"> (</w:t>
      </w:r>
      <w:r w:rsidRPr="00100BDF">
        <w:rPr>
          <w:spacing w:val="16"/>
          <w:sz w:val="28"/>
          <w:szCs w:val="28"/>
        </w:rPr>
        <w:t xml:space="preserve">табл. </w:t>
      </w:r>
      <w:r w:rsidR="000B3AF4">
        <w:rPr>
          <w:spacing w:val="16"/>
          <w:sz w:val="28"/>
          <w:szCs w:val="28"/>
        </w:rPr>
        <w:t>11</w:t>
      </w:r>
      <w:r>
        <w:rPr>
          <w:spacing w:val="16"/>
          <w:sz w:val="28"/>
          <w:szCs w:val="28"/>
        </w:rPr>
        <w:t>)</w:t>
      </w:r>
      <w:r w:rsidRPr="00832126">
        <w:rPr>
          <w:spacing w:val="16"/>
          <w:sz w:val="28"/>
          <w:szCs w:val="28"/>
        </w:rPr>
        <w:t>.</w:t>
      </w:r>
      <w:r w:rsidRPr="00832126">
        <w:rPr>
          <w:spacing w:val="4"/>
          <w:sz w:val="28"/>
          <w:szCs w:val="28"/>
        </w:rPr>
        <w:t xml:space="preserve"> </w:t>
      </w:r>
      <w:r w:rsidRPr="00832126">
        <w:rPr>
          <w:sz w:val="28"/>
          <w:szCs w:val="28"/>
        </w:rPr>
        <w:t>В соответствии со ст.29 ФЗ «Об образовании в Российской Федерации» от 29 декабря 2012 г. №273-ФЗ Институт обеспечивает открытость и доступность сведений о персональном составе педагогических работников</w:t>
      </w:r>
      <w:r>
        <w:rPr>
          <w:sz w:val="28"/>
          <w:szCs w:val="28"/>
        </w:rPr>
        <w:t xml:space="preserve"> публикуя их на сайте института </w:t>
      </w:r>
      <w:r w:rsidRPr="00832126">
        <w:rPr>
          <w:sz w:val="28"/>
          <w:szCs w:val="28"/>
        </w:rPr>
        <w:t>с указанием уровня образования, квалификации и опыта работы</w:t>
      </w:r>
      <w:r w:rsidRPr="001A0F0D">
        <w:rPr>
          <w:color w:val="FF0000"/>
          <w:sz w:val="28"/>
          <w:szCs w:val="28"/>
        </w:rPr>
        <w:t>.</w:t>
      </w:r>
    </w:p>
    <w:p w14:paraId="694CF7E5" w14:textId="77777777" w:rsidR="00592150" w:rsidRPr="00AD7B0A" w:rsidRDefault="00592150" w:rsidP="00592150">
      <w:pPr>
        <w:pStyle w:val="Default"/>
        <w:jc w:val="center"/>
        <w:rPr>
          <w:b/>
          <w:bCs/>
          <w:sz w:val="28"/>
          <w:szCs w:val="28"/>
          <w:highlight w:val="red"/>
        </w:rPr>
      </w:pPr>
    </w:p>
    <w:p w14:paraId="48CF0A39" w14:textId="180DDA63" w:rsidR="00592150" w:rsidRPr="00276610" w:rsidRDefault="00592150" w:rsidP="00592150">
      <w:pPr>
        <w:pStyle w:val="Default"/>
        <w:jc w:val="center"/>
        <w:rPr>
          <w:i/>
          <w:sz w:val="28"/>
          <w:szCs w:val="28"/>
        </w:rPr>
      </w:pPr>
      <w:r w:rsidRPr="00276610">
        <w:rPr>
          <w:i/>
          <w:sz w:val="28"/>
          <w:szCs w:val="28"/>
        </w:rPr>
        <w:t xml:space="preserve">Таблица </w:t>
      </w:r>
      <w:r w:rsidR="000B3AF4">
        <w:rPr>
          <w:i/>
          <w:sz w:val="28"/>
          <w:szCs w:val="28"/>
        </w:rPr>
        <w:t>11</w:t>
      </w:r>
      <w:r w:rsidRPr="00276610">
        <w:rPr>
          <w:i/>
          <w:sz w:val="28"/>
          <w:szCs w:val="28"/>
        </w:rPr>
        <w:t xml:space="preserve"> –  Сведения о профессорско-преподавательском составе Института</w:t>
      </w:r>
    </w:p>
    <w:tbl>
      <w:tblPr>
        <w:tblStyle w:val="a9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6"/>
        <w:gridCol w:w="4699"/>
      </w:tblGrid>
      <w:tr w:rsidR="00C936C5" w:rsidRPr="00DC581C" w14:paraId="23174C81" w14:textId="77777777" w:rsidTr="00DC581C">
        <w:trPr>
          <w:trHeight w:val="81"/>
        </w:trPr>
        <w:tc>
          <w:tcPr>
            <w:tcW w:w="4735" w:type="dxa"/>
            <w:vAlign w:val="center"/>
          </w:tcPr>
          <w:p w14:paraId="49C80B1E" w14:textId="77777777" w:rsidR="00592150" w:rsidRPr="00DC581C" w:rsidRDefault="00592150" w:rsidP="00592150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Cs/>
                <w:i/>
                <w:color w:val="auto"/>
              </w:rPr>
            </w:pPr>
            <w:r w:rsidRPr="00DC581C">
              <w:rPr>
                <w:bCs/>
                <w:i/>
                <w:color w:val="auto"/>
              </w:rPr>
              <w:t>Характеристика профессорско-преподавательского состава</w:t>
            </w:r>
          </w:p>
          <w:p w14:paraId="1A5F52A5" w14:textId="77777777" w:rsidR="00592150" w:rsidRPr="00DC581C" w:rsidRDefault="00592150" w:rsidP="00592150">
            <w:pPr>
              <w:pStyle w:val="Default"/>
              <w:rPr>
                <w:i/>
                <w:color w:val="auto"/>
                <w:sz w:val="28"/>
                <w:szCs w:val="28"/>
              </w:rPr>
            </w:pPr>
            <w:r w:rsidRPr="00DC581C">
              <w:rPr>
                <w:color w:val="auto"/>
              </w:rPr>
              <w:t>Численность ППС, всего</w:t>
            </w:r>
          </w:p>
        </w:tc>
        <w:tc>
          <w:tcPr>
            <w:tcW w:w="4710" w:type="dxa"/>
            <w:vAlign w:val="center"/>
          </w:tcPr>
          <w:p w14:paraId="55F24820" w14:textId="77777777" w:rsidR="00592150" w:rsidRPr="00DC581C" w:rsidRDefault="00592150" w:rsidP="00D472FB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Cs/>
                <w:i/>
                <w:color w:val="auto"/>
                <w:sz w:val="23"/>
                <w:szCs w:val="23"/>
              </w:rPr>
            </w:pPr>
            <w:r w:rsidRPr="00DC581C">
              <w:rPr>
                <w:bCs/>
                <w:i/>
                <w:color w:val="auto"/>
              </w:rPr>
              <w:t>Количество ППС в абсолютных значениях / в процентах на 01.01.202</w:t>
            </w:r>
            <w:r w:rsidR="00276610" w:rsidRPr="00DC581C">
              <w:rPr>
                <w:bCs/>
                <w:i/>
                <w:color w:val="auto"/>
              </w:rPr>
              <w:t>1</w:t>
            </w:r>
            <w:r w:rsidRPr="00DC581C">
              <w:rPr>
                <w:bCs/>
                <w:i/>
                <w:color w:val="auto"/>
              </w:rPr>
              <w:t>г</w:t>
            </w:r>
            <w:r w:rsidRPr="00DC581C">
              <w:rPr>
                <w:bCs/>
                <w:i/>
                <w:color w:val="auto"/>
                <w:sz w:val="23"/>
                <w:szCs w:val="23"/>
              </w:rPr>
              <w:t>.</w:t>
            </w:r>
          </w:p>
          <w:p w14:paraId="4AC5D8B4" w14:textId="54BB5FA4" w:rsidR="00592150" w:rsidRPr="00DC581C" w:rsidRDefault="00DC581C" w:rsidP="00276610">
            <w:pPr>
              <w:pStyle w:val="Default"/>
              <w:jc w:val="center"/>
              <w:rPr>
                <w:i/>
                <w:color w:val="auto"/>
                <w:sz w:val="28"/>
                <w:szCs w:val="28"/>
              </w:rPr>
            </w:pPr>
            <w:r w:rsidRPr="00DC581C">
              <w:rPr>
                <w:color w:val="auto"/>
              </w:rPr>
              <w:t>43</w:t>
            </w:r>
            <w:r w:rsidR="00592150" w:rsidRPr="00DC581C">
              <w:rPr>
                <w:color w:val="auto"/>
              </w:rPr>
              <w:t>/ 100%</w:t>
            </w:r>
          </w:p>
        </w:tc>
      </w:tr>
      <w:tr w:rsidR="00C936C5" w:rsidRPr="00DC581C" w14:paraId="361A1F33" w14:textId="77777777" w:rsidTr="00D472FB">
        <w:tc>
          <w:tcPr>
            <w:tcW w:w="4735" w:type="dxa"/>
          </w:tcPr>
          <w:p w14:paraId="4FDEC5E8" w14:textId="77777777" w:rsidR="00592150" w:rsidRPr="00DC581C" w:rsidRDefault="00592150" w:rsidP="00592150">
            <w:pPr>
              <w:pStyle w:val="Default"/>
              <w:rPr>
                <w:i/>
                <w:color w:val="auto"/>
                <w:sz w:val="28"/>
                <w:szCs w:val="28"/>
              </w:rPr>
            </w:pPr>
            <w:r w:rsidRPr="00DC581C">
              <w:rPr>
                <w:color w:val="auto"/>
              </w:rPr>
              <w:t>из них:</w:t>
            </w:r>
          </w:p>
        </w:tc>
        <w:tc>
          <w:tcPr>
            <w:tcW w:w="4710" w:type="dxa"/>
            <w:vAlign w:val="center"/>
          </w:tcPr>
          <w:p w14:paraId="305B3557" w14:textId="77777777" w:rsidR="00592150" w:rsidRPr="00DC581C" w:rsidRDefault="00592150" w:rsidP="00D472FB">
            <w:pPr>
              <w:pStyle w:val="Defaul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</w:tr>
      <w:tr w:rsidR="00C936C5" w:rsidRPr="00DC581C" w14:paraId="4C4113A2" w14:textId="77777777" w:rsidTr="00D472FB">
        <w:tc>
          <w:tcPr>
            <w:tcW w:w="4735" w:type="dxa"/>
          </w:tcPr>
          <w:p w14:paraId="232BC424" w14:textId="77777777" w:rsidR="00592150" w:rsidRPr="00DC581C" w:rsidRDefault="00592150" w:rsidP="00592150">
            <w:pPr>
              <w:pStyle w:val="Default"/>
              <w:rPr>
                <w:i/>
                <w:color w:val="auto"/>
                <w:sz w:val="28"/>
                <w:szCs w:val="28"/>
              </w:rPr>
            </w:pPr>
            <w:r w:rsidRPr="00DC581C">
              <w:rPr>
                <w:color w:val="auto"/>
              </w:rPr>
              <w:t>штатные педагогические работники (в том числе внутренние совместители)</w:t>
            </w:r>
          </w:p>
        </w:tc>
        <w:tc>
          <w:tcPr>
            <w:tcW w:w="4710" w:type="dxa"/>
            <w:vAlign w:val="center"/>
          </w:tcPr>
          <w:p w14:paraId="61106009" w14:textId="6EFEC8EA" w:rsidR="00592150" w:rsidRPr="00DC581C" w:rsidRDefault="00DC581C" w:rsidP="00DC581C">
            <w:pPr>
              <w:pStyle w:val="Default"/>
              <w:jc w:val="center"/>
              <w:rPr>
                <w:i/>
                <w:color w:val="auto"/>
                <w:sz w:val="28"/>
                <w:szCs w:val="28"/>
              </w:rPr>
            </w:pPr>
            <w:r w:rsidRPr="00DC581C">
              <w:rPr>
                <w:color w:val="auto"/>
              </w:rPr>
              <w:t>19</w:t>
            </w:r>
            <w:r w:rsidR="00592150" w:rsidRPr="00DC581C">
              <w:rPr>
                <w:color w:val="auto"/>
              </w:rPr>
              <w:t xml:space="preserve">/ </w:t>
            </w:r>
            <w:r w:rsidRPr="00DC581C">
              <w:rPr>
                <w:color w:val="auto"/>
              </w:rPr>
              <w:t>44</w:t>
            </w:r>
            <w:r w:rsidR="00592150" w:rsidRPr="00DC581C">
              <w:rPr>
                <w:color w:val="auto"/>
              </w:rPr>
              <w:t>%</w:t>
            </w:r>
          </w:p>
        </w:tc>
      </w:tr>
      <w:tr w:rsidR="00C936C5" w:rsidRPr="00DC581C" w14:paraId="518AAC91" w14:textId="77777777" w:rsidTr="00D472FB">
        <w:tc>
          <w:tcPr>
            <w:tcW w:w="4735" w:type="dxa"/>
          </w:tcPr>
          <w:p w14:paraId="779B09EF" w14:textId="77777777" w:rsidR="00592150" w:rsidRPr="00DC581C" w:rsidRDefault="00592150" w:rsidP="00592150">
            <w:pPr>
              <w:pStyle w:val="Default"/>
              <w:rPr>
                <w:i/>
                <w:color w:val="auto"/>
                <w:sz w:val="28"/>
                <w:szCs w:val="28"/>
              </w:rPr>
            </w:pPr>
            <w:r w:rsidRPr="00DC581C">
              <w:rPr>
                <w:color w:val="auto"/>
              </w:rPr>
              <w:t>педагогические работники, работающие на условиях внешнего совместительства</w:t>
            </w:r>
          </w:p>
        </w:tc>
        <w:tc>
          <w:tcPr>
            <w:tcW w:w="4710" w:type="dxa"/>
            <w:vAlign w:val="center"/>
          </w:tcPr>
          <w:p w14:paraId="11D91F19" w14:textId="69695D07" w:rsidR="00592150" w:rsidRPr="00DC581C" w:rsidRDefault="00DC581C" w:rsidP="00DC581C">
            <w:pPr>
              <w:pStyle w:val="Default"/>
              <w:jc w:val="center"/>
              <w:rPr>
                <w:i/>
                <w:color w:val="auto"/>
                <w:sz w:val="28"/>
                <w:szCs w:val="28"/>
              </w:rPr>
            </w:pPr>
            <w:r w:rsidRPr="00DC581C">
              <w:rPr>
                <w:color w:val="auto"/>
              </w:rPr>
              <w:t>24</w:t>
            </w:r>
            <w:r w:rsidR="00592150" w:rsidRPr="00DC581C">
              <w:rPr>
                <w:color w:val="auto"/>
              </w:rPr>
              <w:t xml:space="preserve">/ </w:t>
            </w:r>
            <w:r w:rsidRPr="00DC581C">
              <w:rPr>
                <w:color w:val="auto"/>
              </w:rPr>
              <w:t>56</w:t>
            </w:r>
            <w:r w:rsidR="00592150" w:rsidRPr="00DC581C">
              <w:rPr>
                <w:color w:val="auto"/>
              </w:rPr>
              <w:t>%</w:t>
            </w:r>
          </w:p>
        </w:tc>
      </w:tr>
      <w:tr w:rsidR="00C936C5" w:rsidRPr="00DC581C" w14:paraId="18D1E710" w14:textId="77777777" w:rsidTr="00D472FB">
        <w:tc>
          <w:tcPr>
            <w:tcW w:w="4735" w:type="dxa"/>
          </w:tcPr>
          <w:p w14:paraId="500B1024" w14:textId="77777777" w:rsidR="00592150" w:rsidRPr="00DC581C" w:rsidRDefault="00592150" w:rsidP="00592150">
            <w:pPr>
              <w:pStyle w:val="Default"/>
              <w:rPr>
                <w:i/>
                <w:color w:val="auto"/>
                <w:sz w:val="28"/>
                <w:szCs w:val="28"/>
              </w:rPr>
            </w:pPr>
            <w:r w:rsidRPr="00DC581C">
              <w:rPr>
                <w:color w:val="auto"/>
              </w:rPr>
              <w:t>педагогические работники, работающие на условиях почасовой оплаты труда</w:t>
            </w:r>
          </w:p>
        </w:tc>
        <w:tc>
          <w:tcPr>
            <w:tcW w:w="4710" w:type="dxa"/>
            <w:vAlign w:val="center"/>
          </w:tcPr>
          <w:p w14:paraId="53770A45" w14:textId="7024EEF8" w:rsidR="00592150" w:rsidRPr="00DC581C" w:rsidRDefault="00592150" w:rsidP="00DC581C">
            <w:pPr>
              <w:pStyle w:val="Default"/>
              <w:jc w:val="center"/>
              <w:rPr>
                <w:i/>
                <w:color w:val="auto"/>
                <w:sz w:val="28"/>
                <w:szCs w:val="28"/>
              </w:rPr>
            </w:pPr>
            <w:r w:rsidRPr="00DC581C">
              <w:rPr>
                <w:color w:val="auto"/>
              </w:rPr>
              <w:t>4</w:t>
            </w:r>
            <w:r w:rsidR="00DC581C" w:rsidRPr="00DC581C">
              <w:rPr>
                <w:color w:val="auto"/>
              </w:rPr>
              <w:t>3</w:t>
            </w:r>
            <w:r w:rsidRPr="00DC581C">
              <w:rPr>
                <w:color w:val="auto"/>
              </w:rPr>
              <w:t>/ 100%</w:t>
            </w:r>
          </w:p>
        </w:tc>
      </w:tr>
      <w:tr w:rsidR="00C936C5" w:rsidRPr="00DC581C" w14:paraId="6B73E0AC" w14:textId="77777777" w:rsidTr="00D472FB">
        <w:tc>
          <w:tcPr>
            <w:tcW w:w="4735" w:type="dxa"/>
          </w:tcPr>
          <w:p w14:paraId="479A1D2A" w14:textId="77777777" w:rsidR="00592150" w:rsidRPr="00DC581C" w:rsidRDefault="00592150" w:rsidP="00592150">
            <w:pPr>
              <w:pStyle w:val="Default"/>
              <w:rPr>
                <w:i/>
                <w:color w:val="auto"/>
                <w:sz w:val="28"/>
                <w:szCs w:val="28"/>
              </w:rPr>
            </w:pPr>
            <w:r w:rsidRPr="00DC581C">
              <w:rPr>
                <w:color w:val="auto"/>
              </w:rPr>
              <w:t>Лица, имеющие ученую степень доктора наук и (или) ученое звание профессора</w:t>
            </w:r>
          </w:p>
        </w:tc>
        <w:tc>
          <w:tcPr>
            <w:tcW w:w="4710" w:type="dxa"/>
            <w:vAlign w:val="center"/>
          </w:tcPr>
          <w:p w14:paraId="7E5DB19D" w14:textId="674101E5" w:rsidR="00592150" w:rsidRPr="00DC581C" w:rsidRDefault="00DC581C" w:rsidP="00DC581C">
            <w:pPr>
              <w:pStyle w:val="Default"/>
              <w:jc w:val="center"/>
              <w:rPr>
                <w:i/>
                <w:color w:val="auto"/>
                <w:sz w:val="28"/>
                <w:szCs w:val="28"/>
              </w:rPr>
            </w:pPr>
            <w:r w:rsidRPr="00DC581C">
              <w:rPr>
                <w:color w:val="auto"/>
              </w:rPr>
              <w:t>3</w:t>
            </w:r>
            <w:r w:rsidR="00592150" w:rsidRPr="00DC581C">
              <w:rPr>
                <w:color w:val="auto"/>
              </w:rPr>
              <w:t xml:space="preserve">/ </w:t>
            </w:r>
            <w:r w:rsidRPr="00DC581C">
              <w:rPr>
                <w:color w:val="auto"/>
              </w:rPr>
              <w:t>7</w:t>
            </w:r>
            <w:r w:rsidR="00592150" w:rsidRPr="00DC581C">
              <w:rPr>
                <w:color w:val="auto"/>
              </w:rPr>
              <w:t>%</w:t>
            </w:r>
          </w:p>
        </w:tc>
      </w:tr>
      <w:tr w:rsidR="00592150" w:rsidRPr="00C936C5" w14:paraId="494C5436" w14:textId="77777777" w:rsidTr="00D472FB">
        <w:tc>
          <w:tcPr>
            <w:tcW w:w="4735" w:type="dxa"/>
          </w:tcPr>
          <w:p w14:paraId="577F2470" w14:textId="77777777" w:rsidR="00592150" w:rsidRPr="00DC581C" w:rsidRDefault="00592150" w:rsidP="00592150">
            <w:pPr>
              <w:pStyle w:val="Default"/>
              <w:rPr>
                <w:color w:val="auto"/>
              </w:rPr>
            </w:pPr>
            <w:r w:rsidRPr="00DC581C">
              <w:rPr>
                <w:color w:val="auto"/>
              </w:rPr>
              <w:t>Лица, имеющие ученые степени и (или) ученые звания</w:t>
            </w:r>
          </w:p>
        </w:tc>
        <w:tc>
          <w:tcPr>
            <w:tcW w:w="4710" w:type="dxa"/>
            <w:vAlign w:val="center"/>
          </w:tcPr>
          <w:p w14:paraId="43A5C390" w14:textId="5C19E705" w:rsidR="00592150" w:rsidRPr="00DC581C" w:rsidRDefault="00DC581C" w:rsidP="00DC581C">
            <w:pPr>
              <w:pStyle w:val="Default"/>
              <w:jc w:val="center"/>
              <w:rPr>
                <w:color w:val="auto"/>
              </w:rPr>
            </w:pPr>
            <w:r w:rsidRPr="00DC581C">
              <w:rPr>
                <w:color w:val="auto"/>
              </w:rPr>
              <w:t>32/</w:t>
            </w:r>
            <w:r w:rsidR="00592150" w:rsidRPr="00DC581C">
              <w:rPr>
                <w:color w:val="auto"/>
              </w:rPr>
              <w:t xml:space="preserve"> </w:t>
            </w:r>
            <w:r w:rsidRPr="00DC581C">
              <w:rPr>
                <w:color w:val="auto"/>
              </w:rPr>
              <w:t>74</w:t>
            </w:r>
            <w:r w:rsidR="00592150" w:rsidRPr="00DC581C">
              <w:rPr>
                <w:color w:val="auto"/>
              </w:rPr>
              <w:t>%</w:t>
            </w:r>
          </w:p>
        </w:tc>
      </w:tr>
    </w:tbl>
    <w:p w14:paraId="104780D9" w14:textId="77777777" w:rsidR="00592150" w:rsidRPr="00C936C5" w:rsidRDefault="00592150" w:rsidP="00592150">
      <w:pPr>
        <w:pStyle w:val="Default"/>
        <w:jc w:val="center"/>
        <w:rPr>
          <w:i/>
          <w:color w:val="auto"/>
          <w:sz w:val="28"/>
          <w:szCs w:val="28"/>
          <w:highlight w:val="red"/>
        </w:rPr>
      </w:pPr>
    </w:p>
    <w:p w14:paraId="7784F05B" w14:textId="2115C8E0" w:rsidR="00DC581C" w:rsidRPr="00DC581C" w:rsidRDefault="00DC581C" w:rsidP="00DC5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81C">
        <w:rPr>
          <w:sz w:val="28"/>
          <w:szCs w:val="28"/>
        </w:rPr>
        <w:t>Профессорско-преподавательский состав кафедр в основном стабилен, для усиления кадрового потенциала принимаются новые преподаватели на этапе выхода на защиту диссертаций на соискание ученой степени кандидата наук.</w:t>
      </w:r>
      <w:r>
        <w:rPr>
          <w:sz w:val="28"/>
          <w:szCs w:val="28"/>
        </w:rPr>
        <w:t xml:space="preserve"> </w:t>
      </w:r>
    </w:p>
    <w:p w14:paraId="4205BCA2" w14:textId="77777777" w:rsidR="00DC581C" w:rsidRPr="001D6215" w:rsidRDefault="00DC581C" w:rsidP="00DC581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6215">
        <w:rPr>
          <w:color w:val="auto"/>
          <w:sz w:val="28"/>
          <w:szCs w:val="28"/>
        </w:rPr>
        <w:t xml:space="preserve">Основным показателем кадрового обеспечения является соответствие фактического значения численности ППС по реализуемым образовательным </w:t>
      </w:r>
      <w:r w:rsidRPr="001D6215">
        <w:rPr>
          <w:color w:val="auto"/>
          <w:sz w:val="28"/>
          <w:szCs w:val="28"/>
        </w:rPr>
        <w:lastRenderedPageBreak/>
        <w:t>программам требованиям ФГОС. Так, на конец 20</w:t>
      </w:r>
      <w:r>
        <w:rPr>
          <w:color w:val="auto"/>
          <w:sz w:val="28"/>
          <w:szCs w:val="28"/>
        </w:rPr>
        <w:t>21</w:t>
      </w:r>
      <w:r w:rsidRPr="001D6215">
        <w:rPr>
          <w:color w:val="auto"/>
          <w:sz w:val="28"/>
          <w:szCs w:val="28"/>
        </w:rPr>
        <w:t xml:space="preserve"> года по реализуемым ОП:</w:t>
      </w:r>
    </w:p>
    <w:p w14:paraId="71226A24" w14:textId="77777777" w:rsidR="00DC581C" w:rsidRPr="005F0940" w:rsidRDefault="00DC581C" w:rsidP="00DC581C">
      <w:pPr>
        <w:pStyle w:val="Default"/>
        <w:ind w:firstLine="709"/>
        <w:jc w:val="both"/>
        <w:rPr>
          <w:color w:val="FF0000"/>
          <w:sz w:val="28"/>
          <w:szCs w:val="28"/>
        </w:rPr>
      </w:pPr>
      <w:r w:rsidRPr="005F0940">
        <w:rPr>
          <w:color w:val="auto"/>
          <w:sz w:val="28"/>
          <w:szCs w:val="28"/>
        </w:rPr>
        <w:t xml:space="preserve">доля </w:t>
      </w:r>
      <w:r>
        <w:rPr>
          <w:color w:val="auto"/>
          <w:sz w:val="28"/>
          <w:szCs w:val="28"/>
        </w:rPr>
        <w:t xml:space="preserve">педагогических </w:t>
      </w:r>
      <w:r w:rsidRPr="005F0940">
        <w:rPr>
          <w:color w:val="auto"/>
          <w:sz w:val="28"/>
          <w:szCs w:val="28"/>
        </w:rPr>
        <w:t>работников</w:t>
      </w:r>
      <w:r>
        <w:rPr>
          <w:color w:val="auto"/>
          <w:sz w:val="28"/>
          <w:szCs w:val="28"/>
        </w:rPr>
        <w:t>, привлекаемых к реализации программ бакалавриата</w:t>
      </w:r>
      <w:r w:rsidRPr="005F0940">
        <w:rPr>
          <w:color w:val="auto"/>
          <w:sz w:val="28"/>
          <w:szCs w:val="28"/>
        </w:rPr>
        <w:t xml:space="preserve"> из числа руководителей и работников организаций, </w:t>
      </w:r>
      <w:r>
        <w:rPr>
          <w:color w:val="auto"/>
          <w:sz w:val="28"/>
          <w:szCs w:val="28"/>
        </w:rPr>
        <w:t xml:space="preserve">осуществляющих трудовую </w:t>
      </w:r>
      <w:r w:rsidRPr="005F0940">
        <w:rPr>
          <w:color w:val="auto"/>
          <w:sz w:val="28"/>
          <w:szCs w:val="28"/>
        </w:rPr>
        <w:t xml:space="preserve">деятельность </w:t>
      </w:r>
      <w:r>
        <w:rPr>
          <w:color w:val="auto"/>
          <w:sz w:val="28"/>
          <w:szCs w:val="28"/>
        </w:rPr>
        <w:t xml:space="preserve">в профессиональной сфере, соответствующей профессиональной деятельности, к которой готовятся выпускники: </w:t>
      </w:r>
      <w:r w:rsidRPr="005F0940">
        <w:rPr>
          <w:color w:val="auto"/>
          <w:sz w:val="28"/>
          <w:szCs w:val="28"/>
        </w:rPr>
        <w:t xml:space="preserve">по направлениям подготовки Юриспруденция – </w:t>
      </w:r>
      <w:r>
        <w:rPr>
          <w:color w:val="auto"/>
          <w:sz w:val="28"/>
          <w:szCs w:val="28"/>
        </w:rPr>
        <w:t>12</w:t>
      </w:r>
      <w:r w:rsidRPr="005F0940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>8</w:t>
      </w:r>
      <w:r w:rsidRPr="005F0940">
        <w:rPr>
          <w:color w:val="auto"/>
          <w:sz w:val="28"/>
          <w:szCs w:val="28"/>
        </w:rPr>
        <w:t>% (ФГОС – 5%), Психология – 1</w:t>
      </w:r>
      <w:r>
        <w:rPr>
          <w:color w:val="auto"/>
          <w:sz w:val="28"/>
          <w:szCs w:val="28"/>
        </w:rPr>
        <w:t>3,7</w:t>
      </w:r>
      <w:r w:rsidRPr="005F0940">
        <w:rPr>
          <w:color w:val="auto"/>
          <w:sz w:val="28"/>
          <w:szCs w:val="28"/>
        </w:rPr>
        <w:t xml:space="preserve">% (ФГОС – </w:t>
      </w:r>
      <w:r>
        <w:rPr>
          <w:color w:val="auto"/>
          <w:sz w:val="28"/>
          <w:szCs w:val="28"/>
        </w:rPr>
        <w:t>5</w:t>
      </w:r>
      <w:r w:rsidRPr="005F0940">
        <w:rPr>
          <w:color w:val="auto"/>
          <w:sz w:val="28"/>
          <w:szCs w:val="28"/>
        </w:rPr>
        <w:t>%), Экономика – 10% (ФГОС – 10%), Менеджмент– 10% (ФГОС – 10%)</w:t>
      </w:r>
      <w:r>
        <w:rPr>
          <w:color w:val="auto"/>
          <w:sz w:val="28"/>
          <w:szCs w:val="28"/>
        </w:rPr>
        <w:t>;</w:t>
      </w:r>
    </w:p>
    <w:p w14:paraId="504ED85E" w14:textId="77777777" w:rsidR="00DC581C" w:rsidRDefault="00DC581C" w:rsidP="00DC581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95DEF">
        <w:rPr>
          <w:color w:val="auto"/>
          <w:sz w:val="28"/>
          <w:szCs w:val="28"/>
        </w:rPr>
        <w:t xml:space="preserve">доля преподавателей, имеющих ученую степень и (или) ученое звание, в общем числе преподавателей по направлениям подготовки Юриспруденция – </w:t>
      </w:r>
      <w:r>
        <w:rPr>
          <w:color w:val="auto"/>
          <w:sz w:val="28"/>
          <w:szCs w:val="28"/>
        </w:rPr>
        <w:t>87</w:t>
      </w:r>
      <w:r w:rsidRPr="00895DEF">
        <w:rPr>
          <w:color w:val="auto"/>
          <w:sz w:val="28"/>
          <w:szCs w:val="28"/>
        </w:rPr>
        <w:t>% (ФГОС – 60%),</w:t>
      </w:r>
      <w:r w:rsidRPr="00895DEF">
        <w:rPr>
          <w:color w:val="FF0000"/>
          <w:sz w:val="28"/>
          <w:szCs w:val="28"/>
        </w:rPr>
        <w:t xml:space="preserve"> </w:t>
      </w:r>
      <w:r w:rsidRPr="00895DEF">
        <w:rPr>
          <w:color w:val="auto"/>
          <w:sz w:val="28"/>
          <w:szCs w:val="28"/>
        </w:rPr>
        <w:t xml:space="preserve">Психология – </w:t>
      </w:r>
      <w:r>
        <w:rPr>
          <w:color w:val="auto"/>
          <w:sz w:val="28"/>
          <w:szCs w:val="28"/>
        </w:rPr>
        <w:t>85</w:t>
      </w:r>
      <w:r w:rsidRPr="00895DEF">
        <w:rPr>
          <w:color w:val="auto"/>
          <w:sz w:val="28"/>
          <w:szCs w:val="28"/>
        </w:rPr>
        <w:t>% (ФГОС – 50%),</w:t>
      </w:r>
      <w:r w:rsidRPr="00895DEF">
        <w:rPr>
          <w:color w:val="FF0000"/>
          <w:sz w:val="28"/>
          <w:szCs w:val="28"/>
        </w:rPr>
        <w:t xml:space="preserve"> </w:t>
      </w:r>
      <w:r w:rsidRPr="00895DEF">
        <w:rPr>
          <w:color w:val="auto"/>
          <w:sz w:val="28"/>
          <w:szCs w:val="28"/>
        </w:rPr>
        <w:t>Экономика– 70% (ФГОС – 70%), Менеджмент – 70% (ФГОС – 70%)</w:t>
      </w:r>
      <w:r>
        <w:rPr>
          <w:color w:val="auto"/>
          <w:sz w:val="28"/>
          <w:szCs w:val="28"/>
        </w:rPr>
        <w:t>.</w:t>
      </w:r>
    </w:p>
    <w:p w14:paraId="7BCF8090" w14:textId="77777777" w:rsidR="00DC581C" w:rsidRDefault="00DC581C" w:rsidP="00DC581C">
      <w:pPr>
        <w:pStyle w:val="Default"/>
        <w:ind w:firstLine="709"/>
        <w:jc w:val="both"/>
        <w:rPr>
          <w:sz w:val="28"/>
          <w:szCs w:val="28"/>
        </w:rPr>
      </w:pPr>
      <w:r w:rsidRPr="00E24AE1">
        <w:rPr>
          <w:sz w:val="28"/>
          <w:szCs w:val="28"/>
        </w:rPr>
        <w:t xml:space="preserve">Значительное внимание Института уделяется повышению квалификации профессорско-преподавательского состава, направленному на совершенствование профессиональных компетенций, рост педагогического и методического мастерства. </w:t>
      </w:r>
      <w:r>
        <w:rPr>
          <w:sz w:val="28"/>
          <w:szCs w:val="28"/>
        </w:rPr>
        <w:t>Преподаватели института принимают участие в различных формах и видах</w:t>
      </w:r>
      <w:r w:rsidRPr="00E24AE1">
        <w:rPr>
          <w:sz w:val="28"/>
          <w:szCs w:val="28"/>
        </w:rPr>
        <w:t xml:space="preserve"> повышения квалификации: профессиональная переподготовка, курсы повышения квалификации, семинары, тренинги, стажировк</w:t>
      </w:r>
      <w:r>
        <w:rPr>
          <w:sz w:val="28"/>
          <w:szCs w:val="28"/>
        </w:rPr>
        <w:t>и</w:t>
      </w:r>
      <w:r w:rsidRPr="00E24AE1">
        <w:rPr>
          <w:sz w:val="28"/>
          <w:szCs w:val="28"/>
        </w:rPr>
        <w:t>, участие в научных конференциях.</w:t>
      </w:r>
    </w:p>
    <w:p w14:paraId="6283FC29" w14:textId="77777777" w:rsidR="00DC581C" w:rsidRPr="00362C11" w:rsidRDefault="00DC581C" w:rsidP="00DC581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4AE1">
        <w:rPr>
          <w:sz w:val="28"/>
          <w:szCs w:val="28"/>
        </w:rPr>
        <w:t xml:space="preserve">За последние 3 года прошли повышение квалификации и профессиональную </w:t>
      </w:r>
      <w:r>
        <w:rPr>
          <w:sz w:val="28"/>
          <w:szCs w:val="28"/>
        </w:rPr>
        <w:t>пере</w:t>
      </w:r>
      <w:r w:rsidRPr="00E24AE1">
        <w:rPr>
          <w:sz w:val="28"/>
          <w:szCs w:val="28"/>
        </w:rPr>
        <w:t xml:space="preserve">подготовку </w:t>
      </w:r>
      <w:r>
        <w:rPr>
          <w:sz w:val="28"/>
          <w:szCs w:val="28"/>
        </w:rPr>
        <w:t xml:space="preserve">все </w:t>
      </w:r>
      <w:r w:rsidRPr="00B93F4F">
        <w:rPr>
          <w:sz w:val="28"/>
          <w:szCs w:val="28"/>
        </w:rPr>
        <w:t>100%</w:t>
      </w:r>
      <w:r w:rsidRPr="00E24AE1">
        <w:rPr>
          <w:sz w:val="28"/>
          <w:szCs w:val="28"/>
        </w:rPr>
        <w:t xml:space="preserve"> преподавател</w:t>
      </w:r>
      <w:r>
        <w:rPr>
          <w:sz w:val="28"/>
          <w:szCs w:val="28"/>
        </w:rPr>
        <w:t>ей</w:t>
      </w:r>
      <w:r w:rsidRPr="00E24AE1">
        <w:rPr>
          <w:sz w:val="28"/>
          <w:szCs w:val="28"/>
        </w:rPr>
        <w:t xml:space="preserve"> вуза</w:t>
      </w:r>
      <w:r>
        <w:rPr>
          <w:sz w:val="28"/>
          <w:szCs w:val="28"/>
        </w:rPr>
        <w:t>.</w:t>
      </w:r>
      <w:r w:rsidRPr="00E24AE1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Pr="00E24AE1">
        <w:rPr>
          <w:sz w:val="28"/>
          <w:szCs w:val="28"/>
        </w:rPr>
        <w:t xml:space="preserve">1 г. повысили квалификацию </w:t>
      </w:r>
      <w:r>
        <w:rPr>
          <w:sz w:val="28"/>
          <w:szCs w:val="28"/>
        </w:rPr>
        <w:t>43</w:t>
      </w:r>
      <w:r w:rsidRPr="00E24AE1">
        <w:rPr>
          <w:sz w:val="28"/>
          <w:szCs w:val="28"/>
        </w:rPr>
        <w:t xml:space="preserve"> преподавател</w:t>
      </w:r>
      <w:r>
        <w:rPr>
          <w:sz w:val="28"/>
          <w:szCs w:val="28"/>
        </w:rPr>
        <w:t>я института</w:t>
      </w:r>
      <w:r w:rsidRPr="00E24AE1">
        <w:rPr>
          <w:sz w:val="28"/>
          <w:szCs w:val="28"/>
        </w:rPr>
        <w:t>.</w:t>
      </w:r>
      <w:r>
        <w:rPr>
          <w:sz w:val="28"/>
          <w:szCs w:val="28"/>
        </w:rPr>
        <w:t xml:space="preserve"> Повышение квалификации по тематике, связанной с информационно-коммуникационными технологиями пройдено всеми преподавателями института. На базе факультета дополнительного образования, </w:t>
      </w:r>
      <w:r w:rsidRPr="0037509D">
        <w:rPr>
          <w:color w:val="auto"/>
          <w:sz w:val="28"/>
          <w:szCs w:val="28"/>
        </w:rPr>
        <w:t xml:space="preserve">дополнительного профессионального образования и повышения квалификации для преподавателей института были организованы и проведены такие программы повышения квалификации как: «Правовое обеспечение экономической безопасности» (2021), 16 ч.; «Противодействие распространению деструктивной идеологии в молодежной среде» (2021), 16 ч.; «Основы психолого-педагогического сопровождения студентов с ограниченными возможностями здоровья и инвалидов в процессе обучения» (2021), 16 ч.; «Электронная информационно-образовательная среда образовательной организации для решения педагогических задач» (2021), 16 ч.; «Особенности административной ответственности несовершеннолетних» (2021), 16 ч., </w:t>
      </w:r>
      <w:r w:rsidRPr="0037509D">
        <w:rPr>
          <w:color w:val="auto"/>
          <w:spacing w:val="-2"/>
          <w:sz w:val="28"/>
          <w:szCs w:val="28"/>
        </w:rPr>
        <w:t>«Межнациональные и межконфессиональные отношения в информационном пространстве» (2020), 24 ч.</w:t>
      </w:r>
    </w:p>
    <w:p w14:paraId="7C6DA7A7" w14:textId="77777777" w:rsidR="00DC581C" w:rsidRPr="00E24AE1" w:rsidRDefault="00DC581C" w:rsidP="00DC581C">
      <w:pPr>
        <w:pStyle w:val="1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 последние три года защитили диссертации на соискание ученой степени </w:t>
      </w:r>
      <w:r w:rsidRPr="00E24AE1">
        <w:rPr>
          <w:sz w:val="28"/>
          <w:szCs w:val="28"/>
        </w:rPr>
        <w:t xml:space="preserve">кандидата наук </w:t>
      </w:r>
      <w:r>
        <w:rPr>
          <w:sz w:val="28"/>
          <w:szCs w:val="28"/>
        </w:rPr>
        <w:t>три преподавателя института (педагогических наук- 2, психологических наук – 1), из них в</w:t>
      </w:r>
      <w:r w:rsidRPr="00E24AE1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E24AE1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1 </w:t>
      </w:r>
      <w:r w:rsidRPr="00E24AE1">
        <w:rPr>
          <w:sz w:val="28"/>
          <w:szCs w:val="28"/>
        </w:rPr>
        <w:t>преподавател</w:t>
      </w:r>
      <w:r>
        <w:rPr>
          <w:sz w:val="28"/>
          <w:szCs w:val="28"/>
        </w:rPr>
        <w:t>ь</w:t>
      </w:r>
      <w:r w:rsidRPr="00E24AE1">
        <w:rPr>
          <w:sz w:val="28"/>
          <w:szCs w:val="28"/>
        </w:rPr>
        <w:t xml:space="preserve"> института защитил диссертаци</w:t>
      </w:r>
      <w:r>
        <w:rPr>
          <w:sz w:val="28"/>
          <w:szCs w:val="28"/>
        </w:rPr>
        <w:t>ю</w:t>
      </w:r>
      <w:r w:rsidRPr="00E24AE1">
        <w:rPr>
          <w:sz w:val="28"/>
          <w:szCs w:val="28"/>
        </w:rPr>
        <w:t xml:space="preserve"> на соискание ученой степени кандидата </w:t>
      </w:r>
      <w:r>
        <w:rPr>
          <w:sz w:val="28"/>
          <w:szCs w:val="28"/>
        </w:rPr>
        <w:t xml:space="preserve">педагогических </w:t>
      </w:r>
      <w:r w:rsidRPr="00E24AE1">
        <w:rPr>
          <w:sz w:val="28"/>
          <w:szCs w:val="28"/>
        </w:rPr>
        <w:t>наук.</w:t>
      </w:r>
    </w:p>
    <w:p w14:paraId="15C5AE0D" w14:textId="77777777" w:rsidR="00DC581C" w:rsidRDefault="00DC581C" w:rsidP="00DC5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81C">
        <w:rPr>
          <w:sz w:val="28"/>
          <w:szCs w:val="28"/>
        </w:rPr>
        <w:t xml:space="preserve">Анализ кадрового состава по образовательным программам показывает, что требования ФГОС выполняются. Замещение должностей ППС </w:t>
      </w:r>
      <w:r w:rsidRPr="00DC581C">
        <w:rPr>
          <w:sz w:val="28"/>
          <w:szCs w:val="28"/>
        </w:rPr>
        <w:lastRenderedPageBreak/>
        <w:t>осуществляется в соответствии с Трудовым Кодексом РФ и Положением о порядке замещения должностей научно-педагогических работников в высшем учебном заведении РФ, утвержденном приказами Министерства образования России от 04.12.2014 года № 1536.</w:t>
      </w:r>
    </w:p>
    <w:p w14:paraId="0884C242" w14:textId="70C31C11" w:rsidR="002D0C46" w:rsidRDefault="002D0C46" w:rsidP="00DC5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Анонимное анкетирование </w:t>
      </w:r>
      <w:r w:rsidRPr="002D0C46">
        <w:rPr>
          <w:sz w:val="28"/>
          <w:szCs w:val="28"/>
        </w:rPr>
        <w:t>профессорско-преподавательского состава, касающееся удовлетворённости заинтересованных сторон качеством образо</w:t>
      </w:r>
      <w:r>
        <w:rPr>
          <w:sz w:val="28"/>
          <w:szCs w:val="28"/>
        </w:rPr>
        <w:t xml:space="preserve">вательного процесса в институте продемонстрировал следующее. </w:t>
      </w:r>
    </w:p>
    <w:p w14:paraId="0818B96E" w14:textId="4FFE7F0F" w:rsidR="002D0C46" w:rsidRDefault="002D0C46" w:rsidP="00DC5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30% преподавателей выявили необходимость в дополнительном повышении квалификации. Материально-техническое обеспечение не вызывает нареканий – 85% преподавателей удовлетворены состоянием аудиторного фонда, а 82% поставили 4,5 балла удобству доступа и использования  электронно-информационными ресурсами Института. </w:t>
      </w:r>
      <w:r w:rsidR="007F1C81" w:rsidRPr="007F1C81">
        <w:rPr>
          <w:sz w:val="28"/>
          <w:szCs w:val="28"/>
        </w:rPr>
        <w:t>Положительно (71%) оценили техническое оборудование аудиторий и возможность использования технических средств для сопровождения занятий.</w:t>
      </w:r>
    </w:p>
    <w:p w14:paraId="6FB2C880" w14:textId="17940091" w:rsidR="007F1C81" w:rsidRDefault="007F1C81" w:rsidP="00DC5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 результатов работы в дистанционном формате приведено на следующих рисунках (рис. 7-8).</w:t>
      </w:r>
      <w:r w:rsidR="00F83BC4">
        <w:rPr>
          <w:sz w:val="28"/>
          <w:szCs w:val="28"/>
        </w:rPr>
        <w:t xml:space="preserve"> Почти все преподаватели отметили основным минусом дистанционного обучения  - слабая включенность и отсутствие возможности проследить реакцию студента на тот или иной материал или вопрос. Так же, у многих преподавателей возникли проблемы с материально-технической базой в домашних условиях, для проведения занятий из дома.</w:t>
      </w:r>
    </w:p>
    <w:p w14:paraId="4F577780" w14:textId="77777777" w:rsidR="00F83BC4" w:rsidRDefault="00F83BC4" w:rsidP="00DC5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4B3E3B7" w14:textId="68ACBBDE" w:rsidR="00E600E2" w:rsidRPr="00DC581C" w:rsidRDefault="00E600E2" w:rsidP="00E600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5B02C82" wp14:editId="289670FF">
            <wp:extent cx="5991225" cy="3846776"/>
            <wp:effectExtent l="0" t="0" r="9525" b="2095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5BB2F047" w14:textId="19466443" w:rsidR="00DC581C" w:rsidRDefault="00E600E2" w:rsidP="00DC581C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Рис. 7 – </w:t>
      </w:r>
      <w:r w:rsidRPr="00E600E2">
        <w:rPr>
          <w:i/>
          <w:sz w:val="28"/>
          <w:szCs w:val="28"/>
        </w:rPr>
        <w:t>В чём, на Ваш взгляд, дистанционное обучение в условиях пандемии коронавируса оказалось существенно хуже очного?</w:t>
      </w:r>
    </w:p>
    <w:p w14:paraId="69903B8C" w14:textId="77777777" w:rsidR="00F83BC4" w:rsidRDefault="00F83BC4" w:rsidP="00DC581C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14:paraId="5D4956BB" w14:textId="4EBA9833" w:rsidR="00F83BC4" w:rsidRPr="00F83BC4" w:rsidRDefault="00F83BC4" w:rsidP="00DC5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качестве положительного момента, ожидаемо, самый частый ответ  - это экономия времени преподавателя на дорогу</w:t>
      </w:r>
      <w:r w:rsidR="00A93747">
        <w:rPr>
          <w:sz w:val="28"/>
          <w:szCs w:val="28"/>
        </w:rPr>
        <w:t>, автоматизация проверки заданий с помощью корпоративного портала, а так же отличная возможность для большего включения в обучающий процесс дополнительных демонстрационных материалов.</w:t>
      </w:r>
    </w:p>
    <w:p w14:paraId="2E79A966" w14:textId="613714A2" w:rsidR="00E600E2" w:rsidRPr="00DC581C" w:rsidRDefault="00E600E2" w:rsidP="00E600E2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noProof/>
        </w:rPr>
        <w:drawing>
          <wp:inline distT="0" distB="0" distL="0" distR="0" wp14:anchorId="191F6EA9" wp14:editId="16733B5C">
            <wp:extent cx="5994400" cy="4255911"/>
            <wp:effectExtent l="0" t="0" r="25400" b="1143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5DB8ED05" w14:textId="47EC3D40" w:rsidR="00E600E2" w:rsidRDefault="00E600E2" w:rsidP="00DC581C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Рис. 8 – </w:t>
      </w:r>
      <w:r w:rsidRPr="00E600E2">
        <w:rPr>
          <w:i/>
          <w:sz w:val="28"/>
          <w:szCs w:val="28"/>
        </w:rPr>
        <w:t>В чём, на Ваш взгляд, дистанционное обучение в условиях пандемии коронавируса оказалось существенно лучше очного?</w:t>
      </w:r>
    </w:p>
    <w:p w14:paraId="1A69C64A" w14:textId="77777777" w:rsidR="00E600E2" w:rsidRDefault="00E600E2" w:rsidP="00DC581C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14:paraId="7AB8BF89" w14:textId="77777777" w:rsidR="00DC581C" w:rsidRPr="00DC581C" w:rsidRDefault="00DC581C" w:rsidP="00DC581C">
      <w:pPr>
        <w:autoSpaceDE w:val="0"/>
        <w:autoSpaceDN w:val="0"/>
        <w:adjustRightInd w:val="0"/>
        <w:ind w:firstLine="709"/>
        <w:jc w:val="both"/>
        <w:rPr>
          <w:i/>
          <w:spacing w:val="8"/>
          <w:sz w:val="28"/>
          <w:szCs w:val="28"/>
        </w:rPr>
      </w:pPr>
      <w:r w:rsidRPr="00DC581C">
        <w:rPr>
          <w:i/>
          <w:sz w:val="28"/>
          <w:szCs w:val="28"/>
        </w:rPr>
        <w:t>Таким образом, количественный и качественный анализ состава ППС свидетельствует о его соответствии лицензионным требованиям, требованиям ФГОС ВО и достаточности для обеспечения образовательного процесса по всем реализуемым программам.</w:t>
      </w:r>
    </w:p>
    <w:p w14:paraId="71ED2CD8" w14:textId="77777777" w:rsidR="00890A45" w:rsidRPr="00E55B81" w:rsidRDefault="00890A45" w:rsidP="007F4084">
      <w:pPr>
        <w:pStyle w:val="1"/>
        <w:numPr>
          <w:ilvl w:val="1"/>
          <w:numId w:val="5"/>
        </w:numPr>
        <w:spacing w:before="360" w:after="120"/>
        <w:jc w:val="center"/>
        <w:rPr>
          <w:sz w:val="28"/>
          <w:szCs w:val="28"/>
        </w:rPr>
      </w:pPr>
      <w:r w:rsidRPr="00E55B81">
        <w:rPr>
          <w:sz w:val="28"/>
          <w:szCs w:val="28"/>
        </w:rPr>
        <w:t xml:space="preserve">Учебно-методическое и </w:t>
      </w:r>
      <w:proofErr w:type="spellStart"/>
      <w:r w:rsidRPr="00E55B81">
        <w:rPr>
          <w:sz w:val="28"/>
          <w:szCs w:val="28"/>
        </w:rPr>
        <w:t>библиотечно</w:t>
      </w:r>
      <w:proofErr w:type="spellEnd"/>
      <w:r w:rsidRPr="00E55B81">
        <w:rPr>
          <w:color w:val="FF0000"/>
          <w:sz w:val="28"/>
          <w:szCs w:val="28"/>
        </w:rPr>
        <w:t xml:space="preserve"> </w:t>
      </w:r>
      <w:r w:rsidRPr="00E55B81">
        <w:rPr>
          <w:sz w:val="28"/>
          <w:szCs w:val="28"/>
        </w:rPr>
        <w:t>- информационное обеспечение учебного процесса</w:t>
      </w:r>
    </w:p>
    <w:p w14:paraId="32DE5547" w14:textId="77777777" w:rsidR="00390864" w:rsidRPr="00AD7B0A" w:rsidRDefault="00390864" w:rsidP="00390864">
      <w:pPr>
        <w:rPr>
          <w:highlight w:val="red"/>
        </w:rPr>
      </w:pPr>
    </w:p>
    <w:p w14:paraId="58CBAC1A" w14:textId="77777777" w:rsidR="00741103" w:rsidRPr="00C936C5" w:rsidRDefault="00741103" w:rsidP="00C936C5">
      <w:pPr>
        <w:ind w:firstLine="709"/>
        <w:jc w:val="both"/>
        <w:rPr>
          <w:sz w:val="28"/>
          <w:szCs w:val="28"/>
        </w:rPr>
      </w:pPr>
      <w:r w:rsidRPr="00C936C5">
        <w:rPr>
          <w:color w:val="000000"/>
          <w:sz w:val="28"/>
          <w:szCs w:val="28"/>
        </w:rPr>
        <w:t>В целом, учебно-методическое обеспечение образовательного процесса в Институте соответствует требованиям образовательных стандартов:</w:t>
      </w:r>
    </w:p>
    <w:p w14:paraId="189640D5" w14:textId="77777777" w:rsidR="00741103" w:rsidRPr="00C936C5" w:rsidRDefault="00741103" w:rsidP="00C936C5">
      <w:pPr>
        <w:widowControl w:val="0"/>
        <w:numPr>
          <w:ilvl w:val="0"/>
          <w:numId w:val="15"/>
        </w:numPr>
        <w:tabs>
          <w:tab w:val="left" w:pos="956"/>
        </w:tabs>
        <w:ind w:firstLine="709"/>
        <w:jc w:val="both"/>
        <w:rPr>
          <w:sz w:val="28"/>
          <w:szCs w:val="28"/>
        </w:rPr>
      </w:pPr>
      <w:r w:rsidRPr="00C936C5">
        <w:rPr>
          <w:color w:val="000000"/>
          <w:sz w:val="28"/>
          <w:szCs w:val="28"/>
        </w:rPr>
        <w:t>100% всех видов занятий по дисциплинам учебных планов обеспечены учебно-методической документацией;</w:t>
      </w:r>
    </w:p>
    <w:p w14:paraId="5741E79F" w14:textId="77777777" w:rsidR="00741103" w:rsidRPr="00C936C5" w:rsidRDefault="00741103" w:rsidP="00C936C5">
      <w:pPr>
        <w:widowControl w:val="0"/>
        <w:numPr>
          <w:ilvl w:val="0"/>
          <w:numId w:val="15"/>
        </w:numPr>
        <w:tabs>
          <w:tab w:val="left" w:pos="947"/>
        </w:tabs>
        <w:ind w:firstLine="709"/>
        <w:jc w:val="both"/>
        <w:rPr>
          <w:sz w:val="28"/>
          <w:szCs w:val="28"/>
        </w:rPr>
      </w:pPr>
      <w:r w:rsidRPr="00C936C5">
        <w:rPr>
          <w:color w:val="000000"/>
          <w:sz w:val="28"/>
          <w:szCs w:val="28"/>
        </w:rPr>
        <w:t>студенты имеют неограниченный доступ к электронно-библиотечной системам.</w:t>
      </w:r>
    </w:p>
    <w:p w14:paraId="165F9A1A" w14:textId="77777777" w:rsidR="00741103" w:rsidRPr="00C936C5" w:rsidRDefault="00741103" w:rsidP="00C936C5">
      <w:pPr>
        <w:ind w:firstLine="709"/>
        <w:jc w:val="both"/>
        <w:rPr>
          <w:sz w:val="28"/>
          <w:szCs w:val="28"/>
        </w:rPr>
      </w:pPr>
      <w:r w:rsidRPr="00C936C5">
        <w:rPr>
          <w:color w:val="000000"/>
          <w:sz w:val="28"/>
          <w:szCs w:val="28"/>
        </w:rPr>
        <w:lastRenderedPageBreak/>
        <w:t>В соответствии с ФГОС ВО учебно-методическое обеспечение учебного процесса в АНО ВПО «ПСИ» включает в себя:</w:t>
      </w:r>
    </w:p>
    <w:p w14:paraId="6CA79B07" w14:textId="77777777" w:rsidR="00741103" w:rsidRPr="00C936C5" w:rsidRDefault="00741103" w:rsidP="00C936C5">
      <w:pPr>
        <w:widowControl w:val="0"/>
        <w:numPr>
          <w:ilvl w:val="0"/>
          <w:numId w:val="15"/>
        </w:numPr>
        <w:tabs>
          <w:tab w:val="left" w:pos="952"/>
        </w:tabs>
        <w:ind w:firstLine="709"/>
        <w:jc w:val="both"/>
        <w:rPr>
          <w:sz w:val="28"/>
          <w:szCs w:val="28"/>
        </w:rPr>
      </w:pPr>
      <w:r w:rsidRPr="00C936C5">
        <w:rPr>
          <w:color w:val="000000"/>
          <w:sz w:val="28"/>
          <w:szCs w:val="28"/>
        </w:rPr>
        <w:t>рабочие программы по учебным дисциплинам учебного плана;</w:t>
      </w:r>
    </w:p>
    <w:p w14:paraId="74F35599" w14:textId="77777777" w:rsidR="00741103" w:rsidRPr="00C936C5" w:rsidRDefault="00741103" w:rsidP="00C936C5">
      <w:pPr>
        <w:widowControl w:val="0"/>
        <w:numPr>
          <w:ilvl w:val="0"/>
          <w:numId w:val="15"/>
        </w:numPr>
        <w:tabs>
          <w:tab w:val="left" w:pos="976"/>
        </w:tabs>
        <w:ind w:firstLine="709"/>
        <w:jc w:val="both"/>
        <w:rPr>
          <w:sz w:val="28"/>
          <w:szCs w:val="28"/>
        </w:rPr>
      </w:pPr>
      <w:r w:rsidRPr="00C936C5">
        <w:rPr>
          <w:color w:val="000000"/>
          <w:sz w:val="28"/>
          <w:szCs w:val="28"/>
        </w:rPr>
        <w:t>методические рекомендации по дисциплинам учебных планов и по видам учебной деятельности обучающихся, предусмотренным учебным планом направления подготовки (методические рекомендации по контрольным работам, написанию курсовых работ по различным видам программ практик, подготовке выпускной квалификационной работы);</w:t>
      </w:r>
    </w:p>
    <w:p w14:paraId="3627CABD" w14:textId="77777777" w:rsidR="00741103" w:rsidRPr="00C936C5" w:rsidRDefault="00741103" w:rsidP="00C936C5">
      <w:pPr>
        <w:widowControl w:val="0"/>
        <w:numPr>
          <w:ilvl w:val="0"/>
          <w:numId w:val="15"/>
        </w:numPr>
        <w:tabs>
          <w:tab w:val="left" w:pos="952"/>
        </w:tabs>
        <w:ind w:firstLine="709"/>
        <w:jc w:val="both"/>
        <w:rPr>
          <w:sz w:val="28"/>
          <w:szCs w:val="28"/>
        </w:rPr>
      </w:pPr>
      <w:r w:rsidRPr="00C936C5">
        <w:rPr>
          <w:color w:val="000000"/>
          <w:sz w:val="28"/>
          <w:szCs w:val="28"/>
        </w:rPr>
        <w:t>фонды оценочных средств по дисциплинам учебных планов, программам практик, государственной итоговой аттестации;</w:t>
      </w:r>
    </w:p>
    <w:p w14:paraId="2F998DC0" w14:textId="77777777" w:rsidR="00741103" w:rsidRPr="00C936C5" w:rsidRDefault="00741103" w:rsidP="00C936C5">
      <w:pPr>
        <w:widowControl w:val="0"/>
        <w:numPr>
          <w:ilvl w:val="0"/>
          <w:numId w:val="15"/>
        </w:numPr>
        <w:tabs>
          <w:tab w:val="left" w:pos="976"/>
        </w:tabs>
        <w:ind w:firstLine="709"/>
        <w:jc w:val="both"/>
        <w:rPr>
          <w:sz w:val="28"/>
          <w:szCs w:val="28"/>
        </w:rPr>
      </w:pPr>
      <w:r w:rsidRPr="00C936C5">
        <w:rPr>
          <w:color w:val="000000"/>
          <w:sz w:val="28"/>
          <w:szCs w:val="28"/>
        </w:rPr>
        <w:t>фонд учебно-научной библиотеки Института,</w:t>
      </w:r>
    </w:p>
    <w:p w14:paraId="30DFD777" w14:textId="77777777" w:rsidR="00741103" w:rsidRPr="00C936C5" w:rsidRDefault="00741103" w:rsidP="00C936C5">
      <w:pPr>
        <w:widowControl w:val="0"/>
        <w:numPr>
          <w:ilvl w:val="0"/>
          <w:numId w:val="15"/>
        </w:numPr>
        <w:tabs>
          <w:tab w:val="left" w:pos="952"/>
        </w:tabs>
        <w:ind w:firstLine="709"/>
        <w:jc w:val="both"/>
        <w:rPr>
          <w:sz w:val="28"/>
          <w:szCs w:val="28"/>
        </w:rPr>
      </w:pPr>
      <w:r w:rsidRPr="00C936C5">
        <w:rPr>
          <w:color w:val="000000"/>
          <w:sz w:val="28"/>
          <w:szCs w:val="28"/>
        </w:rPr>
        <w:t xml:space="preserve">фонды электронных библиотечных систем </w:t>
      </w:r>
      <w:proofErr w:type="spellStart"/>
      <w:r w:rsidRPr="00C936C5">
        <w:rPr>
          <w:color w:val="000000"/>
          <w:sz w:val="28"/>
          <w:szCs w:val="28"/>
          <w:lang w:val="en-US" w:eastAsia="en-US" w:bidi="en-US"/>
        </w:rPr>
        <w:t>IPRbooks</w:t>
      </w:r>
      <w:proofErr w:type="spellEnd"/>
      <w:r w:rsidRPr="00C936C5">
        <w:rPr>
          <w:color w:val="000000"/>
          <w:sz w:val="28"/>
          <w:szCs w:val="28"/>
          <w:lang w:eastAsia="en-US" w:bidi="en-US"/>
        </w:rPr>
        <w:t xml:space="preserve">, </w:t>
      </w:r>
      <w:r w:rsidRPr="00C936C5">
        <w:rPr>
          <w:color w:val="000000"/>
          <w:sz w:val="28"/>
          <w:szCs w:val="28"/>
        </w:rPr>
        <w:t>Образовательно-издательский центр Академия.</w:t>
      </w:r>
    </w:p>
    <w:p w14:paraId="1659CC78" w14:textId="77777777" w:rsidR="00741103" w:rsidRPr="00C936C5" w:rsidRDefault="00741103" w:rsidP="00C936C5">
      <w:pPr>
        <w:ind w:firstLine="709"/>
        <w:jc w:val="both"/>
        <w:rPr>
          <w:sz w:val="28"/>
          <w:szCs w:val="28"/>
        </w:rPr>
      </w:pPr>
      <w:r w:rsidRPr="00C936C5">
        <w:rPr>
          <w:color w:val="000000"/>
          <w:sz w:val="28"/>
          <w:szCs w:val="28"/>
        </w:rPr>
        <w:t>Ведущую роль в информационно-методическом обеспечении учебного процесса выполняет библиотека института, основным направлением деятельности которой является эффективное обслуживание читателей на основе качественного формирования книжного фонда и активного внедрения новых информационных технологий. Задачами библиотеки является библиотечное и информационное обеспечение учебной и научной деятельности.</w:t>
      </w:r>
    </w:p>
    <w:p w14:paraId="0E05E213" w14:textId="077B408F" w:rsidR="00741103" w:rsidRPr="00C936C5" w:rsidRDefault="00741103" w:rsidP="00C936C5">
      <w:pPr>
        <w:tabs>
          <w:tab w:val="left" w:pos="1992"/>
          <w:tab w:val="left" w:pos="2414"/>
          <w:tab w:val="left" w:pos="4691"/>
          <w:tab w:val="left" w:pos="6610"/>
        </w:tabs>
        <w:ind w:firstLine="709"/>
        <w:jc w:val="both"/>
        <w:rPr>
          <w:sz w:val="28"/>
          <w:szCs w:val="28"/>
        </w:rPr>
      </w:pPr>
      <w:r w:rsidRPr="00C936C5">
        <w:rPr>
          <w:color w:val="000000"/>
          <w:sz w:val="28"/>
          <w:szCs w:val="28"/>
        </w:rPr>
        <w:t>Институт обеспечивает каждого студента информационно-справочной, учебной и учебно-методической литературой, учебными пособиями, научной литературой и периодическими изданиями, необходимыми для осуществления образовательного процесса по всем дисциплинам основных образовательных программ ВО в соответствии с требованиями Федеральных государственных образовательных стандартов.</w:t>
      </w:r>
    </w:p>
    <w:p w14:paraId="12BEBB83" w14:textId="77777777" w:rsidR="00741103" w:rsidRPr="00C936C5" w:rsidRDefault="00741103" w:rsidP="00C936C5">
      <w:pPr>
        <w:ind w:right="79" w:firstLine="709"/>
        <w:jc w:val="both"/>
        <w:rPr>
          <w:sz w:val="28"/>
          <w:szCs w:val="28"/>
        </w:rPr>
      </w:pPr>
      <w:r w:rsidRPr="00C936C5">
        <w:rPr>
          <w:color w:val="000000"/>
          <w:sz w:val="28"/>
          <w:szCs w:val="28"/>
        </w:rPr>
        <w:t>В вузе сформирован единый библиотечный фонд, создана единая система управления фондом. В читальном зале библиотеки организованы места для работы с Интернетом и цифровыми носителями информации.</w:t>
      </w:r>
    </w:p>
    <w:p w14:paraId="3A2C4471" w14:textId="77777777" w:rsidR="00741103" w:rsidRPr="00C936C5" w:rsidRDefault="00741103" w:rsidP="00C936C5">
      <w:pPr>
        <w:ind w:right="79" w:firstLine="709"/>
        <w:jc w:val="both"/>
        <w:rPr>
          <w:sz w:val="28"/>
          <w:szCs w:val="28"/>
        </w:rPr>
      </w:pPr>
      <w:r w:rsidRPr="00C936C5">
        <w:rPr>
          <w:color w:val="000000"/>
          <w:sz w:val="28"/>
          <w:szCs w:val="28"/>
        </w:rPr>
        <w:t>Фонд библиотеки соответствует требования Министерства образования и науки. Ежегодно проводится анализ обеспеченности дисциплин основной и дополнительной учебной литературой.</w:t>
      </w:r>
    </w:p>
    <w:p w14:paraId="4F4A7133" w14:textId="0EB0D876" w:rsidR="00741103" w:rsidRPr="00C936C5" w:rsidRDefault="00741103" w:rsidP="00C936C5">
      <w:pPr>
        <w:ind w:right="79" w:firstLine="709"/>
        <w:jc w:val="both"/>
        <w:rPr>
          <w:color w:val="000000"/>
          <w:sz w:val="28"/>
          <w:szCs w:val="28"/>
        </w:rPr>
      </w:pPr>
      <w:r w:rsidRPr="00C936C5">
        <w:rPr>
          <w:color w:val="000000"/>
          <w:sz w:val="28"/>
          <w:szCs w:val="28"/>
        </w:rPr>
        <w:t>Объем библиотечного фонда на 01.01.2022г. составляет 11499 экземпляра изданий. Учебная литература составляет 8796 экз., учебно-методические литература - 413 экз., научная - 1349 экз., справочная - 354экз., законодательная 542 экз. Процент изданий учебной литературы с грифом составляет 34,2 % от фонда учебной литературы. Динамика поступления литературы по годам выглядит следующим образом (табл.</w:t>
      </w:r>
      <w:r w:rsidR="000B3AF4">
        <w:rPr>
          <w:color w:val="000000"/>
          <w:sz w:val="28"/>
          <w:szCs w:val="28"/>
        </w:rPr>
        <w:t>12</w:t>
      </w:r>
      <w:r w:rsidRPr="00C936C5">
        <w:rPr>
          <w:color w:val="000000"/>
          <w:sz w:val="28"/>
          <w:szCs w:val="28"/>
        </w:rPr>
        <w:t>).</w:t>
      </w:r>
    </w:p>
    <w:p w14:paraId="58F4AE39" w14:textId="77777777" w:rsidR="00A93747" w:rsidRPr="00C936C5" w:rsidRDefault="00A93747" w:rsidP="00A93747">
      <w:pPr>
        <w:ind w:right="79" w:firstLine="709"/>
        <w:jc w:val="both"/>
        <w:rPr>
          <w:sz w:val="28"/>
          <w:szCs w:val="28"/>
          <w:lang w:bidi="ru-RU"/>
        </w:rPr>
      </w:pPr>
      <w:r w:rsidRPr="00C936C5">
        <w:rPr>
          <w:color w:val="000000"/>
          <w:sz w:val="28"/>
          <w:szCs w:val="28"/>
        </w:rPr>
        <w:t>Как видно из таблицы, количество поступлений литературы на бумажном носителе, начиная 2017 г. продолжает уменьшаться в связи с тем, что предпочтение отдается электронным изданиям.</w:t>
      </w:r>
    </w:p>
    <w:p w14:paraId="3DCC972D" w14:textId="77777777" w:rsidR="00A93747" w:rsidRPr="00C936C5" w:rsidRDefault="00A93747" w:rsidP="00A93747">
      <w:pPr>
        <w:ind w:right="79" w:firstLine="709"/>
        <w:jc w:val="both"/>
        <w:rPr>
          <w:sz w:val="28"/>
          <w:szCs w:val="28"/>
        </w:rPr>
      </w:pPr>
      <w:r w:rsidRPr="00C936C5">
        <w:rPr>
          <w:color w:val="000000"/>
          <w:sz w:val="28"/>
          <w:szCs w:val="28"/>
        </w:rPr>
        <w:t>В читальном зале института на протяжении всего года были организованы выставки литературы по различным тематикам.</w:t>
      </w:r>
    </w:p>
    <w:p w14:paraId="2E3D2EB1" w14:textId="77777777" w:rsidR="00C936C5" w:rsidRDefault="00C936C5" w:rsidP="00C936C5">
      <w:pPr>
        <w:ind w:right="79" w:firstLine="709"/>
        <w:jc w:val="both"/>
      </w:pPr>
    </w:p>
    <w:p w14:paraId="676DBB4F" w14:textId="77777777" w:rsidR="00A93747" w:rsidRDefault="00A93747" w:rsidP="00C936C5">
      <w:pPr>
        <w:pStyle w:val="afb"/>
        <w:shd w:val="clear" w:color="auto" w:fill="auto"/>
        <w:spacing w:line="240" w:lineRule="auto"/>
        <w:jc w:val="center"/>
        <w:rPr>
          <w:color w:val="000000"/>
        </w:rPr>
      </w:pPr>
    </w:p>
    <w:p w14:paraId="75E59CAC" w14:textId="6406547E" w:rsidR="00741103" w:rsidRDefault="00741103" w:rsidP="00C936C5">
      <w:pPr>
        <w:pStyle w:val="afb"/>
        <w:shd w:val="clear" w:color="auto" w:fill="auto"/>
        <w:spacing w:line="240" w:lineRule="auto"/>
        <w:jc w:val="center"/>
      </w:pPr>
      <w:r>
        <w:rPr>
          <w:color w:val="000000"/>
        </w:rPr>
        <w:lastRenderedPageBreak/>
        <w:t xml:space="preserve">Таблица </w:t>
      </w:r>
      <w:r w:rsidR="000B3AF4">
        <w:rPr>
          <w:color w:val="000000"/>
        </w:rPr>
        <w:t>12</w:t>
      </w:r>
      <w:r>
        <w:rPr>
          <w:color w:val="000000"/>
        </w:rPr>
        <w:t xml:space="preserve"> - Количество поступлений литературы на бумажном носителе в АНО ВПО «</w:t>
      </w:r>
      <w:proofErr w:type="spellStart"/>
      <w:r>
        <w:rPr>
          <w:color w:val="000000"/>
        </w:rPr>
        <w:t>Прикамский</w:t>
      </w:r>
      <w:proofErr w:type="spellEnd"/>
      <w:r>
        <w:rPr>
          <w:color w:val="000000"/>
        </w:rPr>
        <w:t xml:space="preserve"> социальный институт» за 2014-2018 гг.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8"/>
        <w:gridCol w:w="3403"/>
        <w:gridCol w:w="4262"/>
      </w:tblGrid>
      <w:tr w:rsidR="00741103" w14:paraId="0FF6A892" w14:textId="77777777" w:rsidTr="00741103">
        <w:trPr>
          <w:trHeight w:hRule="exact" w:val="33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4B868F3" w14:textId="77777777" w:rsidR="00741103" w:rsidRDefault="00741103">
            <w:pPr>
              <w:jc w:val="center"/>
              <w:rPr>
                <w:lang w:bidi="ru-RU"/>
              </w:rPr>
            </w:pPr>
            <w:r>
              <w:rPr>
                <w:rStyle w:val="2a"/>
              </w:rPr>
              <w:t>Год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19EEC7F" w14:textId="77777777" w:rsidR="00741103" w:rsidRDefault="00741103">
            <w:pPr>
              <w:jc w:val="center"/>
              <w:rPr>
                <w:lang w:bidi="ru-RU"/>
              </w:rPr>
            </w:pPr>
            <w:r>
              <w:rPr>
                <w:rStyle w:val="2a"/>
              </w:rPr>
              <w:t>Количество экз.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E3A326" w14:textId="77777777" w:rsidR="00741103" w:rsidRDefault="00741103">
            <w:pPr>
              <w:jc w:val="center"/>
              <w:rPr>
                <w:lang w:bidi="ru-RU"/>
              </w:rPr>
            </w:pPr>
            <w:r>
              <w:rPr>
                <w:rStyle w:val="2a"/>
              </w:rPr>
              <w:t>в т.ч учебных изданий, экз.</w:t>
            </w:r>
          </w:p>
        </w:tc>
      </w:tr>
      <w:tr w:rsidR="00741103" w14:paraId="0D94D5FF" w14:textId="77777777" w:rsidTr="00741103">
        <w:trPr>
          <w:trHeight w:hRule="exact" w:val="33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4ADB29F" w14:textId="77777777" w:rsidR="00741103" w:rsidRDefault="00741103">
            <w:pPr>
              <w:jc w:val="center"/>
              <w:rPr>
                <w:lang w:bidi="ru-RU"/>
              </w:rPr>
            </w:pPr>
            <w:r>
              <w:t>2018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6AA3F7A" w14:textId="77777777" w:rsidR="00741103" w:rsidRDefault="00741103">
            <w:pPr>
              <w:jc w:val="center"/>
              <w:rPr>
                <w:lang w:bidi="ru-RU"/>
              </w:rPr>
            </w:pPr>
            <w:r>
              <w:t>85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51EA43" w14:textId="77777777" w:rsidR="00741103" w:rsidRDefault="00741103">
            <w:pPr>
              <w:jc w:val="center"/>
              <w:rPr>
                <w:lang w:bidi="ru-RU"/>
              </w:rPr>
            </w:pPr>
            <w:r>
              <w:t>72</w:t>
            </w:r>
          </w:p>
        </w:tc>
      </w:tr>
      <w:tr w:rsidR="00741103" w14:paraId="348B048D" w14:textId="77777777" w:rsidTr="00741103">
        <w:trPr>
          <w:trHeight w:hRule="exact" w:val="33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1E26052" w14:textId="77777777" w:rsidR="00741103" w:rsidRDefault="00741103">
            <w:pPr>
              <w:jc w:val="center"/>
              <w:rPr>
                <w:lang w:bidi="ru-RU"/>
              </w:rPr>
            </w:pPr>
            <w:r>
              <w:t>2019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495E49D" w14:textId="77777777" w:rsidR="00741103" w:rsidRDefault="00741103">
            <w:pPr>
              <w:jc w:val="center"/>
              <w:rPr>
                <w:lang w:bidi="ru-RU"/>
              </w:rPr>
            </w:pPr>
            <w:r>
              <w:t>333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6FFEB4" w14:textId="77777777" w:rsidR="00741103" w:rsidRDefault="00741103">
            <w:pPr>
              <w:jc w:val="center"/>
              <w:rPr>
                <w:lang w:bidi="ru-RU"/>
              </w:rPr>
            </w:pPr>
            <w:r>
              <w:t>288</w:t>
            </w:r>
          </w:p>
        </w:tc>
      </w:tr>
      <w:tr w:rsidR="00741103" w14:paraId="24827306" w14:textId="77777777" w:rsidTr="00741103">
        <w:trPr>
          <w:trHeight w:hRule="exact" w:val="33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43A61CC" w14:textId="77777777" w:rsidR="00741103" w:rsidRDefault="00741103">
            <w:pPr>
              <w:jc w:val="center"/>
              <w:rPr>
                <w:lang w:bidi="ru-RU"/>
              </w:rPr>
            </w:pPr>
            <w:r>
              <w:t>2020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EC6C160" w14:textId="77777777" w:rsidR="00741103" w:rsidRDefault="00741103">
            <w:pPr>
              <w:jc w:val="center"/>
              <w:rPr>
                <w:lang w:bidi="ru-RU"/>
              </w:rPr>
            </w:pPr>
            <w:r>
              <w:t>30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F559CB" w14:textId="77777777" w:rsidR="00741103" w:rsidRDefault="00741103">
            <w:pPr>
              <w:jc w:val="center"/>
              <w:rPr>
                <w:lang w:bidi="ru-RU"/>
              </w:rPr>
            </w:pPr>
            <w:r>
              <w:t>30</w:t>
            </w:r>
          </w:p>
        </w:tc>
      </w:tr>
      <w:tr w:rsidR="00741103" w14:paraId="7D2AAA53" w14:textId="77777777" w:rsidTr="00741103">
        <w:trPr>
          <w:trHeight w:hRule="exact" w:val="34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B838273" w14:textId="77777777" w:rsidR="00741103" w:rsidRDefault="00741103">
            <w:pPr>
              <w:jc w:val="center"/>
              <w:rPr>
                <w:lang w:bidi="ru-RU"/>
              </w:rPr>
            </w:pPr>
            <w:r>
              <w:t>2021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F304461" w14:textId="77777777" w:rsidR="00741103" w:rsidRDefault="00741103">
            <w:pPr>
              <w:jc w:val="center"/>
              <w:rPr>
                <w:lang w:bidi="ru-RU"/>
              </w:rPr>
            </w:pPr>
            <w:r>
              <w:t>36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BC0578" w14:textId="77777777" w:rsidR="00741103" w:rsidRDefault="00741103">
            <w:pPr>
              <w:jc w:val="center"/>
              <w:rPr>
                <w:lang w:bidi="ru-RU"/>
              </w:rPr>
            </w:pPr>
            <w:r>
              <w:t>36</w:t>
            </w:r>
          </w:p>
        </w:tc>
      </w:tr>
    </w:tbl>
    <w:p w14:paraId="27067E50" w14:textId="6CD06459" w:rsidR="00741103" w:rsidRPr="00C936C5" w:rsidRDefault="00741103" w:rsidP="00C936C5">
      <w:pPr>
        <w:ind w:right="79" w:firstLine="709"/>
        <w:jc w:val="both"/>
        <w:rPr>
          <w:sz w:val="28"/>
          <w:szCs w:val="28"/>
        </w:rPr>
      </w:pPr>
      <w:r w:rsidRPr="00C936C5">
        <w:rPr>
          <w:color w:val="000000"/>
          <w:sz w:val="28"/>
          <w:szCs w:val="28"/>
        </w:rPr>
        <w:t>В соответствии с ФГОС ВО в АНО ВПО «ПСИ» создана электронная информационно-образовательная среда (ЭИОС), которая включает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</w:t>
      </w:r>
    </w:p>
    <w:p w14:paraId="3F289782" w14:textId="121179A5" w:rsidR="00741103" w:rsidRPr="00C936C5" w:rsidRDefault="00741103" w:rsidP="00C936C5">
      <w:pPr>
        <w:ind w:right="79" w:firstLine="709"/>
        <w:jc w:val="both"/>
        <w:rPr>
          <w:color w:val="000000"/>
          <w:sz w:val="28"/>
          <w:szCs w:val="28"/>
        </w:rPr>
      </w:pPr>
      <w:r w:rsidRPr="00C936C5">
        <w:rPr>
          <w:color w:val="000000"/>
          <w:sz w:val="28"/>
          <w:szCs w:val="28"/>
        </w:rPr>
        <w:t xml:space="preserve">Общая обеспеченность электронными учебными изданиями (включая учебники и учебные пособия) составляет на конец 2021 г. составляет 139302 ед. (табл. </w:t>
      </w:r>
      <w:r w:rsidR="000B3AF4">
        <w:rPr>
          <w:color w:val="000000"/>
          <w:sz w:val="28"/>
          <w:szCs w:val="28"/>
        </w:rPr>
        <w:t>13</w:t>
      </w:r>
      <w:r w:rsidRPr="00C936C5">
        <w:rPr>
          <w:color w:val="000000"/>
          <w:sz w:val="28"/>
          <w:szCs w:val="28"/>
        </w:rPr>
        <w:t>). В прошлом учебном году эта цифра была меньше - 131211 ед.</w:t>
      </w:r>
    </w:p>
    <w:p w14:paraId="7C34F5B1" w14:textId="77777777" w:rsidR="00C936C5" w:rsidRDefault="00C936C5" w:rsidP="00C936C5">
      <w:pPr>
        <w:ind w:right="79" w:firstLine="709"/>
        <w:jc w:val="both"/>
      </w:pPr>
    </w:p>
    <w:p w14:paraId="7819811D" w14:textId="37B0B743" w:rsidR="00741103" w:rsidRDefault="00741103" w:rsidP="00C936C5">
      <w:pPr>
        <w:pStyle w:val="afb"/>
        <w:shd w:val="clear" w:color="auto" w:fill="auto"/>
        <w:spacing w:line="240" w:lineRule="auto"/>
        <w:jc w:val="center"/>
      </w:pPr>
      <w:r>
        <w:rPr>
          <w:color w:val="000000"/>
        </w:rPr>
        <w:t xml:space="preserve">Таблица </w:t>
      </w:r>
      <w:r w:rsidR="000B3AF4">
        <w:rPr>
          <w:color w:val="000000"/>
        </w:rPr>
        <w:t>13</w:t>
      </w:r>
      <w:r>
        <w:rPr>
          <w:color w:val="000000"/>
        </w:rPr>
        <w:t xml:space="preserve"> - Обеспеченность электронными учебными изданиями АНО</w:t>
      </w:r>
      <w:r w:rsidR="00C936C5">
        <w:rPr>
          <w:color w:val="000000"/>
        </w:rPr>
        <w:t xml:space="preserve"> </w:t>
      </w:r>
      <w:r>
        <w:rPr>
          <w:color w:val="000000"/>
        </w:rPr>
        <w:t>ВПО «ПСИ»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1"/>
        <w:gridCol w:w="1843"/>
        <w:gridCol w:w="2136"/>
      </w:tblGrid>
      <w:tr w:rsidR="00741103" w14:paraId="186E0999" w14:textId="77777777" w:rsidTr="00741103">
        <w:trPr>
          <w:trHeight w:val="20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57B3584" w14:textId="1E686912" w:rsidR="00741103" w:rsidRDefault="00741103" w:rsidP="005B59D8">
            <w:pPr>
              <w:jc w:val="center"/>
              <w:rPr>
                <w:lang w:bidi="ru-RU"/>
              </w:rPr>
            </w:pPr>
            <w:r>
              <w:rPr>
                <w:rStyle w:val="212pt0"/>
                <w:i/>
                <w:iCs/>
              </w:rPr>
              <w:t>Укрупненная группа направлений подготовки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C0C5B8" w14:textId="77777777" w:rsidR="00741103" w:rsidRDefault="00741103">
            <w:pPr>
              <w:jc w:val="center"/>
              <w:rPr>
                <w:lang w:bidi="ru-RU"/>
              </w:rPr>
            </w:pPr>
            <w:r>
              <w:rPr>
                <w:rStyle w:val="212pt0"/>
                <w:i/>
                <w:iCs/>
              </w:rPr>
              <w:t>Кол-во изданий по основным областям знаний</w:t>
            </w:r>
          </w:p>
        </w:tc>
      </w:tr>
      <w:tr w:rsidR="00741103" w14:paraId="6677973D" w14:textId="77777777" w:rsidTr="00741103">
        <w:trPr>
          <w:trHeight w:val="20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72FFAF" w14:textId="77777777" w:rsidR="00741103" w:rsidRDefault="00741103">
            <w:pPr>
              <w:widowControl w:val="0"/>
              <w:suppressAutoHyphens/>
              <w:autoSpaceDE w:val="0"/>
              <w:rPr>
                <w:sz w:val="10"/>
                <w:szCs w:val="10"/>
                <w:lang w:eastAsia="zh-CN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6C7B2E4" w14:textId="77777777" w:rsidR="00741103" w:rsidRDefault="00741103">
            <w:pPr>
              <w:jc w:val="center"/>
              <w:rPr>
                <w:lang w:bidi="ru-RU"/>
              </w:rPr>
            </w:pPr>
            <w:r>
              <w:rPr>
                <w:rStyle w:val="212pt0"/>
                <w:i/>
                <w:iCs/>
              </w:rPr>
              <w:t>за 2021 г.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26B843" w14:textId="77777777" w:rsidR="00741103" w:rsidRDefault="00741103">
            <w:pPr>
              <w:jc w:val="center"/>
              <w:rPr>
                <w:lang w:bidi="ru-RU"/>
              </w:rPr>
            </w:pPr>
            <w:r>
              <w:rPr>
                <w:rStyle w:val="212pt0"/>
                <w:i/>
                <w:iCs/>
              </w:rPr>
              <w:t>за 2020 г.</w:t>
            </w:r>
          </w:p>
        </w:tc>
      </w:tr>
      <w:tr w:rsidR="00741103" w14:paraId="1DCCB157" w14:textId="77777777" w:rsidTr="00741103">
        <w:trPr>
          <w:trHeight w:val="20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4F1E225" w14:textId="77777777" w:rsidR="00741103" w:rsidRDefault="00741103">
            <w:pPr>
              <w:rPr>
                <w:lang w:bidi="ru-RU"/>
              </w:rPr>
            </w:pPr>
            <w:r>
              <w:rPr>
                <w:rStyle w:val="212pt0"/>
              </w:rPr>
              <w:t>Электронных изданий - 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7D56E5" w14:textId="77777777" w:rsidR="00741103" w:rsidRDefault="00741103">
            <w:pPr>
              <w:jc w:val="center"/>
              <w:rPr>
                <w:lang w:bidi="ru-RU"/>
              </w:rPr>
            </w:pPr>
            <w:r>
              <w:rPr>
                <w:rStyle w:val="212pt0"/>
              </w:rPr>
              <w:t>152905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7B6489" w14:textId="77777777" w:rsidR="00741103" w:rsidRDefault="00741103">
            <w:pPr>
              <w:jc w:val="center"/>
              <w:rPr>
                <w:lang w:bidi="ru-RU"/>
              </w:rPr>
            </w:pPr>
            <w:r>
              <w:rPr>
                <w:rStyle w:val="212pt0"/>
              </w:rPr>
              <w:t>139302</w:t>
            </w:r>
          </w:p>
        </w:tc>
      </w:tr>
      <w:tr w:rsidR="00741103" w14:paraId="79366305" w14:textId="77777777" w:rsidTr="00741103">
        <w:trPr>
          <w:trHeight w:val="20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0BC1AB7" w14:textId="33933F6A" w:rsidR="00741103" w:rsidRDefault="00741103" w:rsidP="005B59D8">
            <w:pPr>
              <w:rPr>
                <w:lang w:bidi="ru-RU"/>
              </w:rPr>
            </w:pPr>
            <w:r>
              <w:rPr>
                <w:rStyle w:val="212pt0"/>
              </w:rPr>
              <w:t>в том числе по укрупненным</w:t>
            </w:r>
            <w:r w:rsidR="005B59D8">
              <w:rPr>
                <w:rStyle w:val="212pt0"/>
              </w:rPr>
              <w:t xml:space="preserve"> группам направлений подготовки</w:t>
            </w:r>
            <w:r>
              <w:rPr>
                <w:rStyle w:val="212pt0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59BC97" w14:textId="77777777" w:rsidR="00741103" w:rsidRDefault="00741103">
            <w:pPr>
              <w:widowControl w:val="0"/>
              <w:suppressAutoHyphens/>
              <w:autoSpaceDE w:val="0"/>
              <w:rPr>
                <w:sz w:val="10"/>
                <w:szCs w:val="10"/>
                <w:lang w:eastAsia="zh-CN" w:bidi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A4CC18" w14:textId="77777777" w:rsidR="00741103" w:rsidRDefault="00741103">
            <w:pPr>
              <w:widowControl w:val="0"/>
              <w:suppressAutoHyphens/>
              <w:autoSpaceDE w:val="0"/>
              <w:rPr>
                <w:sz w:val="10"/>
                <w:szCs w:val="10"/>
                <w:lang w:eastAsia="zh-CN" w:bidi="ru-RU"/>
              </w:rPr>
            </w:pPr>
          </w:p>
        </w:tc>
      </w:tr>
      <w:tr w:rsidR="00741103" w14:paraId="6DD7DAF2" w14:textId="77777777" w:rsidTr="00741103">
        <w:trPr>
          <w:trHeight w:val="20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681C0C3" w14:textId="77777777" w:rsidR="00741103" w:rsidRDefault="00741103">
            <w:pPr>
              <w:rPr>
                <w:lang w:bidi="ru-RU"/>
              </w:rPr>
            </w:pPr>
            <w:r>
              <w:rPr>
                <w:rStyle w:val="212pt0"/>
              </w:rPr>
              <w:t>Юриспруденция (</w:t>
            </w:r>
            <w:proofErr w:type="spellStart"/>
            <w:r>
              <w:rPr>
                <w:rStyle w:val="212pt0"/>
              </w:rPr>
              <w:t>Юриспреденция</w:t>
            </w:r>
            <w:proofErr w:type="spellEnd"/>
            <w:r>
              <w:rPr>
                <w:rStyle w:val="212pt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ACCBBC1" w14:textId="77777777" w:rsidR="00741103" w:rsidRDefault="00741103">
            <w:pPr>
              <w:jc w:val="center"/>
              <w:rPr>
                <w:lang w:bidi="ru-RU"/>
              </w:rPr>
            </w:pPr>
            <w:r>
              <w:rPr>
                <w:rStyle w:val="212pt0"/>
              </w:rPr>
              <w:t>5560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4B9676" w14:textId="77777777" w:rsidR="00741103" w:rsidRDefault="00741103">
            <w:pPr>
              <w:jc w:val="center"/>
              <w:rPr>
                <w:lang w:bidi="ru-RU"/>
              </w:rPr>
            </w:pPr>
            <w:r>
              <w:rPr>
                <w:rStyle w:val="212pt0"/>
              </w:rPr>
              <w:t>5143</w:t>
            </w:r>
          </w:p>
        </w:tc>
      </w:tr>
      <w:tr w:rsidR="00741103" w14:paraId="42994BF9" w14:textId="77777777" w:rsidTr="00741103">
        <w:trPr>
          <w:trHeight w:val="20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CF76AF5" w14:textId="77777777" w:rsidR="00741103" w:rsidRDefault="00741103">
            <w:pPr>
              <w:rPr>
                <w:lang w:bidi="ru-RU"/>
              </w:rPr>
            </w:pPr>
            <w:r>
              <w:rPr>
                <w:rStyle w:val="212pt0"/>
              </w:rPr>
              <w:t>Экономика и управление (Экономика, Менеджмент)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ACEE1D8" w14:textId="77777777" w:rsidR="00741103" w:rsidRDefault="00741103">
            <w:pPr>
              <w:jc w:val="center"/>
              <w:rPr>
                <w:lang w:bidi="ru-RU"/>
              </w:rPr>
            </w:pPr>
            <w:r>
              <w:rPr>
                <w:rStyle w:val="212pt0"/>
              </w:rPr>
              <w:t>7981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DBACEB8" w14:textId="77777777" w:rsidR="00741103" w:rsidRDefault="00741103">
            <w:pPr>
              <w:jc w:val="center"/>
              <w:rPr>
                <w:lang w:bidi="ru-RU"/>
              </w:rPr>
            </w:pPr>
            <w:r>
              <w:rPr>
                <w:rStyle w:val="212pt0"/>
              </w:rPr>
              <w:t>6768</w:t>
            </w:r>
          </w:p>
        </w:tc>
      </w:tr>
      <w:tr w:rsidR="00741103" w14:paraId="74907A52" w14:textId="77777777" w:rsidTr="00741103">
        <w:trPr>
          <w:trHeight w:val="20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E047537" w14:textId="77777777" w:rsidR="00741103" w:rsidRDefault="00741103">
            <w:pPr>
              <w:rPr>
                <w:lang w:bidi="ru-RU"/>
              </w:rPr>
            </w:pPr>
            <w:r>
              <w:rPr>
                <w:rStyle w:val="212pt0"/>
              </w:rPr>
              <w:t>Психологические науки (Психология)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C1165B8" w14:textId="77777777" w:rsidR="00741103" w:rsidRDefault="00741103">
            <w:pPr>
              <w:jc w:val="center"/>
              <w:rPr>
                <w:lang w:bidi="ru-RU"/>
              </w:rPr>
            </w:pPr>
            <w:r>
              <w:rPr>
                <w:rStyle w:val="212pt0"/>
              </w:rPr>
              <w:t>2325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781A2A" w14:textId="77777777" w:rsidR="00741103" w:rsidRDefault="00741103">
            <w:pPr>
              <w:jc w:val="center"/>
              <w:rPr>
                <w:lang w:bidi="ru-RU"/>
              </w:rPr>
            </w:pPr>
            <w:r>
              <w:rPr>
                <w:rStyle w:val="212pt0"/>
              </w:rPr>
              <w:t>2116</w:t>
            </w:r>
          </w:p>
        </w:tc>
      </w:tr>
      <w:tr w:rsidR="00741103" w14:paraId="4D87AB6A" w14:textId="77777777" w:rsidTr="00741103">
        <w:trPr>
          <w:trHeight w:val="20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5B19D6A" w14:textId="77777777" w:rsidR="00741103" w:rsidRDefault="00741103">
            <w:pPr>
              <w:rPr>
                <w:lang w:bidi="ru-RU"/>
              </w:rPr>
            </w:pPr>
            <w:r>
              <w:rPr>
                <w:rStyle w:val="212pt0"/>
              </w:rPr>
              <w:t>Изобразительное и прикладные виды искусств (Дизайн)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9F0CE7C" w14:textId="77777777" w:rsidR="00741103" w:rsidRDefault="00741103">
            <w:pPr>
              <w:jc w:val="center"/>
              <w:rPr>
                <w:lang w:bidi="ru-RU"/>
              </w:rPr>
            </w:pPr>
            <w:r>
              <w:rPr>
                <w:rStyle w:val="212pt0"/>
              </w:rPr>
              <w:t>765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62E693A" w14:textId="77777777" w:rsidR="00741103" w:rsidRDefault="00741103">
            <w:pPr>
              <w:jc w:val="center"/>
              <w:rPr>
                <w:lang w:bidi="ru-RU"/>
              </w:rPr>
            </w:pPr>
            <w:r>
              <w:rPr>
                <w:rStyle w:val="212pt0"/>
              </w:rPr>
              <w:t>549</w:t>
            </w:r>
          </w:p>
        </w:tc>
      </w:tr>
      <w:tr w:rsidR="00741103" w14:paraId="3FCF30C8" w14:textId="77777777" w:rsidTr="00741103">
        <w:trPr>
          <w:trHeight w:val="20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8C7D713" w14:textId="77777777" w:rsidR="00741103" w:rsidRDefault="00741103">
            <w:pPr>
              <w:rPr>
                <w:lang w:bidi="ru-RU"/>
              </w:rPr>
            </w:pPr>
            <w:r>
              <w:rPr>
                <w:rStyle w:val="212pt0"/>
              </w:rPr>
              <w:t>Научные издания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592DE60" w14:textId="77777777" w:rsidR="00741103" w:rsidRDefault="00741103">
            <w:pPr>
              <w:jc w:val="center"/>
              <w:rPr>
                <w:lang w:bidi="ru-RU"/>
              </w:rPr>
            </w:pPr>
            <w:r>
              <w:rPr>
                <w:rStyle w:val="212pt0"/>
              </w:rPr>
              <w:t>11691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69E6FB" w14:textId="77777777" w:rsidR="00741103" w:rsidRDefault="00741103">
            <w:pPr>
              <w:jc w:val="center"/>
              <w:rPr>
                <w:lang w:bidi="ru-RU"/>
              </w:rPr>
            </w:pPr>
            <w:r>
              <w:rPr>
                <w:rStyle w:val="212pt0"/>
              </w:rPr>
              <w:t>9799</w:t>
            </w:r>
          </w:p>
        </w:tc>
      </w:tr>
      <w:tr w:rsidR="00741103" w14:paraId="5954724B" w14:textId="77777777" w:rsidTr="00741103">
        <w:trPr>
          <w:trHeight w:val="20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A8F3D67" w14:textId="77777777" w:rsidR="00741103" w:rsidRDefault="00741103">
            <w:pPr>
              <w:rPr>
                <w:lang w:bidi="ru-RU"/>
              </w:rPr>
            </w:pPr>
            <w:r>
              <w:rPr>
                <w:rStyle w:val="212pt0"/>
              </w:rPr>
              <w:t>Периодические издания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4335C9B" w14:textId="77777777" w:rsidR="00741103" w:rsidRDefault="00741103">
            <w:pPr>
              <w:jc w:val="center"/>
              <w:rPr>
                <w:lang w:bidi="ru-RU"/>
              </w:rPr>
            </w:pPr>
            <w:r>
              <w:rPr>
                <w:rStyle w:val="212pt0"/>
              </w:rPr>
              <w:t>783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746506" w14:textId="77777777" w:rsidR="00741103" w:rsidRDefault="00741103">
            <w:pPr>
              <w:jc w:val="center"/>
              <w:rPr>
                <w:lang w:bidi="ru-RU"/>
              </w:rPr>
            </w:pPr>
            <w:r>
              <w:rPr>
                <w:rStyle w:val="212pt0"/>
              </w:rPr>
              <w:t>676</w:t>
            </w:r>
          </w:p>
        </w:tc>
      </w:tr>
    </w:tbl>
    <w:p w14:paraId="17B17C4B" w14:textId="77777777" w:rsidR="00741103" w:rsidRPr="00C936C5" w:rsidRDefault="00741103" w:rsidP="00C936C5">
      <w:pPr>
        <w:pStyle w:val="29"/>
        <w:shd w:val="clear" w:color="auto" w:fill="auto"/>
        <w:spacing w:line="240" w:lineRule="auto"/>
        <w:ind w:firstLine="709"/>
        <w:rPr>
          <w:lang w:bidi="ru-RU"/>
        </w:rPr>
      </w:pPr>
      <w:r w:rsidRPr="00C936C5">
        <w:rPr>
          <w:color w:val="000000"/>
        </w:rPr>
        <w:t>По сравнению с 2020 г. обеспеченность электронными изданиями по всем укрупненным группам направлений подготовки в 2021г. увеличилась.</w:t>
      </w:r>
    </w:p>
    <w:p w14:paraId="0EFA02F2" w14:textId="77777777" w:rsidR="00741103" w:rsidRPr="00C936C5" w:rsidRDefault="00741103" w:rsidP="00C936C5">
      <w:pPr>
        <w:ind w:firstLine="709"/>
        <w:jc w:val="both"/>
        <w:rPr>
          <w:sz w:val="28"/>
          <w:szCs w:val="28"/>
        </w:rPr>
      </w:pPr>
      <w:r w:rsidRPr="00C936C5">
        <w:rPr>
          <w:sz w:val="28"/>
          <w:szCs w:val="28"/>
        </w:rPr>
        <w:t xml:space="preserve">Отдельные электронные ресурсы выложены на сайт института, где к ним обеспечен открытый доступ или доступ по паролю. Электронная версия периодического издания «Вестник </w:t>
      </w:r>
      <w:proofErr w:type="spellStart"/>
      <w:r w:rsidRPr="00C936C5">
        <w:rPr>
          <w:sz w:val="28"/>
          <w:szCs w:val="28"/>
        </w:rPr>
        <w:t>Прикамского</w:t>
      </w:r>
      <w:proofErr w:type="spellEnd"/>
      <w:r w:rsidRPr="00C936C5">
        <w:rPr>
          <w:sz w:val="28"/>
          <w:szCs w:val="28"/>
        </w:rPr>
        <w:t xml:space="preserve"> социального института» доступна на платформе (ЭБС): </w:t>
      </w:r>
      <w:proofErr w:type="spellStart"/>
      <w:r w:rsidRPr="00C936C5">
        <w:rPr>
          <w:sz w:val="28"/>
          <w:szCs w:val="28"/>
          <w:lang w:val="en-US" w:eastAsia="en-US" w:bidi="en-US"/>
        </w:rPr>
        <w:t>IPRbooks</w:t>
      </w:r>
      <w:proofErr w:type="spellEnd"/>
      <w:r w:rsidRPr="00C936C5">
        <w:rPr>
          <w:sz w:val="28"/>
          <w:szCs w:val="28"/>
          <w:lang w:eastAsia="en-US" w:bidi="en-US"/>
        </w:rPr>
        <w:t>.</w:t>
      </w:r>
    </w:p>
    <w:p w14:paraId="284FAC26" w14:textId="77777777" w:rsidR="00741103" w:rsidRPr="00C936C5" w:rsidRDefault="00741103" w:rsidP="00C936C5">
      <w:pPr>
        <w:ind w:firstLine="709"/>
        <w:jc w:val="both"/>
        <w:rPr>
          <w:sz w:val="28"/>
          <w:szCs w:val="28"/>
        </w:rPr>
      </w:pPr>
      <w:r w:rsidRPr="00C936C5">
        <w:rPr>
          <w:sz w:val="28"/>
          <w:szCs w:val="28"/>
        </w:rPr>
        <w:t>Доступ к библиографической информации осуществляется через традиционную систему бумажных каталогов и картотек. В читальном зале и кабинете информатики и информационных технологий студенты и преподаватели имеют доступ к информационным СПС «Консультант Плюс» и «Гарант-Пермь». В читальном зале предоставляется бесплатный Интернет.</w:t>
      </w:r>
    </w:p>
    <w:p w14:paraId="78B8B40A" w14:textId="77777777" w:rsidR="00741103" w:rsidRPr="00C936C5" w:rsidRDefault="00741103" w:rsidP="00C936C5">
      <w:pPr>
        <w:ind w:firstLine="709"/>
        <w:jc w:val="both"/>
        <w:rPr>
          <w:sz w:val="28"/>
          <w:szCs w:val="28"/>
        </w:rPr>
      </w:pPr>
      <w:r w:rsidRPr="00C936C5">
        <w:rPr>
          <w:sz w:val="28"/>
          <w:szCs w:val="28"/>
        </w:rPr>
        <w:t xml:space="preserve">Анализ фондов и его пополнения показал, что 100% учебных дисциплин обеспечены печатными и/или электронными изданиями в количестве - не </w:t>
      </w:r>
      <w:r w:rsidRPr="00C936C5">
        <w:rPr>
          <w:sz w:val="28"/>
          <w:szCs w:val="28"/>
        </w:rPr>
        <w:lastRenderedPageBreak/>
        <w:t xml:space="preserve">менее 0,5 экземпляра основной литературы и не менее 0,25 экземпляров дополнительной литературы на одного обучающегося. </w:t>
      </w:r>
    </w:p>
    <w:p w14:paraId="08487983" w14:textId="77777777" w:rsidR="00741103" w:rsidRDefault="00741103" w:rsidP="00741103">
      <w:pPr>
        <w:ind w:firstLine="709"/>
        <w:jc w:val="both"/>
      </w:pPr>
    </w:p>
    <w:p w14:paraId="287B2DF3" w14:textId="6FEE4DFD" w:rsidR="00890A45" w:rsidRPr="002173AD" w:rsidRDefault="00890A45" w:rsidP="00741103">
      <w:pPr>
        <w:ind w:firstLine="709"/>
        <w:jc w:val="both"/>
        <w:rPr>
          <w:i/>
          <w:sz w:val="28"/>
          <w:szCs w:val="28"/>
        </w:rPr>
      </w:pPr>
    </w:p>
    <w:p w14:paraId="194E7006" w14:textId="77777777" w:rsidR="00AE68AA" w:rsidRPr="006B3879" w:rsidRDefault="00AE68AA" w:rsidP="00AE68A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rFonts w:ascii="Cambria" w:eastAsia="BookAntiqua" w:hAnsi="Cambria"/>
          <w:b/>
          <w:sz w:val="28"/>
          <w:szCs w:val="28"/>
        </w:rPr>
      </w:pPr>
      <w:r w:rsidRPr="006B3879">
        <w:rPr>
          <w:rFonts w:ascii="Cambria" w:eastAsia="BookAntiqua" w:hAnsi="Cambria"/>
          <w:b/>
          <w:sz w:val="28"/>
          <w:szCs w:val="28"/>
        </w:rPr>
        <w:t>НАУЧНО-ИССЛЕДОВАТЕЛЬНАЯ ДЕЯТЕЛЬНОСТЬ</w:t>
      </w:r>
    </w:p>
    <w:p w14:paraId="712C45C2" w14:textId="77777777" w:rsidR="00AE68AA" w:rsidRPr="00D77637" w:rsidRDefault="00AE68AA" w:rsidP="00AE68AA">
      <w:pPr>
        <w:autoSpaceDE w:val="0"/>
        <w:autoSpaceDN w:val="0"/>
        <w:adjustRightInd w:val="0"/>
        <w:spacing w:line="276" w:lineRule="auto"/>
        <w:jc w:val="both"/>
        <w:rPr>
          <w:rFonts w:ascii="Cambria" w:eastAsia="BookAntiqua" w:hAnsi="Cambria"/>
          <w:b/>
          <w:sz w:val="28"/>
          <w:szCs w:val="28"/>
        </w:rPr>
      </w:pPr>
    </w:p>
    <w:p w14:paraId="4A7D0A6D" w14:textId="77777777" w:rsidR="00AE68AA" w:rsidRPr="00D77637" w:rsidRDefault="00AE68AA" w:rsidP="00AE68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77637">
        <w:rPr>
          <w:sz w:val="28"/>
          <w:szCs w:val="28"/>
        </w:rPr>
        <w:t>существление фундаментальных</w:t>
      </w:r>
      <w:r>
        <w:rPr>
          <w:sz w:val="28"/>
          <w:szCs w:val="28"/>
        </w:rPr>
        <w:t>,</w:t>
      </w:r>
      <w:r w:rsidRPr="00D77637">
        <w:rPr>
          <w:sz w:val="28"/>
          <w:szCs w:val="28"/>
        </w:rPr>
        <w:t xml:space="preserve"> прикладных исследований</w:t>
      </w:r>
      <w:r>
        <w:rPr>
          <w:sz w:val="28"/>
          <w:szCs w:val="28"/>
        </w:rPr>
        <w:t xml:space="preserve"> и разработок </w:t>
      </w:r>
      <w:r w:rsidRPr="00D77637">
        <w:rPr>
          <w:sz w:val="28"/>
          <w:szCs w:val="28"/>
        </w:rPr>
        <w:t>в целях совершенствования научно-методического обеспечения образовательного процесса и решения практических потребностей предприятий и организаций страны и региона</w:t>
      </w:r>
      <w:r>
        <w:rPr>
          <w:sz w:val="28"/>
          <w:szCs w:val="28"/>
        </w:rPr>
        <w:t xml:space="preserve">, органов публичной власти </w:t>
      </w:r>
      <w:r w:rsidRPr="00D77637">
        <w:rPr>
          <w:sz w:val="28"/>
          <w:szCs w:val="28"/>
        </w:rPr>
        <w:t>является одним из основных направлений деятельности вуза.</w:t>
      </w:r>
    </w:p>
    <w:p w14:paraId="3A05E777" w14:textId="77777777" w:rsidR="00AE68AA" w:rsidRPr="007C37A6" w:rsidRDefault="00AE68AA" w:rsidP="00AE68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Научно-исследовательская деятельность (далее – НИД)</w:t>
      </w:r>
      <w:r w:rsidRPr="00D77637">
        <w:rPr>
          <w:sz w:val="28"/>
          <w:szCs w:val="28"/>
        </w:rPr>
        <w:t xml:space="preserve"> в институте регламентируется действующим законодательством Российской Федерации, нормативными актами Минобрнауки России, Уставом и другими локальными право</w:t>
      </w:r>
      <w:r>
        <w:rPr>
          <w:sz w:val="28"/>
          <w:szCs w:val="28"/>
        </w:rPr>
        <w:t xml:space="preserve">выми актами Института. Планирование, </w:t>
      </w:r>
      <w:r w:rsidRPr="00CF0324">
        <w:rPr>
          <w:sz w:val="28"/>
          <w:szCs w:val="28"/>
        </w:rPr>
        <w:t>о</w:t>
      </w:r>
      <w:r>
        <w:rPr>
          <w:sz w:val="28"/>
          <w:szCs w:val="28"/>
        </w:rPr>
        <w:t>рганизация и осуществление НИД</w:t>
      </w:r>
      <w:r w:rsidRPr="00CF0324">
        <w:rPr>
          <w:sz w:val="28"/>
          <w:szCs w:val="28"/>
        </w:rPr>
        <w:t xml:space="preserve"> института </w:t>
      </w:r>
      <w:r>
        <w:rPr>
          <w:sz w:val="28"/>
          <w:szCs w:val="28"/>
        </w:rPr>
        <w:t>основывается на П</w:t>
      </w:r>
      <w:r w:rsidRPr="00CF0324">
        <w:rPr>
          <w:sz w:val="28"/>
          <w:szCs w:val="28"/>
        </w:rPr>
        <w:t>оложении о научно-исследовательской деятельности АНО ВПО «ПСИ», на годовых планах научно-исследовательской деятельности.</w:t>
      </w:r>
    </w:p>
    <w:p w14:paraId="0F8DA157" w14:textId="42BC1B76" w:rsidR="00AE68AA" w:rsidRDefault="00AE68AA" w:rsidP="00AE68AA">
      <w:pPr>
        <w:ind w:firstLine="708"/>
        <w:jc w:val="both"/>
        <w:rPr>
          <w:sz w:val="28"/>
          <w:szCs w:val="28"/>
        </w:rPr>
      </w:pPr>
      <w:r w:rsidRPr="00300BDC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>научно-исследовательских работ (НИР)</w:t>
      </w:r>
      <w:r w:rsidRPr="00300BDC">
        <w:rPr>
          <w:sz w:val="28"/>
          <w:szCs w:val="28"/>
        </w:rPr>
        <w:t xml:space="preserve"> осуществляется в рамках основных научных направлений, </w:t>
      </w:r>
      <w:r>
        <w:rPr>
          <w:sz w:val="28"/>
          <w:szCs w:val="28"/>
        </w:rPr>
        <w:t xml:space="preserve">сформировавшихся </w:t>
      </w:r>
      <w:r w:rsidRPr="00300BDC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Прикамском</w:t>
      </w:r>
      <w:proofErr w:type="spellEnd"/>
      <w:r>
        <w:rPr>
          <w:sz w:val="28"/>
          <w:szCs w:val="28"/>
        </w:rPr>
        <w:t xml:space="preserve"> социальном институте. Тематика исследований так или иначе связана с общевузовским научным направлением</w:t>
      </w:r>
      <w:r w:rsidRPr="00D77637">
        <w:rPr>
          <w:sz w:val="28"/>
          <w:szCs w:val="28"/>
        </w:rPr>
        <w:t>, в реализации которого участвуют все подразделения – «Национальная безопасность: стратегические пр</w:t>
      </w:r>
      <w:r>
        <w:rPr>
          <w:sz w:val="28"/>
          <w:szCs w:val="28"/>
        </w:rPr>
        <w:t>иоритеты и система обеспечения»</w:t>
      </w:r>
      <w:r w:rsidRPr="00F25487">
        <w:rPr>
          <w:sz w:val="28"/>
          <w:szCs w:val="28"/>
        </w:rPr>
        <w:t xml:space="preserve"> </w:t>
      </w:r>
      <w:r w:rsidRPr="00D77637">
        <w:rPr>
          <w:sz w:val="28"/>
          <w:szCs w:val="28"/>
        </w:rPr>
        <w:t xml:space="preserve">(таблица </w:t>
      </w:r>
      <w:r w:rsidR="00B827EB">
        <w:rPr>
          <w:sz w:val="28"/>
          <w:szCs w:val="28"/>
        </w:rPr>
        <w:t>14</w:t>
      </w:r>
      <w:r w:rsidRPr="00D77637">
        <w:rPr>
          <w:sz w:val="28"/>
          <w:szCs w:val="28"/>
        </w:rPr>
        <w:t>)</w:t>
      </w:r>
      <w:r w:rsidR="00A93747">
        <w:rPr>
          <w:sz w:val="28"/>
          <w:szCs w:val="28"/>
        </w:rPr>
        <w:t>.</w:t>
      </w:r>
    </w:p>
    <w:p w14:paraId="2A76190B" w14:textId="77777777" w:rsidR="00A93747" w:rsidRDefault="00A93747" w:rsidP="00A93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209F">
        <w:rPr>
          <w:sz w:val="28"/>
          <w:szCs w:val="28"/>
        </w:rPr>
        <w:t>Общий объем финансирования НИР, выполненных Институтом в 2021 году,  составляет 1 520 тыс. руб. В расчёте на одного научно-педагогического работника объём НИОКР составляет 97,12 тыс. руб.</w:t>
      </w:r>
      <w:r>
        <w:rPr>
          <w:sz w:val="28"/>
          <w:szCs w:val="28"/>
        </w:rPr>
        <w:t xml:space="preserve"> в год.</w:t>
      </w:r>
      <w:r w:rsidRPr="0076209F">
        <w:rPr>
          <w:sz w:val="28"/>
          <w:szCs w:val="28"/>
        </w:rPr>
        <w:t xml:space="preserve"> Анализ данных, отражённых в таблице 3.2, позволяет сделать вывод о том, что динамика показателя объёма финансирования НИР на одного НПР (в приведённых к целочисленным значениям ставок) достаточно стабилен (табл. </w:t>
      </w:r>
      <w:r>
        <w:rPr>
          <w:sz w:val="28"/>
          <w:szCs w:val="28"/>
        </w:rPr>
        <w:t>15</w:t>
      </w:r>
      <w:r w:rsidRPr="0076209F">
        <w:rPr>
          <w:sz w:val="28"/>
          <w:szCs w:val="28"/>
        </w:rPr>
        <w:t>). Среднегодовой объём финансирования НИР в Институте на одного НПР за  пять лет (2017</w:t>
      </w:r>
      <w:r w:rsidRPr="0076209F">
        <w:rPr>
          <w:sz w:val="28"/>
          <w:szCs w:val="28"/>
        </w:rPr>
        <w:sym w:font="Symbol" w:char="F02D"/>
      </w:r>
      <w:r w:rsidRPr="0076209F">
        <w:rPr>
          <w:sz w:val="28"/>
          <w:szCs w:val="28"/>
        </w:rPr>
        <w:t>2021 гг.) составляет 91,19 тыс. руб.</w:t>
      </w:r>
      <w:r w:rsidRPr="00652F8E">
        <w:rPr>
          <w:sz w:val="28"/>
          <w:szCs w:val="28"/>
        </w:rPr>
        <w:t xml:space="preserve"> </w:t>
      </w:r>
    </w:p>
    <w:p w14:paraId="327415D3" w14:textId="77777777" w:rsidR="00A93747" w:rsidRDefault="00A93747" w:rsidP="00AE68AA">
      <w:pPr>
        <w:ind w:firstLine="708"/>
        <w:jc w:val="both"/>
        <w:rPr>
          <w:sz w:val="28"/>
          <w:szCs w:val="28"/>
        </w:rPr>
      </w:pPr>
    </w:p>
    <w:p w14:paraId="457649D8" w14:textId="77777777" w:rsidR="00A93747" w:rsidRDefault="00A93747" w:rsidP="00AE68AA">
      <w:pPr>
        <w:ind w:firstLine="708"/>
        <w:jc w:val="both"/>
        <w:rPr>
          <w:sz w:val="28"/>
          <w:szCs w:val="28"/>
        </w:rPr>
      </w:pPr>
    </w:p>
    <w:p w14:paraId="65FBC459" w14:textId="77777777" w:rsidR="00A93747" w:rsidRDefault="00A93747" w:rsidP="00AE68AA">
      <w:pPr>
        <w:ind w:firstLine="708"/>
        <w:jc w:val="both"/>
        <w:rPr>
          <w:sz w:val="28"/>
          <w:szCs w:val="28"/>
        </w:rPr>
      </w:pPr>
    </w:p>
    <w:p w14:paraId="06A88538" w14:textId="77777777" w:rsidR="00A93747" w:rsidRDefault="00A93747" w:rsidP="00AE68AA">
      <w:pPr>
        <w:ind w:firstLine="708"/>
        <w:jc w:val="both"/>
        <w:rPr>
          <w:sz w:val="28"/>
          <w:szCs w:val="28"/>
        </w:rPr>
      </w:pPr>
    </w:p>
    <w:p w14:paraId="0A0B64A1" w14:textId="77777777" w:rsidR="00A93747" w:rsidRDefault="00A93747" w:rsidP="00AE68AA">
      <w:pPr>
        <w:ind w:firstLine="708"/>
        <w:jc w:val="both"/>
        <w:rPr>
          <w:sz w:val="28"/>
          <w:szCs w:val="28"/>
        </w:rPr>
      </w:pPr>
    </w:p>
    <w:p w14:paraId="72201933" w14:textId="77777777" w:rsidR="00A93747" w:rsidRDefault="00A93747" w:rsidP="00AE68AA">
      <w:pPr>
        <w:ind w:firstLine="708"/>
        <w:jc w:val="both"/>
        <w:rPr>
          <w:sz w:val="28"/>
          <w:szCs w:val="28"/>
        </w:rPr>
      </w:pPr>
    </w:p>
    <w:p w14:paraId="5473B9E1" w14:textId="77777777" w:rsidR="00A93747" w:rsidRDefault="00A93747" w:rsidP="00AE68AA">
      <w:pPr>
        <w:ind w:firstLine="708"/>
        <w:jc w:val="both"/>
        <w:rPr>
          <w:sz w:val="28"/>
          <w:szCs w:val="28"/>
        </w:rPr>
      </w:pPr>
    </w:p>
    <w:p w14:paraId="76AECC6B" w14:textId="77777777" w:rsidR="00A93747" w:rsidRDefault="00A93747" w:rsidP="00AE68AA">
      <w:pPr>
        <w:ind w:firstLine="708"/>
        <w:jc w:val="both"/>
        <w:rPr>
          <w:sz w:val="28"/>
          <w:szCs w:val="28"/>
        </w:rPr>
      </w:pPr>
    </w:p>
    <w:p w14:paraId="2AE5235A" w14:textId="77777777" w:rsidR="00A93747" w:rsidRDefault="00A93747" w:rsidP="00AE68AA">
      <w:pPr>
        <w:ind w:firstLine="708"/>
        <w:jc w:val="both"/>
        <w:rPr>
          <w:sz w:val="28"/>
          <w:szCs w:val="28"/>
        </w:rPr>
      </w:pPr>
    </w:p>
    <w:p w14:paraId="3389FE8D" w14:textId="77777777" w:rsidR="00A93747" w:rsidRDefault="00A93747" w:rsidP="00AE68AA">
      <w:pPr>
        <w:ind w:firstLine="708"/>
        <w:jc w:val="both"/>
        <w:rPr>
          <w:sz w:val="28"/>
          <w:szCs w:val="28"/>
        </w:rPr>
      </w:pPr>
    </w:p>
    <w:p w14:paraId="4FF72C4E" w14:textId="77777777" w:rsidR="00A93747" w:rsidRPr="00300BDC" w:rsidRDefault="00A93747" w:rsidP="00AE68AA">
      <w:pPr>
        <w:ind w:firstLine="708"/>
        <w:jc w:val="both"/>
        <w:rPr>
          <w:sz w:val="28"/>
          <w:szCs w:val="28"/>
        </w:rPr>
      </w:pPr>
    </w:p>
    <w:p w14:paraId="477349AB" w14:textId="77777777" w:rsidR="00AE68AA" w:rsidRDefault="00AE68AA" w:rsidP="00AE68AA">
      <w:pPr>
        <w:jc w:val="center"/>
        <w:rPr>
          <w:i/>
          <w:sz w:val="28"/>
          <w:szCs w:val="28"/>
        </w:rPr>
      </w:pPr>
    </w:p>
    <w:p w14:paraId="2CDDEE67" w14:textId="685F37AE" w:rsidR="00AE68AA" w:rsidRPr="00D77637" w:rsidRDefault="00AE68AA" w:rsidP="00AE68AA">
      <w:pPr>
        <w:jc w:val="center"/>
        <w:rPr>
          <w:i/>
          <w:sz w:val="28"/>
          <w:szCs w:val="28"/>
        </w:rPr>
      </w:pPr>
      <w:r w:rsidRPr="00D77637">
        <w:rPr>
          <w:i/>
          <w:sz w:val="28"/>
          <w:szCs w:val="28"/>
        </w:rPr>
        <w:lastRenderedPageBreak/>
        <w:t xml:space="preserve">Таблица </w:t>
      </w:r>
      <w:r w:rsidR="00B827EB">
        <w:rPr>
          <w:i/>
          <w:sz w:val="28"/>
          <w:szCs w:val="28"/>
        </w:rPr>
        <w:t>14</w:t>
      </w:r>
      <w:r w:rsidRPr="00D77637">
        <w:rPr>
          <w:i/>
          <w:sz w:val="28"/>
          <w:szCs w:val="28"/>
        </w:rPr>
        <w:t xml:space="preserve"> – </w:t>
      </w:r>
      <w:r w:rsidRPr="00D77637">
        <w:rPr>
          <w:b/>
          <w:bCs/>
          <w:sz w:val="28"/>
          <w:szCs w:val="28"/>
        </w:rPr>
        <w:t xml:space="preserve"> </w:t>
      </w:r>
      <w:r w:rsidRPr="00BF1437">
        <w:rPr>
          <w:bCs/>
          <w:i/>
          <w:sz w:val="28"/>
          <w:szCs w:val="28"/>
        </w:rPr>
        <w:t>О</w:t>
      </w:r>
      <w:r w:rsidRPr="00F25487">
        <w:rPr>
          <w:bCs/>
          <w:i/>
          <w:sz w:val="28"/>
          <w:szCs w:val="28"/>
        </w:rPr>
        <w:t>сновные н</w:t>
      </w:r>
      <w:r w:rsidRPr="00D77637">
        <w:rPr>
          <w:i/>
          <w:sz w:val="28"/>
          <w:szCs w:val="28"/>
        </w:rPr>
        <w:t>аучные направления АНО ВПО «</w:t>
      </w:r>
      <w:proofErr w:type="spellStart"/>
      <w:r w:rsidRPr="00D77637">
        <w:rPr>
          <w:i/>
          <w:sz w:val="28"/>
          <w:szCs w:val="28"/>
        </w:rPr>
        <w:t>Прикамский</w:t>
      </w:r>
      <w:proofErr w:type="spellEnd"/>
      <w:r w:rsidRPr="00D77637">
        <w:rPr>
          <w:i/>
          <w:sz w:val="28"/>
          <w:szCs w:val="28"/>
        </w:rPr>
        <w:t xml:space="preserve"> социальный институт»</w:t>
      </w:r>
      <w:r>
        <w:rPr>
          <w:i/>
          <w:sz w:val="28"/>
          <w:szCs w:val="28"/>
        </w:rPr>
        <w:t xml:space="preserve"> в 2021 г.</w:t>
      </w:r>
    </w:p>
    <w:p w14:paraId="590FB19E" w14:textId="77777777" w:rsidR="00AE68AA" w:rsidRPr="0080748C" w:rsidRDefault="00AE68AA" w:rsidP="00AE68AA">
      <w:pPr>
        <w:ind w:firstLine="708"/>
        <w:jc w:val="center"/>
        <w:rPr>
          <w:b/>
          <w:color w:val="FF0000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90"/>
        <w:gridCol w:w="3188"/>
        <w:gridCol w:w="3545"/>
      </w:tblGrid>
      <w:tr w:rsidR="00AE68AA" w:rsidRPr="0080748C" w14:paraId="2F09E46D" w14:textId="77777777" w:rsidTr="001F1DC6">
        <w:tc>
          <w:tcPr>
            <w:tcW w:w="1389" w:type="pct"/>
          </w:tcPr>
          <w:p w14:paraId="4A1DF02F" w14:textId="77777777" w:rsidR="00AE68AA" w:rsidRPr="0080748C" w:rsidRDefault="00AE68AA" w:rsidP="001F1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Основные научны</w:t>
            </w:r>
            <w:r w:rsidRPr="0080748C">
              <w:rPr>
                <w:color w:val="000000"/>
              </w:rPr>
              <w:t>е направлени</w:t>
            </w:r>
            <w:r>
              <w:rPr>
                <w:color w:val="000000"/>
              </w:rPr>
              <w:t>я</w:t>
            </w:r>
          </w:p>
        </w:tc>
        <w:tc>
          <w:tcPr>
            <w:tcW w:w="1710" w:type="pct"/>
          </w:tcPr>
          <w:p w14:paraId="79942997" w14:textId="77777777" w:rsidR="00AE68AA" w:rsidRPr="0080748C" w:rsidRDefault="00AE68AA" w:rsidP="001F1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Структурны</w:t>
            </w:r>
            <w:r w:rsidRPr="0080748C">
              <w:rPr>
                <w:color w:val="000000"/>
              </w:rPr>
              <w:t>е подразделени</w:t>
            </w:r>
            <w:r>
              <w:rPr>
                <w:color w:val="000000"/>
              </w:rPr>
              <w:t>я</w:t>
            </w:r>
          </w:p>
        </w:tc>
        <w:tc>
          <w:tcPr>
            <w:tcW w:w="1901" w:type="pct"/>
          </w:tcPr>
          <w:p w14:paraId="440C82FC" w14:textId="77777777" w:rsidR="00AE68AA" w:rsidRPr="0080748C" w:rsidRDefault="00AE68AA" w:rsidP="001F1DC6">
            <w:pPr>
              <w:jc w:val="center"/>
              <w:rPr>
                <w:color w:val="000000"/>
              </w:rPr>
            </w:pPr>
            <w:r w:rsidRPr="0080748C">
              <w:rPr>
                <w:color w:val="000000"/>
              </w:rPr>
              <w:t>Руководители</w:t>
            </w:r>
          </w:p>
        </w:tc>
      </w:tr>
      <w:tr w:rsidR="00AE68AA" w:rsidRPr="0080748C" w14:paraId="61708960" w14:textId="77777777" w:rsidTr="001F1DC6">
        <w:tc>
          <w:tcPr>
            <w:tcW w:w="1389" w:type="pct"/>
          </w:tcPr>
          <w:p w14:paraId="298CEC23" w14:textId="77777777" w:rsidR="00AE68AA" w:rsidRPr="0080748C" w:rsidRDefault="00AE68AA" w:rsidP="001F1DC6">
            <w:pPr>
              <w:rPr>
                <w:color w:val="000000"/>
              </w:rPr>
            </w:pPr>
            <w:r w:rsidRPr="0080748C">
              <w:rPr>
                <w:color w:val="000000"/>
              </w:rPr>
              <w:t xml:space="preserve">Личность, общество, государство: правовые основы взаимодействия, безопасности и проблемы современного российского законодательства </w:t>
            </w:r>
          </w:p>
        </w:tc>
        <w:tc>
          <w:tcPr>
            <w:tcW w:w="1710" w:type="pct"/>
          </w:tcPr>
          <w:p w14:paraId="1E4BB995" w14:textId="77777777" w:rsidR="00AE68AA" w:rsidRPr="0080748C" w:rsidRDefault="00AE68AA" w:rsidP="001F1DC6">
            <w:pPr>
              <w:rPr>
                <w:color w:val="000000"/>
              </w:rPr>
            </w:pPr>
            <w:r>
              <w:rPr>
                <w:color w:val="000000"/>
              </w:rPr>
              <w:t>Кафедра теории и истории государства и права, кафедра конституционного и муниципального права, кафедра гражданского права и гражданского процесса, кафедра уголовного права, уголовного процесса и криминалистики,  центр по исследованию проблем национальной безопасности, научно-исследовательский и внедренческий центр</w:t>
            </w:r>
          </w:p>
        </w:tc>
        <w:tc>
          <w:tcPr>
            <w:tcW w:w="1901" w:type="pct"/>
          </w:tcPr>
          <w:p w14:paraId="5A1B4BD0" w14:textId="77777777" w:rsidR="00AE68AA" w:rsidRDefault="00AE68AA" w:rsidP="001F1DC6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Зав. кафедрой уголовного права, уголовного процесса и криминалистики, канд. юрид. наук, доцент </w:t>
            </w:r>
            <w:r w:rsidRPr="00FE08A4">
              <w:rPr>
                <w:color w:val="000000"/>
              </w:rPr>
              <w:t>Д.</w:t>
            </w:r>
            <w:r>
              <w:rPr>
                <w:color w:val="000000"/>
              </w:rPr>
              <w:t xml:space="preserve"> </w:t>
            </w:r>
            <w:r w:rsidRPr="00FE08A4">
              <w:rPr>
                <w:color w:val="000000"/>
              </w:rPr>
              <w:t>Н. Маринкин;</w:t>
            </w:r>
            <w:r>
              <w:rPr>
                <w:color w:val="000000"/>
              </w:rPr>
              <w:t xml:space="preserve"> зав. кафедрой конституционного, муниципального и административного права, </w:t>
            </w:r>
            <w:r w:rsidRPr="007F7BEE">
              <w:rPr>
                <w:color w:val="000000"/>
              </w:rPr>
              <w:t>научный руководитель центра по исследованию проблем национальной безопасности,</w:t>
            </w:r>
            <w:r w:rsidRPr="00FE08A4">
              <w:rPr>
                <w:color w:val="000000"/>
              </w:rPr>
              <w:t xml:space="preserve"> канд. юрид. наук, доцент И.</w:t>
            </w:r>
            <w:r>
              <w:rPr>
                <w:color w:val="000000"/>
              </w:rPr>
              <w:t> </w:t>
            </w:r>
            <w:r w:rsidRPr="00FE08A4">
              <w:rPr>
                <w:color w:val="000000"/>
              </w:rPr>
              <w:t>К.</w:t>
            </w:r>
            <w:r w:rsidRPr="00FE08A4">
              <w:t> </w:t>
            </w:r>
            <w:r w:rsidRPr="00FE08A4">
              <w:rPr>
                <w:color w:val="000000"/>
              </w:rPr>
              <w:t>Советов</w:t>
            </w:r>
            <w:r>
              <w:rPr>
                <w:color w:val="000000"/>
              </w:rPr>
              <w:t>;</w:t>
            </w:r>
          </w:p>
          <w:p w14:paraId="64385DBA" w14:textId="77777777" w:rsidR="00AE68AA" w:rsidRPr="0080748C" w:rsidRDefault="00AE68AA" w:rsidP="001F1DC6">
            <w:pPr>
              <w:rPr>
                <w:color w:val="000000"/>
              </w:rPr>
            </w:pPr>
            <w:r>
              <w:rPr>
                <w:color w:val="000000"/>
              </w:rPr>
              <w:t>научный руководитель научно-исследовательского и внедренческого центра, канд. юрид. наук, доцент  В. В. Похмелкин</w:t>
            </w:r>
          </w:p>
        </w:tc>
      </w:tr>
      <w:tr w:rsidR="00AE68AA" w:rsidRPr="0080748C" w14:paraId="33B542BD" w14:textId="77777777" w:rsidTr="001F1DC6">
        <w:tc>
          <w:tcPr>
            <w:tcW w:w="1389" w:type="pct"/>
          </w:tcPr>
          <w:p w14:paraId="35531BCA" w14:textId="77777777" w:rsidR="00AE68AA" w:rsidRPr="0080748C" w:rsidRDefault="00AE68AA" w:rsidP="001F1DC6">
            <w:pPr>
              <w:rPr>
                <w:color w:val="000000"/>
              </w:rPr>
            </w:pPr>
            <w:r w:rsidRPr="0080748C">
              <w:rPr>
                <w:color w:val="000000"/>
              </w:rPr>
              <w:t>Психологические и  социокультурные аспекты жизнедеятельности  человека</w:t>
            </w:r>
          </w:p>
        </w:tc>
        <w:tc>
          <w:tcPr>
            <w:tcW w:w="1710" w:type="pct"/>
          </w:tcPr>
          <w:p w14:paraId="505DEE25" w14:textId="77777777" w:rsidR="00AE68AA" w:rsidRPr="0080748C" w:rsidRDefault="00AE68AA" w:rsidP="001F1DC6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80748C">
              <w:rPr>
                <w:color w:val="000000"/>
              </w:rPr>
              <w:t xml:space="preserve">афедра </w:t>
            </w:r>
            <w:r>
              <w:rPr>
                <w:color w:val="000000"/>
              </w:rPr>
              <w:t>психологии и педагогики, научный отдел, кафедра</w:t>
            </w:r>
            <w:r w:rsidRPr="0080748C">
              <w:rPr>
                <w:color w:val="000000"/>
              </w:rPr>
              <w:t xml:space="preserve"> философии, истории и межкультурной коммуникации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01" w:type="pct"/>
          </w:tcPr>
          <w:p w14:paraId="3E85F282" w14:textId="77777777" w:rsidR="00AE68AA" w:rsidRPr="0080748C" w:rsidRDefault="00AE68AA" w:rsidP="001F1DC6">
            <w:pPr>
              <w:rPr>
                <w:color w:val="000000"/>
              </w:rPr>
            </w:pPr>
            <w:r w:rsidRPr="0032017C">
              <w:rPr>
                <w:color w:val="000000"/>
              </w:rPr>
              <w:t xml:space="preserve">Декан факультета </w:t>
            </w:r>
            <w:r w:rsidRPr="0032017C">
              <w:t xml:space="preserve">психологии и управления В. С. </w:t>
            </w:r>
            <w:proofErr w:type="spellStart"/>
            <w:r w:rsidRPr="0032017C">
              <w:t>Зябрева</w:t>
            </w:r>
            <w:proofErr w:type="spellEnd"/>
            <w:r w:rsidRPr="0032017C">
              <w:t>;</w:t>
            </w:r>
            <w:r>
              <w:t xml:space="preserve"> д-р. </w:t>
            </w:r>
            <w:r>
              <w:rPr>
                <w:color w:val="000000"/>
              </w:rPr>
              <w:t>ист. наук, доцент, профессор  кафедры</w:t>
            </w:r>
            <w:r w:rsidRPr="0080748C">
              <w:rPr>
                <w:color w:val="000000"/>
              </w:rPr>
              <w:t xml:space="preserve"> философии, истории и межкультурной коммуникации</w:t>
            </w:r>
            <w:r>
              <w:rPr>
                <w:color w:val="000000"/>
              </w:rPr>
              <w:t xml:space="preserve"> Т. Ю.</w:t>
            </w:r>
            <w:r>
              <w:t> </w:t>
            </w:r>
            <w:proofErr w:type="spellStart"/>
            <w:r>
              <w:rPr>
                <w:color w:val="000000"/>
              </w:rPr>
              <w:t>Шестова</w:t>
            </w:r>
            <w:proofErr w:type="spellEnd"/>
          </w:p>
        </w:tc>
      </w:tr>
      <w:tr w:rsidR="00AE68AA" w:rsidRPr="0080748C" w14:paraId="6098A228" w14:textId="77777777" w:rsidTr="001F1DC6">
        <w:tc>
          <w:tcPr>
            <w:tcW w:w="1389" w:type="pct"/>
          </w:tcPr>
          <w:p w14:paraId="4BCE1A83" w14:textId="77777777" w:rsidR="00AE68AA" w:rsidRPr="0080748C" w:rsidRDefault="00AE68AA" w:rsidP="001F1DC6">
            <w:pPr>
              <w:rPr>
                <w:color w:val="000000"/>
              </w:rPr>
            </w:pPr>
            <w:r w:rsidRPr="0080748C">
              <w:rPr>
                <w:color w:val="000000"/>
              </w:rPr>
              <w:t xml:space="preserve">Оптимизация управления экономикой страны, региона, предприятия и  проблемы экономической безопасности </w:t>
            </w:r>
          </w:p>
        </w:tc>
        <w:tc>
          <w:tcPr>
            <w:tcW w:w="1710" w:type="pct"/>
          </w:tcPr>
          <w:p w14:paraId="3CDBE2DD" w14:textId="77777777" w:rsidR="00AE68AA" w:rsidRPr="0080748C" w:rsidRDefault="00AE68AA" w:rsidP="001F1DC6">
            <w:pPr>
              <w:rPr>
                <w:color w:val="000000"/>
              </w:rPr>
            </w:pPr>
            <w:r>
              <w:rPr>
                <w:color w:val="000000"/>
              </w:rPr>
              <w:t>Кафедра экономики и управления, кафедра информационных технологий и прикладной математики</w:t>
            </w:r>
          </w:p>
        </w:tc>
        <w:tc>
          <w:tcPr>
            <w:tcW w:w="1901" w:type="pct"/>
          </w:tcPr>
          <w:p w14:paraId="5A9B18DE" w14:textId="77777777" w:rsidR="00AE68AA" w:rsidRDefault="00AE68AA" w:rsidP="001F1DC6">
            <w:pPr>
              <w:rPr>
                <w:color w:val="000000"/>
              </w:rPr>
            </w:pPr>
            <w:r w:rsidRPr="005360B6">
              <w:rPr>
                <w:color w:val="000000"/>
              </w:rPr>
              <w:t>Зав. кафедрой экономики и управления, канд. с.</w:t>
            </w:r>
            <w:r>
              <w:rPr>
                <w:color w:val="000000"/>
              </w:rPr>
              <w:t>-х. наук, доцент Я. В. Субботина</w:t>
            </w:r>
            <w:r w:rsidRPr="005360B6">
              <w:rPr>
                <w:color w:val="000000"/>
              </w:rPr>
              <w:t>; канд. экон. наук, доцент кафедры экономики и управления</w:t>
            </w:r>
            <w:r>
              <w:rPr>
                <w:color w:val="000000"/>
              </w:rPr>
              <w:t xml:space="preserve"> </w:t>
            </w:r>
          </w:p>
          <w:p w14:paraId="0B15DBA9" w14:textId="77777777" w:rsidR="00AE68AA" w:rsidRPr="0080748C" w:rsidRDefault="00AE68AA" w:rsidP="001F1DC6">
            <w:pPr>
              <w:rPr>
                <w:color w:val="000000"/>
              </w:rPr>
            </w:pPr>
            <w:r>
              <w:rPr>
                <w:color w:val="000000"/>
              </w:rPr>
              <w:t xml:space="preserve">И. Н. </w:t>
            </w:r>
            <w:proofErr w:type="spellStart"/>
            <w:r>
              <w:rPr>
                <w:color w:val="000000"/>
              </w:rPr>
              <w:t>Фазлиев</w:t>
            </w:r>
            <w:proofErr w:type="spellEnd"/>
          </w:p>
        </w:tc>
      </w:tr>
    </w:tbl>
    <w:p w14:paraId="05EEC237" w14:textId="77777777" w:rsidR="00AE68AA" w:rsidRDefault="00AE68AA" w:rsidP="00AE68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НИР осуществляется за счёт средств договоров, контрактов на выполнение НИР с организациями, предприятиями региона, с органами публичной власти и др. источников.</w:t>
      </w:r>
    </w:p>
    <w:p w14:paraId="36C3551C" w14:textId="72E50838" w:rsidR="00AE68AA" w:rsidRPr="00652F8E" w:rsidRDefault="00AE68AA" w:rsidP="00AE68AA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D77637">
        <w:rPr>
          <w:i/>
          <w:sz w:val="28"/>
          <w:szCs w:val="28"/>
        </w:rPr>
        <w:t xml:space="preserve">Таблица </w:t>
      </w:r>
      <w:r w:rsidR="00B827EB">
        <w:rPr>
          <w:i/>
          <w:sz w:val="28"/>
          <w:szCs w:val="28"/>
        </w:rPr>
        <w:t>15</w:t>
      </w:r>
      <w:r w:rsidRPr="00D77637">
        <w:rPr>
          <w:i/>
          <w:sz w:val="28"/>
          <w:szCs w:val="28"/>
        </w:rPr>
        <w:t xml:space="preserve"> – </w:t>
      </w:r>
      <w:r w:rsidRPr="00D77637">
        <w:rPr>
          <w:bCs/>
          <w:i/>
          <w:sz w:val="28"/>
          <w:szCs w:val="28"/>
        </w:rPr>
        <w:t xml:space="preserve"> </w:t>
      </w:r>
      <w:r w:rsidRPr="00D77637">
        <w:rPr>
          <w:i/>
          <w:sz w:val="28"/>
          <w:szCs w:val="28"/>
        </w:rPr>
        <w:t>Объём финансирования НИР АНО ВПО «</w:t>
      </w:r>
      <w:proofErr w:type="spellStart"/>
      <w:r w:rsidRPr="00D77637">
        <w:rPr>
          <w:i/>
          <w:sz w:val="28"/>
          <w:szCs w:val="28"/>
        </w:rPr>
        <w:t>Прикамский</w:t>
      </w:r>
      <w:proofErr w:type="spellEnd"/>
      <w:r w:rsidRPr="00D77637">
        <w:rPr>
          <w:i/>
          <w:sz w:val="28"/>
          <w:szCs w:val="28"/>
        </w:rPr>
        <w:t xml:space="preserve"> </w:t>
      </w:r>
      <w:r w:rsidRPr="00652F8E">
        <w:rPr>
          <w:i/>
          <w:sz w:val="28"/>
          <w:szCs w:val="28"/>
        </w:rPr>
        <w:t>социальный институт» в 201</w:t>
      </w:r>
      <w:r>
        <w:rPr>
          <w:i/>
          <w:sz w:val="28"/>
          <w:szCs w:val="28"/>
        </w:rPr>
        <w:t>7–2021</w:t>
      </w:r>
      <w:r w:rsidRPr="00652F8E">
        <w:rPr>
          <w:i/>
          <w:sz w:val="28"/>
          <w:szCs w:val="28"/>
        </w:rPr>
        <w:t xml:space="preserve"> гг.</w:t>
      </w:r>
    </w:p>
    <w:tbl>
      <w:tblPr>
        <w:tblW w:w="47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1"/>
        <w:gridCol w:w="3227"/>
        <w:gridCol w:w="3392"/>
      </w:tblGrid>
      <w:tr w:rsidR="00AE68AA" w:rsidRPr="00652F8E" w14:paraId="4C49319D" w14:textId="77777777" w:rsidTr="00A93747">
        <w:tc>
          <w:tcPr>
            <w:tcW w:w="1339" w:type="pct"/>
          </w:tcPr>
          <w:p w14:paraId="193F1117" w14:textId="77777777" w:rsidR="00AE68AA" w:rsidRPr="00652F8E" w:rsidRDefault="00AE68AA" w:rsidP="001F1DC6">
            <w:pPr>
              <w:jc w:val="center"/>
              <w:rPr>
                <w:i/>
              </w:rPr>
            </w:pPr>
            <w:r w:rsidRPr="00652F8E">
              <w:rPr>
                <w:i/>
              </w:rPr>
              <w:t>Год</w:t>
            </w:r>
          </w:p>
        </w:tc>
        <w:tc>
          <w:tcPr>
            <w:tcW w:w="1785" w:type="pct"/>
          </w:tcPr>
          <w:p w14:paraId="237F6484" w14:textId="77777777" w:rsidR="00AE68AA" w:rsidRPr="00652F8E" w:rsidRDefault="00AE68AA" w:rsidP="001F1DC6">
            <w:pPr>
              <w:jc w:val="center"/>
              <w:rPr>
                <w:i/>
              </w:rPr>
            </w:pPr>
            <w:r w:rsidRPr="00652F8E">
              <w:rPr>
                <w:i/>
              </w:rPr>
              <w:t xml:space="preserve">Общий объём финансирования НИР, </w:t>
            </w:r>
          </w:p>
          <w:p w14:paraId="693FE887" w14:textId="77777777" w:rsidR="00AE68AA" w:rsidRPr="00652F8E" w:rsidRDefault="00AE68AA" w:rsidP="001F1DC6">
            <w:pPr>
              <w:jc w:val="center"/>
              <w:rPr>
                <w:i/>
              </w:rPr>
            </w:pPr>
            <w:proofErr w:type="spellStart"/>
            <w:r w:rsidRPr="00652F8E">
              <w:rPr>
                <w:i/>
              </w:rPr>
              <w:t>тыс.руб</w:t>
            </w:r>
            <w:proofErr w:type="spellEnd"/>
            <w:r w:rsidRPr="00652F8E">
              <w:rPr>
                <w:i/>
              </w:rPr>
              <w:t>.</w:t>
            </w:r>
          </w:p>
        </w:tc>
        <w:tc>
          <w:tcPr>
            <w:tcW w:w="1876" w:type="pct"/>
          </w:tcPr>
          <w:p w14:paraId="53C8754F" w14:textId="77777777" w:rsidR="00AE68AA" w:rsidRPr="00652F8E" w:rsidRDefault="00AE68AA" w:rsidP="001F1DC6">
            <w:pPr>
              <w:jc w:val="center"/>
              <w:rPr>
                <w:i/>
              </w:rPr>
            </w:pPr>
            <w:r w:rsidRPr="00652F8E">
              <w:rPr>
                <w:i/>
              </w:rPr>
              <w:t>Объём финансирования НИР на одного НПР (в приведённых к  целочисленным значениям ставок), тыс. руб.</w:t>
            </w:r>
          </w:p>
        </w:tc>
      </w:tr>
      <w:tr w:rsidR="00AE68AA" w:rsidRPr="00652F8E" w14:paraId="3BB26CAB" w14:textId="77777777" w:rsidTr="00A93747">
        <w:tc>
          <w:tcPr>
            <w:tcW w:w="1339" w:type="pct"/>
          </w:tcPr>
          <w:p w14:paraId="5B1BBE1D" w14:textId="6B448BBB" w:rsidR="00AE68AA" w:rsidRPr="00652F8E" w:rsidRDefault="00AE68AA" w:rsidP="00A93747">
            <w:pPr>
              <w:jc w:val="center"/>
            </w:pPr>
            <w:r w:rsidRPr="00652F8E">
              <w:t>2017</w:t>
            </w:r>
          </w:p>
        </w:tc>
        <w:tc>
          <w:tcPr>
            <w:tcW w:w="1785" w:type="pct"/>
          </w:tcPr>
          <w:p w14:paraId="5259537F" w14:textId="77777777" w:rsidR="00AE68AA" w:rsidRPr="00652F8E" w:rsidRDefault="00AE68AA" w:rsidP="001F1DC6">
            <w:pPr>
              <w:jc w:val="center"/>
            </w:pPr>
            <w:r w:rsidRPr="00652F8E">
              <w:t>1931</w:t>
            </w:r>
          </w:p>
        </w:tc>
        <w:tc>
          <w:tcPr>
            <w:tcW w:w="1876" w:type="pct"/>
          </w:tcPr>
          <w:p w14:paraId="47E51DBB" w14:textId="77777777" w:rsidR="00AE68AA" w:rsidRPr="00652F8E" w:rsidRDefault="00AE68AA" w:rsidP="001F1DC6">
            <w:pPr>
              <w:jc w:val="center"/>
            </w:pPr>
            <w:r w:rsidRPr="00652F8E">
              <w:t>88,78</w:t>
            </w:r>
          </w:p>
        </w:tc>
      </w:tr>
      <w:tr w:rsidR="00AE68AA" w:rsidRPr="00652F8E" w14:paraId="57D1F371" w14:textId="77777777" w:rsidTr="00A93747">
        <w:tc>
          <w:tcPr>
            <w:tcW w:w="1339" w:type="pct"/>
          </w:tcPr>
          <w:p w14:paraId="5C4A80A6" w14:textId="3FB17806" w:rsidR="00AE68AA" w:rsidRPr="00652F8E" w:rsidRDefault="00AE68AA" w:rsidP="00A93747">
            <w:pPr>
              <w:jc w:val="center"/>
            </w:pPr>
            <w:r w:rsidRPr="00652F8E">
              <w:t>2018</w:t>
            </w:r>
          </w:p>
        </w:tc>
        <w:tc>
          <w:tcPr>
            <w:tcW w:w="1785" w:type="pct"/>
          </w:tcPr>
          <w:p w14:paraId="31364203" w14:textId="77777777" w:rsidR="00AE68AA" w:rsidRPr="00652F8E" w:rsidRDefault="00AE68AA" w:rsidP="001F1DC6">
            <w:pPr>
              <w:jc w:val="center"/>
            </w:pPr>
            <w:r w:rsidRPr="00652F8E">
              <w:t>2085</w:t>
            </w:r>
          </w:p>
        </w:tc>
        <w:tc>
          <w:tcPr>
            <w:tcW w:w="1876" w:type="pct"/>
          </w:tcPr>
          <w:p w14:paraId="098F418A" w14:textId="77777777" w:rsidR="00AE68AA" w:rsidRPr="00652F8E" w:rsidRDefault="00AE68AA" w:rsidP="001F1DC6">
            <w:pPr>
              <w:jc w:val="center"/>
            </w:pPr>
            <w:r w:rsidRPr="00652F8E">
              <w:t>89,52</w:t>
            </w:r>
          </w:p>
        </w:tc>
      </w:tr>
      <w:tr w:rsidR="00AE68AA" w:rsidRPr="00652F8E" w14:paraId="68424A5D" w14:textId="77777777" w:rsidTr="00A93747">
        <w:tc>
          <w:tcPr>
            <w:tcW w:w="1339" w:type="pct"/>
          </w:tcPr>
          <w:p w14:paraId="2616FFA7" w14:textId="16565806" w:rsidR="00AE68AA" w:rsidRPr="00652F8E" w:rsidRDefault="00AE68AA" w:rsidP="00A93747">
            <w:pPr>
              <w:jc w:val="center"/>
            </w:pPr>
            <w:r>
              <w:t>2019</w:t>
            </w:r>
          </w:p>
        </w:tc>
        <w:tc>
          <w:tcPr>
            <w:tcW w:w="1785" w:type="pct"/>
          </w:tcPr>
          <w:p w14:paraId="5B5A666F" w14:textId="77777777" w:rsidR="00AE68AA" w:rsidRPr="00652F8E" w:rsidRDefault="00AE68AA" w:rsidP="001F1DC6">
            <w:pPr>
              <w:jc w:val="center"/>
            </w:pPr>
            <w:r>
              <w:t>1 980</w:t>
            </w:r>
          </w:p>
        </w:tc>
        <w:tc>
          <w:tcPr>
            <w:tcW w:w="1876" w:type="pct"/>
          </w:tcPr>
          <w:p w14:paraId="36189614" w14:textId="77777777" w:rsidR="00AE68AA" w:rsidRPr="00652F8E" w:rsidRDefault="00AE68AA" w:rsidP="001F1DC6">
            <w:pPr>
              <w:jc w:val="center"/>
            </w:pPr>
            <w:r>
              <w:t>90</w:t>
            </w:r>
          </w:p>
        </w:tc>
      </w:tr>
      <w:tr w:rsidR="00AE68AA" w:rsidRPr="00652F8E" w14:paraId="162FFEE9" w14:textId="77777777" w:rsidTr="00A93747">
        <w:tc>
          <w:tcPr>
            <w:tcW w:w="1339" w:type="pct"/>
          </w:tcPr>
          <w:p w14:paraId="759C8EA8" w14:textId="097B897E" w:rsidR="00AE68AA" w:rsidRDefault="00AE68AA" w:rsidP="00A93747">
            <w:pPr>
              <w:jc w:val="center"/>
            </w:pPr>
            <w:r>
              <w:t>2020</w:t>
            </w:r>
          </w:p>
        </w:tc>
        <w:tc>
          <w:tcPr>
            <w:tcW w:w="1785" w:type="pct"/>
          </w:tcPr>
          <w:p w14:paraId="1219C4A9" w14:textId="77777777" w:rsidR="00AE68AA" w:rsidRDefault="00AE68AA" w:rsidP="001F1DC6">
            <w:pPr>
              <w:jc w:val="center"/>
            </w:pPr>
            <w:r>
              <w:t>1584,6</w:t>
            </w:r>
          </w:p>
        </w:tc>
        <w:tc>
          <w:tcPr>
            <w:tcW w:w="1876" w:type="pct"/>
          </w:tcPr>
          <w:p w14:paraId="019A4404" w14:textId="77777777" w:rsidR="00AE68AA" w:rsidRDefault="00AE68AA" w:rsidP="001F1DC6">
            <w:pPr>
              <w:jc w:val="center"/>
            </w:pPr>
            <w:r>
              <w:t>90,55</w:t>
            </w:r>
          </w:p>
        </w:tc>
      </w:tr>
      <w:tr w:rsidR="00AE68AA" w:rsidRPr="00652F8E" w14:paraId="06DBD6F1" w14:textId="77777777" w:rsidTr="00A93747">
        <w:tc>
          <w:tcPr>
            <w:tcW w:w="1339" w:type="pct"/>
          </w:tcPr>
          <w:p w14:paraId="6859DE31" w14:textId="635659CC" w:rsidR="00AE68AA" w:rsidRDefault="00AE68AA" w:rsidP="00A93747">
            <w:pPr>
              <w:jc w:val="center"/>
            </w:pPr>
            <w:r>
              <w:t>2021</w:t>
            </w:r>
          </w:p>
        </w:tc>
        <w:tc>
          <w:tcPr>
            <w:tcW w:w="1785" w:type="pct"/>
          </w:tcPr>
          <w:p w14:paraId="5AADF6F5" w14:textId="77777777" w:rsidR="00AE68AA" w:rsidRDefault="00AE68AA" w:rsidP="001F1DC6">
            <w:pPr>
              <w:jc w:val="center"/>
            </w:pPr>
            <w:r>
              <w:t>1520</w:t>
            </w:r>
          </w:p>
        </w:tc>
        <w:tc>
          <w:tcPr>
            <w:tcW w:w="1876" w:type="pct"/>
          </w:tcPr>
          <w:p w14:paraId="5EE80A31" w14:textId="77777777" w:rsidR="00AE68AA" w:rsidRDefault="00AE68AA" w:rsidP="001F1DC6">
            <w:pPr>
              <w:jc w:val="center"/>
            </w:pPr>
            <w:r>
              <w:t>97,12</w:t>
            </w:r>
          </w:p>
        </w:tc>
      </w:tr>
    </w:tbl>
    <w:p w14:paraId="3AD1868F" w14:textId="77777777" w:rsidR="00AE68AA" w:rsidRPr="003978D5" w:rsidRDefault="00AE68AA" w:rsidP="00AE68AA">
      <w:pPr>
        <w:autoSpaceDE w:val="0"/>
        <w:autoSpaceDN w:val="0"/>
        <w:adjustRightInd w:val="0"/>
        <w:ind w:firstLine="709"/>
        <w:jc w:val="right"/>
        <w:rPr>
          <w:i/>
          <w:color w:val="FF0000"/>
          <w:sz w:val="28"/>
          <w:szCs w:val="28"/>
        </w:rPr>
      </w:pPr>
    </w:p>
    <w:p w14:paraId="1323FFD5" w14:textId="29D920EA" w:rsidR="00AE68AA" w:rsidRPr="00D77637" w:rsidRDefault="00AE68AA" w:rsidP="00AE68AA">
      <w:pPr>
        <w:pStyle w:val="21"/>
      </w:pPr>
      <w:r w:rsidRPr="00D77637">
        <w:lastRenderedPageBreak/>
        <w:t xml:space="preserve">Важнейшей формой апробации результатов исследований и реализации научных направлений является участие </w:t>
      </w:r>
      <w:r>
        <w:t xml:space="preserve">профессорско-преподавательского </w:t>
      </w:r>
      <w:r w:rsidRPr="00D77637">
        <w:t xml:space="preserve">состава </w:t>
      </w:r>
      <w:r>
        <w:t xml:space="preserve">института </w:t>
      </w:r>
      <w:r w:rsidRPr="00D77637">
        <w:t>в н</w:t>
      </w:r>
      <w:r>
        <w:t>аучно-практических конференциях</w:t>
      </w:r>
      <w:r w:rsidRPr="00D77637">
        <w:t>. В Институте ежегодное проведение подобных форумов, в том числе – международных и всероссийских, с изданием представленных материалов в сборниках и научных журналах Института, стало традиционным. Научные</w:t>
      </w:r>
      <w:r>
        <w:t xml:space="preserve"> конференции</w:t>
      </w:r>
      <w:r w:rsidRPr="00D77637">
        <w:t>, проведённ</w:t>
      </w:r>
      <w:r>
        <w:t>ые  на базе АНО ВПО «ПСИ» в 2021</w:t>
      </w:r>
      <w:r w:rsidRPr="00D77637">
        <w:t xml:space="preserve"> году, представлены в таблице </w:t>
      </w:r>
      <w:r w:rsidR="00942F8D">
        <w:t>16</w:t>
      </w:r>
      <w:r w:rsidRPr="00D77637">
        <w:t>.</w:t>
      </w:r>
    </w:p>
    <w:p w14:paraId="671A46B9" w14:textId="77777777" w:rsidR="00AE68AA" w:rsidRPr="003978D5" w:rsidRDefault="00AE68AA" w:rsidP="00AE68AA">
      <w:pPr>
        <w:pStyle w:val="21"/>
        <w:ind w:firstLine="709"/>
        <w:rPr>
          <w:color w:val="FF0000"/>
        </w:rPr>
      </w:pPr>
    </w:p>
    <w:p w14:paraId="761817D2" w14:textId="4F277C00" w:rsidR="00AE68AA" w:rsidRPr="00D77637" w:rsidRDefault="00AE68AA" w:rsidP="00AE68AA">
      <w:pPr>
        <w:pStyle w:val="21"/>
        <w:ind w:firstLine="0"/>
        <w:jc w:val="center"/>
        <w:rPr>
          <w:i/>
        </w:rPr>
      </w:pPr>
      <w:r w:rsidRPr="00D77637">
        <w:rPr>
          <w:i/>
        </w:rPr>
        <w:t xml:space="preserve">Таблица </w:t>
      </w:r>
      <w:r w:rsidR="00942F8D">
        <w:rPr>
          <w:i/>
        </w:rPr>
        <w:t>16</w:t>
      </w:r>
      <w:r w:rsidRPr="00D77637">
        <w:rPr>
          <w:i/>
        </w:rPr>
        <w:t xml:space="preserve"> – </w:t>
      </w:r>
      <w:r w:rsidRPr="00D77637">
        <w:rPr>
          <w:bCs/>
          <w:i/>
        </w:rPr>
        <w:t xml:space="preserve"> </w:t>
      </w:r>
      <w:r w:rsidRPr="00D77637">
        <w:rPr>
          <w:i/>
        </w:rPr>
        <w:t>Научн</w:t>
      </w:r>
      <w:r>
        <w:rPr>
          <w:i/>
        </w:rPr>
        <w:t>о-практические конференции на базе АНО ВПО «ПСИ» в 2021</w:t>
      </w:r>
      <w:r w:rsidRPr="00D77637">
        <w:rPr>
          <w:i/>
        </w:rPr>
        <w:t xml:space="preserve"> году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842"/>
        <w:gridCol w:w="1843"/>
        <w:gridCol w:w="2126"/>
        <w:gridCol w:w="1560"/>
      </w:tblGrid>
      <w:tr w:rsidR="00AE68AA" w:rsidRPr="003B63A8" w14:paraId="06D85004" w14:textId="77777777" w:rsidTr="00A93747">
        <w:tc>
          <w:tcPr>
            <w:tcW w:w="2127" w:type="dxa"/>
            <w:vAlign w:val="center"/>
          </w:tcPr>
          <w:p w14:paraId="3F04FA0F" w14:textId="77777777" w:rsidR="00AE68AA" w:rsidRPr="003B63A8" w:rsidRDefault="00AE68AA" w:rsidP="00A93747">
            <w:pPr>
              <w:pStyle w:val="21"/>
              <w:ind w:firstLine="0"/>
              <w:jc w:val="center"/>
              <w:rPr>
                <w:i/>
                <w:sz w:val="24"/>
                <w:szCs w:val="24"/>
              </w:rPr>
            </w:pPr>
            <w:r w:rsidRPr="003B63A8">
              <w:rPr>
                <w:i/>
                <w:sz w:val="24"/>
                <w:szCs w:val="24"/>
              </w:rPr>
              <w:t xml:space="preserve">Название конференции </w:t>
            </w:r>
            <w:r>
              <w:rPr>
                <w:i/>
                <w:sz w:val="24"/>
                <w:szCs w:val="24"/>
              </w:rPr>
              <w:t>(круглого стола)</w:t>
            </w:r>
          </w:p>
        </w:tc>
        <w:tc>
          <w:tcPr>
            <w:tcW w:w="1842" w:type="dxa"/>
            <w:vAlign w:val="center"/>
          </w:tcPr>
          <w:p w14:paraId="3CF9DE7A" w14:textId="77777777" w:rsidR="00AE68AA" w:rsidRPr="003B63A8" w:rsidRDefault="00AE68AA" w:rsidP="00A93747">
            <w:pPr>
              <w:pStyle w:val="21"/>
              <w:ind w:firstLine="0"/>
              <w:jc w:val="center"/>
              <w:rPr>
                <w:i/>
                <w:sz w:val="24"/>
                <w:szCs w:val="24"/>
              </w:rPr>
            </w:pPr>
            <w:r w:rsidRPr="003B63A8">
              <w:rPr>
                <w:i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vAlign w:val="center"/>
          </w:tcPr>
          <w:p w14:paraId="58D8BDAB" w14:textId="155C2DC8" w:rsidR="00AE68AA" w:rsidRPr="003B63A8" w:rsidRDefault="00AE68AA" w:rsidP="00A93747">
            <w:pPr>
              <w:pStyle w:val="2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Подразделения-о</w:t>
            </w:r>
            <w:r w:rsidRPr="003B63A8">
              <w:rPr>
                <w:i/>
                <w:sz w:val="24"/>
                <w:szCs w:val="24"/>
              </w:rPr>
              <w:t>рганизатор</w:t>
            </w:r>
            <w:r>
              <w:rPr>
                <w:i/>
                <w:sz w:val="24"/>
                <w:szCs w:val="24"/>
              </w:rPr>
              <w:t>ы</w:t>
            </w:r>
          </w:p>
        </w:tc>
        <w:tc>
          <w:tcPr>
            <w:tcW w:w="2126" w:type="dxa"/>
            <w:vAlign w:val="center"/>
          </w:tcPr>
          <w:p w14:paraId="0DF130AD" w14:textId="77777777" w:rsidR="00AE68AA" w:rsidRPr="003B63A8" w:rsidRDefault="00AE68AA" w:rsidP="00A93747">
            <w:pPr>
              <w:pStyle w:val="2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</w:t>
            </w:r>
            <w:r w:rsidRPr="003B63A8">
              <w:rPr>
                <w:i/>
                <w:sz w:val="24"/>
                <w:szCs w:val="24"/>
              </w:rPr>
              <w:t>аучное направление</w:t>
            </w:r>
          </w:p>
        </w:tc>
        <w:tc>
          <w:tcPr>
            <w:tcW w:w="1560" w:type="dxa"/>
            <w:vAlign w:val="center"/>
          </w:tcPr>
          <w:p w14:paraId="78E5115F" w14:textId="77777777" w:rsidR="00AE68AA" w:rsidRPr="003B63A8" w:rsidRDefault="00AE68AA" w:rsidP="00A93747">
            <w:pPr>
              <w:pStyle w:val="21"/>
              <w:ind w:firstLine="0"/>
              <w:jc w:val="center"/>
              <w:rPr>
                <w:i/>
                <w:sz w:val="24"/>
                <w:szCs w:val="24"/>
              </w:rPr>
            </w:pPr>
            <w:r w:rsidRPr="003B63A8">
              <w:rPr>
                <w:i/>
                <w:sz w:val="24"/>
                <w:szCs w:val="24"/>
              </w:rPr>
              <w:t>Количество участников</w:t>
            </w:r>
          </w:p>
        </w:tc>
      </w:tr>
      <w:tr w:rsidR="00AE68AA" w:rsidRPr="003B63A8" w14:paraId="041F9624" w14:textId="77777777" w:rsidTr="00A93747">
        <w:tc>
          <w:tcPr>
            <w:tcW w:w="2127" w:type="dxa"/>
          </w:tcPr>
          <w:p w14:paraId="33826F83" w14:textId="77777777" w:rsidR="00AE68AA" w:rsidRPr="00BF1437" w:rsidRDefault="00AE68AA" w:rsidP="001F1DC6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76209F">
              <w:rPr>
                <w:sz w:val="24"/>
                <w:szCs w:val="24"/>
              </w:rPr>
              <w:t>Образование и безопасность: правовые, социально-экономические, социокуль</w:t>
            </w:r>
            <w:r>
              <w:rPr>
                <w:sz w:val="24"/>
                <w:szCs w:val="24"/>
              </w:rPr>
              <w:t>турные, психологические аспекты</w:t>
            </w:r>
          </w:p>
        </w:tc>
        <w:tc>
          <w:tcPr>
            <w:tcW w:w="1842" w:type="dxa"/>
            <w:vAlign w:val="center"/>
          </w:tcPr>
          <w:p w14:paraId="2DFCC810" w14:textId="77777777" w:rsidR="00AE68AA" w:rsidRPr="003B63A8" w:rsidRDefault="00AE68AA" w:rsidP="00A93747">
            <w:pPr>
              <w:jc w:val="center"/>
            </w:pPr>
            <w:proofErr w:type="spellStart"/>
            <w:r w:rsidRPr="003B63A8">
              <w:t>Междунар</w:t>
            </w:r>
            <w:r>
              <w:t>од</w:t>
            </w:r>
            <w:proofErr w:type="spellEnd"/>
            <w:r>
              <w:t>-ная</w:t>
            </w:r>
          </w:p>
        </w:tc>
        <w:tc>
          <w:tcPr>
            <w:tcW w:w="1843" w:type="dxa"/>
            <w:vAlign w:val="center"/>
          </w:tcPr>
          <w:p w14:paraId="5593CEA0" w14:textId="77777777" w:rsidR="00AE68AA" w:rsidRPr="003B63A8" w:rsidRDefault="00AE68AA" w:rsidP="00A93747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3B63A8">
              <w:rPr>
                <w:sz w:val="24"/>
                <w:szCs w:val="24"/>
              </w:rPr>
              <w:t>Общевузовская</w:t>
            </w:r>
            <w:r>
              <w:rPr>
                <w:sz w:val="24"/>
                <w:szCs w:val="24"/>
              </w:rPr>
              <w:t xml:space="preserve"> (все подразделения)</w:t>
            </w:r>
          </w:p>
        </w:tc>
        <w:tc>
          <w:tcPr>
            <w:tcW w:w="2126" w:type="dxa"/>
            <w:vAlign w:val="center"/>
          </w:tcPr>
          <w:p w14:paraId="226AAE89" w14:textId="02BFDBB4" w:rsidR="00AE68AA" w:rsidRPr="003B63A8" w:rsidRDefault="00AE68AA" w:rsidP="00A93747">
            <w:pPr>
              <w:jc w:val="center"/>
            </w:pPr>
            <w:r w:rsidRPr="003B63A8">
              <w:t>Национальная безопасность: стратегические приоритеты и система обеспечения</w:t>
            </w:r>
          </w:p>
        </w:tc>
        <w:tc>
          <w:tcPr>
            <w:tcW w:w="1560" w:type="dxa"/>
            <w:vAlign w:val="center"/>
          </w:tcPr>
          <w:p w14:paraId="71B69283" w14:textId="77777777" w:rsidR="00AE68AA" w:rsidRPr="003B63A8" w:rsidRDefault="00AE68AA" w:rsidP="00A93747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</w:tr>
      <w:tr w:rsidR="00AE68AA" w:rsidRPr="003B63A8" w14:paraId="225AB349" w14:textId="77777777" w:rsidTr="00A93747">
        <w:tc>
          <w:tcPr>
            <w:tcW w:w="2127" w:type="dxa"/>
          </w:tcPr>
          <w:p w14:paraId="4ACFA1CB" w14:textId="77777777" w:rsidR="00AE68AA" w:rsidRPr="003B63A8" w:rsidRDefault="00AE68AA" w:rsidP="001F1DC6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Правовые, социально-экономические, психологические аспекты обеспечения национальной безопасности</w:t>
            </w:r>
          </w:p>
        </w:tc>
        <w:tc>
          <w:tcPr>
            <w:tcW w:w="1842" w:type="dxa"/>
            <w:vAlign w:val="center"/>
          </w:tcPr>
          <w:p w14:paraId="1A7EC3DD" w14:textId="77777777" w:rsidR="00AE68AA" w:rsidRDefault="00AE68AA" w:rsidP="00A93747">
            <w:pPr>
              <w:jc w:val="center"/>
            </w:pPr>
            <w:r>
              <w:t>Всероссийская студенческая</w:t>
            </w:r>
          </w:p>
          <w:p w14:paraId="0C2CA3F8" w14:textId="77777777" w:rsidR="00AE68AA" w:rsidRPr="003B63A8" w:rsidRDefault="00AE68AA" w:rsidP="00A93747">
            <w:pPr>
              <w:jc w:val="center"/>
            </w:pPr>
            <w:r>
              <w:t xml:space="preserve">с </w:t>
            </w:r>
            <w:proofErr w:type="spellStart"/>
            <w:r>
              <w:t>междунар</w:t>
            </w:r>
            <w:proofErr w:type="spellEnd"/>
            <w:r>
              <w:t>. участием</w:t>
            </w:r>
          </w:p>
        </w:tc>
        <w:tc>
          <w:tcPr>
            <w:tcW w:w="1843" w:type="dxa"/>
            <w:vAlign w:val="center"/>
          </w:tcPr>
          <w:p w14:paraId="279B1ACA" w14:textId="77777777" w:rsidR="00AE68AA" w:rsidRPr="003B63A8" w:rsidRDefault="00AE68AA" w:rsidP="00A93747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Общевузовская (все подразделения)</w:t>
            </w:r>
          </w:p>
        </w:tc>
        <w:tc>
          <w:tcPr>
            <w:tcW w:w="2126" w:type="dxa"/>
            <w:vAlign w:val="center"/>
          </w:tcPr>
          <w:p w14:paraId="045F8BFB" w14:textId="77777777" w:rsidR="00AE68AA" w:rsidRPr="003B63A8" w:rsidRDefault="00AE68AA" w:rsidP="00A93747">
            <w:pPr>
              <w:jc w:val="center"/>
            </w:pPr>
            <w:r w:rsidRPr="003B63A8">
              <w:t>Национальная безопасность: стратегические приоритеты и система обеспечения</w:t>
            </w:r>
          </w:p>
        </w:tc>
        <w:tc>
          <w:tcPr>
            <w:tcW w:w="1560" w:type="dxa"/>
            <w:vAlign w:val="center"/>
          </w:tcPr>
          <w:p w14:paraId="6089D26E" w14:textId="77777777" w:rsidR="00AE68AA" w:rsidRPr="003B63A8" w:rsidRDefault="00AE68AA" w:rsidP="00A93747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BF390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45</w:t>
            </w:r>
          </w:p>
        </w:tc>
      </w:tr>
    </w:tbl>
    <w:p w14:paraId="0C9CAB86" w14:textId="77777777" w:rsidR="00AE68AA" w:rsidRPr="003978D5" w:rsidRDefault="00AE68AA" w:rsidP="00AE68AA">
      <w:pPr>
        <w:pStyle w:val="21"/>
        <w:ind w:firstLine="709"/>
        <w:rPr>
          <w:color w:val="FF0000"/>
          <w:sz w:val="24"/>
          <w:szCs w:val="24"/>
        </w:rPr>
      </w:pPr>
    </w:p>
    <w:p w14:paraId="716CE967" w14:textId="77777777" w:rsidR="00AE68AA" w:rsidRPr="00402799" w:rsidRDefault="00AE68AA" w:rsidP="00AE68AA">
      <w:pPr>
        <w:pStyle w:val="21"/>
        <w:ind w:firstLine="709"/>
      </w:pPr>
      <w:r w:rsidRPr="00402799">
        <w:t>Материалы вышеперечисленных мероприятий (стат</w:t>
      </w:r>
      <w:r>
        <w:t>ьи преподавателей, ученых, специалистов-практиков</w:t>
      </w:r>
      <w:r w:rsidRPr="00402799">
        <w:t xml:space="preserve">, </w:t>
      </w:r>
      <w:r>
        <w:t xml:space="preserve">студентов, </w:t>
      </w:r>
      <w:r w:rsidRPr="00402799">
        <w:t>в том числе и АН</w:t>
      </w:r>
      <w:r>
        <w:t xml:space="preserve">О ВПО «ПСИ») опубликованы в сборниках научных работ, а также </w:t>
      </w:r>
      <w:r w:rsidRPr="00402799">
        <w:t xml:space="preserve">в научном журнале «Вестник </w:t>
      </w:r>
      <w:proofErr w:type="spellStart"/>
      <w:r w:rsidRPr="00402799">
        <w:t>Прикамского</w:t>
      </w:r>
      <w:proofErr w:type="spellEnd"/>
      <w:r w:rsidRPr="00402799">
        <w:t xml:space="preserve"> социального института</w:t>
      </w:r>
      <w:r w:rsidRPr="00D11D47">
        <w:t>»</w:t>
      </w:r>
      <w:r>
        <w:t xml:space="preserve"> (размещается и индексируется в базе РИНЦ)</w:t>
      </w:r>
      <w:r w:rsidRPr="00D11D47">
        <w:t>.</w:t>
      </w:r>
      <w:r w:rsidRPr="00402799">
        <w:t xml:space="preserve"> </w:t>
      </w:r>
    </w:p>
    <w:p w14:paraId="7A42F752" w14:textId="77777777" w:rsidR="00AE68AA" w:rsidRPr="00DB5837" w:rsidRDefault="00AE68AA" w:rsidP="00AE68AA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60FB5">
        <w:rPr>
          <w:sz w:val="28"/>
          <w:szCs w:val="28"/>
        </w:rPr>
        <w:t xml:space="preserve">Международная научно-практическая </w:t>
      </w:r>
      <w:r w:rsidRPr="00EB5B36">
        <w:rPr>
          <w:sz w:val="28"/>
          <w:szCs w:val="28"/>
        </w:rPr>
        <w:t xml:space="preserve">конференция </w:t>
      </w:r>
      <w:r w:rsidRPr="0060463F">
        <w:rPr>
          <w:sz w:val="28"/>
          <w:szCs w:val="28"/>
        </w:rPr>
        <w:t>«</w:t>
      </w:r>
      <w:r w:rsidRPr="00947B7E">
        <w:rPr>
          <w:sz w:val="28"/>
          <w:szCs w:val="28"/>
        </w:rPr>
        <w:t>Образование и безопасность: правовые, социально-экономические, социокультурные, психологические аспекты</w:t>
      </w:r>
      <w:r w:rsidRPr="003A627F">
        <w:rPr>
          <w:sz w:val="28"/>
          <w:szCs w:val="28"/>
        </w:rPr>
        <w:t>»,</w:t>
      </w:r>
      <w:r>
        <w:rPr>
          <w:sz w:val="28"/>
          <w:szCs w:val="28"/>
        </w:rPr>
        <w:t xml:space="preserve">  </w:t>
      </w:r>
      <w:r w:rsidRPr="00260FB5">
        <w:rPr>
          <w:sz w:val="28"/>
          <w:szCs w:val="28"/>
        </w:rPr>
        <w:t xml:space="preserve">которая состоялась </w:t>
      </w:r>
      <w:r w:rsidRPr="00947B7E">
        <w:rPr>
          <w:sz w:val="28"/>
          <w:szCs w:val="28"/>
        </w:rPr>
        <w:t>27 мая 2021 года</w:t>
      </w:r>
      <w:r>
        <w:rPr>
          <w:sz w:val="28"/>
          <w:szCs w:val="28"/>
        </w:rPr>
        <w:t>, в определенном смысле стала итоговым</w:t>
      </w:r>
      <w:r w:rsidRPr="00260FB5">
        <w:rPr>
          <w:sz w:val="28"/>
          <w:szCs w:val="28"/>
        </w:rPr>
        <w:t xml:space="preserve"> событием</w:t>
      </w:r>
      <w:r>
        <w:rPr>
          <w:sz w:val="28"/>
          <w:szCs w:val="28"/>
        </w:rPr>
        <w:t xml:space="preserve">, поскольку была посвящена 20-летию </w:t>
      </w:r>
      <w:proofErr w:type="spellStart"/>
      <w:r>
        <w:rPr>
          <w:sz w:val="28"/>
          <w:szCs w:val="28"/>
        </w:rPr>
        <w:t>Прикамского</w:t>
      </w:r>
      <w:proofErr w:type="spellEnd"/>
      <w:r>
        <w:rPr>
          <w:sz w:val="28"/>
          <w:szCs w:val="28"/>
        </w:rPr>
        <w:t xml:space="preserve"> социального института, чем обусловлен и выбор темы </w:t>
      </w:r>
      <w:r w:rsidRPr="00260F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научного направления, связанного с исследованием проблем </w:t>
      </w:r>
      <w:r w:rsidRPr="006D705A">
        <w:rPr>
          <w:sz w:val="28"/>
          <w:szCs w:val="28"/>
        </w:rPr>
        <w:t>безопасности личности, общества, государства.</w:t>
      </w:r>
      <w:r w:rsidRPr="00596C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Конференцию поддержали Уполномоченный по правам человека в Пермском крае, Министерство образования и науки Пермского края, </w:t>
      </w:r>
      <w:r w:rsidRPr="00596C05">
        <w:rPr>
          <w:sz w:val="28"/>
          <w:szCs w:val="28"/>
        </w:rPr>
        <w:t>Пермское отделение</w:t>
      </w:r>
      <w:r w:rsidRPr="005A7CA1">
        <w:t xml:space="preserve"> </w:t>
      </w:r>
      <w:r w:rsidRPr="00E024A6">
        <w:rPr>
          <w:sz w:val="28"/>
          <w:szCs w:val="28"/>
        </w:rPr>
        <w:t>Общероссийской общественной организации «</w:t>
      </w:r>
      <w:r>
        <w:rPr>
          <w:rStyle w:val="apple-converted-space"/>
          <w:sz w:val="28"/>
          <w:szCs w:val="28"/>
          <w:shd w:val="clear" w:color="auto" w:fill="FFFFFF"/>
        </w:rPr>
        <w:t>Ассоциация юристов России», ООО «</w:t>
      </w:r>
      <w:proofErr w:type="spellStart"/>
      <w:r>
        <w:rPr>
          <w:rStyle w:val="apple-converted-space"/>
          <w:sz w:val="28"/>
          <w:szCs w:val="28"/>
          <w:shd w:val="clear" w:color="auto" w:fill="FFFFFF"/>
        </w:rPr>
        <w:t>ТелекомПлюс</w:t>
      </w:r>
      <w:proofErr w:type="spellEnd"/>
      <w:r>
        <w:rPr>
          <w:rStyle w:val="apple-converted-space"/>
          <w:sz w:val="28"/>
          <w:szCs w:val="28"/>
          <w:shd w:val="clear" w:color="auto" w:fill="FFFFFF"/>
        </w:rPr>
        <w:t>».</w:t>
      </w:r>
    </w:p>
    <w:p w14:paraId="7616FBFF" w14:textId="77777777" w:rsidR="00AE68AA" w:rsidRDefault="00AE68AA" w:rsidP="00AE68AA">
      <w:pPr>
        <w:suppressAutoHyphens/>
        <w:ind w:firstLine="708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6F1102">
        <w:rPr>
          <w:sz w:val="28"/>
          <w:szCs w:val="28"/>
        </w:rPr>
        <w:lastRenderedPageBreak/>
        <w:t xml:space="preserve">В конференции приняли участие учёные, преподаватели и сотрудники  </w:t>
      </w:r>
      <w:r>
        <w:rPr>
          <w:sz w:val="28"/>
          <w:szCs w:val="28"/>
        </w:rPr>
        <w:t xml:space="preserve">38 </w:t>
      </w:r>
      <w:r w:rsidRPr="006F1102">
        <w:rPr>
          <w:sz w:val="28"/>
          <w:szCs w:val="28"/>
        </w:rPr>
        <w:t xml:space="preserve">образовательных и научных организаций </w:t>
      </w:r>
      <w:r>
        <w:rPr>
          <w:sz w:val="28"/>
          <w:szCs w:val="28"/>
        </w:rPr>
        <w:t xml:space="preserve">из 20-ти регионов </w:t>
      </w:r>
      <w:r w:rsidRPr="006F1102">
        <w:rPr>
          <w:sz w:val="28"/>
          <w:szCs w:val="28"/>
        </w:rPr>
        <w:t>России и зарубежья</w:t>
      </w:r>
      <w:r w:rsidRPr="00DB2FE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024A6">
        <w:rPr>
          <w:sz w:val="28"/>
          <w:szCs w:val="28"/>
        </w:rPr>
        <w:t>Нигерии, Беларуси, Казахстана, Узбекистана, Украины</w:t>
      </w:r>
      <w:r>
        <w:rPr>
          <w:sz w:val="28"/>
          <w:szCs w:val="28"/>
        </w:rPr>
        <w:t>)</w:t>
      </w:r>
      <w:r w:rsidRPr="006F110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руководители и </w:t>
      </w:r>
      <w:r w:rsidRPr="006F1102">
        <w:rPr>
          <w:sz w:val="28"/>
          <w:szCs w:val="28"/>
        </w:rPr>
        <w:t xml:space="preserve">специалисты органов </w:t>
      </w:r>
      <w:r>
        <w:rPr>
          <w:sz w:val="28"/>
          <w:szCs w:val="28"/>
        </w:rPr>
        <w:t>публичной</w:t>
      </w:r>
      <w:r w:rsidRPr="006F1102">
        <w:rPr>
          <w:sz w:val="28"/>
          <w:szCs w:val="28"/>
        </w:rPr>
        <w:t xml:space="preserve"> власти, общественных организаций, б</w:t>
      </w:r>
      <w:r>
        <w:rPr>
          <w:sz w:val="28"/>
          <w:szCs w:val="28"/>
        </w:rPr>
        <w:t xml:space="preserve">изнес-структур, независимые исследователи, аспиранты и студенты вузов. </w:t>
      </w:r>
      <w:r w:rsidRPr="0089161F">
        <w:rPr>
          <w:sz w:val="28"/>
          <w:szCs w:val="28"/>
        </w:rPr>
        <w:t>В целом к обсуждению проблем</w:t>
      </w:r>
      <w:r>
        <w:rPr>
          <w:sz w:val="28"/>
          <w:szCs w:val="28"/>
        </w:rPr>
        <w:t xml:space="preserve"> конференции проявили интерес более ста человек</w:t>
      </w:r>
      <w:r w:rsidRPr="0089161F">
        <w:rPr>
          <w:sz w:val="28"/>
          <w:szCs w:val="28"/>
        </w:rPr>
        <w:t xml:space="preserve">. </w:t>
      </w:r>
    </w:p>
    <w:p w14:paraId="6ACE6589" w14:textId="77777777" w:rsidR="00AE68AA" w:rsidRDefault="00AE68AA" w:rsidP="00AE68AA">
      <w:pPr>
        <w:suppressAutoHyphens/>
        <w:ind w:firstLine="708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Тематика ф</w:t>
      </w:r>
      <w:r w:rsidRPr="00260FB5">
        <w:rPr>
          <w:color w:val="000000"/>
          <w:sz w:val="28"/>
          <w:szCs w:val="28"/>
        </w:rPr>
        <w:t>орум</w:t>
      </w:r>
      <w:r>
        <w:rPr>
          <w:color w:val="000000"/>
          <w:sz w:val="28"/>
          <w:szCs w:val="28"/>
        </w:rPr>
        <w:t>а</w:t>
      </w:r>
      <w:r w:rsidRPr="00260F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была междисциплинарной, работа проходила в следующих направлениях: </w:t>
      </w:r>
      <w:r w:rsidRPr="003D1F9A">
        <w:rPr>
          <w:color w:val="000000"/>
          <w:sz w:val="28"/>
          <w:szCs w:val="28"/>
        </w:rPr>
        <w:t>право и образование: проблемы и механизмы обеспечения безопасности личности, общества, государства;</w:t>
      </w:r>
      <w:r>
        <w:rPr>
          <w:color w:val="000000"/>
          <w:sz w:val="28"/>
          <w:szCs w:val="28"/>
        </w:rPr>
        <w:t xml:space="preserve"> </w:t>
      </w:r>
      <w:r w:rsidRPr="003D1F9A">
        <w:rPr>
          <w:color w:val="000000"/>
          <w:sz w:val="28"/>
          <w:szCs w:val="28"/>
        </w:rPr>
        <w:t>социально-экономические, уп</w:t>
      </w:r>
      <w:r>
        <w:rPr>
          <w:color w:val="000000"/>
          <w:sz w:val="28"/>
          <w:szCs w:val="28"/>
        </w:rPr>
        <w:t xml:space="preserve">равленческие, организационные </w:t>
      </w:r>
      <w:r w:rsidRPr="003D1F9A">
        <w:rPr>
          <w:color w:val="000000"/>
          <w:sz w:val="28"/>
          <w:szCs w:val="28"/>
        </w:rPr>
        <w:t>аспекты обеспечения безопасности в образовании и актуальные проблемы развития экономики: государство, регион, предприятие; психологические и социокультурные аспекты безопасности образования и образовательной среды.</w:t>
      </w:r>
      <w:r>
        <w:rPr>
          <w:color w:val="000000"/>
          <w:sz w:val="28"/>
          <w:szCs w:val="28"/>
        </w:rPr>
        <w:t xml:space="preserve"> Таким образом, в рамках основных тем конференции были представлены главные научные направления вуза, а</w:t>
      </w:r>
      <w:r w:rsidRPr="00260FB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024A6">
        <w:rPr>
          <w:rStyle w:val="apple-converted-space"/>
          <w:sz w:val="28"/>
          <w:szCs w:val="28"/>
          <w:shd w:val="clear" w:color="auto" w:fill="FFFFFF"/>
        </w:rPr>
        <w:t xml:space="preserve">частие в организации и проведении </w:t>
      </w:r>
      <w:r>
        <w:rPr>
          <w:rStyle w:val="apple-converted-space"/>
          <w:sz w:val="28"/>
          <w:szCs w:val="28"/>
          <w:shd w:val="clear" w:color="auto" w:fill="FFFFFF"/>
        </w:rPr>
        <w:t xml:space="preserve">конференции </w:t>
      </w:r>
      <w:r w:rsidRPr="00E024A6">
        <w:rPr>
          <w:rStyle w:val="apple-converted-space"/>
          <w:sz w:val="28"/>
          <w:szCs w:val="28"/>
          <w:shd w:val="clear" w:color="auto" w:fill="FFFFFF"/>
        </w:rPr>
        <w:t xml:space="preserve">принимали все научно-образовательные подразделения института. </w:t>
      </w:r>
    </w:p>
    <w:p w14:paraId="0B1A3B60" w14:textId="77777777" w:rsidR="00AE68AA" w:rsidRDefault="00AE68AA" w:rsidP="00AE68AA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ходе докладов, выступлений, дискуссий </w:t>
      </w:r>
      <w:r w:rsidRPr="00C7705E">
        <w:rPr>
          <w:bCs/>
          <w:sz w:val="28"/>
          <w:szCs w:val="28"/>
        </w:rPr>
        <w:t xml:space="preserve">на конференции, в представленных для публикации </w:t>
      </w:r>
      <w:r>
        <w:rPr>
          <w:bCs/>
          <w:sz w:val="28"/>
          <w:szCs w:val="28"/>
        </w:rPr>
        <w:t>материалах</w:t>
      </w:r>
      <w:r w:rsidRPr="00C7705E">
        <w:rPr>
          <w:bCs/>
          <w:sz w:val="28"/>
          <w:szCs w:val="28"/>
        </w:rPr>
        <w:t xml:space="preserve"> проведен анализ актуальных вопросов обеспечения безопасности системы образования и образовательной среды в правовом, социально-экономическом, управленческом, культурном, психологическом контекстах; апробация научных исследований и анализ практическог</w:t>
      </w:r>
      <w:r>
        <w:rPr>
          <w:bCs/>
          <w:sz w:val="28"/>
          <w:szCs w:val="28"/>
        </w:rPr>
        <w:t xml:space="preserve">о опыта участников конференции. </w:t>
      </w:r>
    </w:p>
    <w:p w14:paraId="08647612" w14:textId="77777777" w:rsidR="00AE68AA" w:rsidRPr="007F7BEE" w:rsidRDefault="00AE68AA" w:rsidP="00AE68A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междисциплинарного комплексного анализа при изучении</w:t>
      </w:r>
      <w:r w:rsidRPr="000A2467">
        <w:rPr>
          <w:sz w:val="28"/>
          <w:szCs w:val="28"/>
        </w:rPr>
        <w:t xml:space="preserve"> </w:t>
      </w:r>
      <w:r w:rsidRPr="00920253">
        <w:rPr>
          <w:bCs/>
          <w:sz w:val="28"/>
          <w:szCs w:val="28"/>
        </w:rPr>
        <w:t xml:space="preserve">проблематики </w:t>
      </w:r>
      <w:r w:rsidRPr="00C7705E">
        <w:rPr>
          <w:bCs/>
          <w:sz w:val="28"/>
          <w:szCs w:val="28"/>
        </w:rPr>
        <w:t>безопасности образования и образовательной среды</w:t>
      </w:r>
      <w:r>
        <w:rPr>
          <w:bCs/>
          <w:sz w:val="28"/>
          <w:szCs w:val="28"/>
        </w:rPr>
        <w:t xml:space="preserve"> ещё раз про</w:t>
      </w:r>
      <w:r>
        <w:rPr>
          <w:sz w:val="28"/>
          <w:szCs w:val="28"/>
        </w:rPr>
        <w:t>демонстрировало</w:t>
      </w:r>
      <w:r w:rsidRPr="000A2467">
        <w:rPr>
          <w:sz w:val="28"/>
          <w:szCs w:val="28"/>
        </w:rPr>
        <w:t xml:space="preserve"> продуктивность</w:t>
      </w:r>
      <w:r>
        <w:rPr>
          <w:sz w:val="28"/>
          <w:szCs w:val="28"/>
        </w:rPr>
        <w:t xml:space="preserve"> данного подхода, позволило перейти на более высокий уровень обобщений разнопланового материала, накопленного в отдельных, но достаточно крупных областях научных знаний: в 2021 году авторский коллектив преподавателей под руководством </w:t>
      </w:r>
      <w:r w:rsidRPr="007F7BEE">
        <w:rPr>
          <w:sz w:val="28"/>
          <w:szCs w:val="28"/>
        </w:rPr>
        <w:t xml:space="preserve">кандидата юридических наук, доцента, заведующего кафедрой, научного руководителя Центра по исследованию проблем национальной безопасности </w:t>
      </w:r>
      <w:proofErr w:type="spellStart"/>
      <w:r w:rsidRPr="007F7BEE">
        <w:rPr>
          <w:sz w:val="28"/>
          <w:szCs w:val="28"/>
        </w:rPr>
        <w:t>Прикамского</w:t>
      </w:r>
      <w:proofErr w:type="spellEnd"/>
      <w:r w:rsidRPr="007F7BEE">
        <w:rPr>
          <w:sz w:val="28"/>
          <w:szCs w:val="28"/>
        </w:rPr>
        <w:t xml:space="preserve"> социального института И. К. </w:t>
      </w:r>
      <w:proofErr w:type="spellStart"/>
      <w:r w:rsidRPr="007F7BEE">
        <w:rPr>
          <w:sz w:val="28"/>
          <w:szCs w:val="28"/>
        </w:rPr>
        <w:t>Советова</w:t>
      </w:r>
      <w:proofErr w:type="spellEnd"/>
      <w:r w:rsidRPr="007F7BEE">
        <w:rPr>
          <w:sz w:val="28"/>
          <w:szCs w:val="28"/>
        </w:rPr>
        <w:t xml:space="preserve"> реализовал проект по подготовке и изданию коллективной монографии «Правовые основы системы безопасности России», которая вышла из печати (Пермь: АНО ВПО «ПСИ», 2021. 414 с.) и размещена в полнотекстовом формате в базе РИНЦ. Авторским коллективом предложен подход к исследованию проблем нормативно-правового регулирования системы безопасности России, опирающийся на анализ правовых норм основных отраслей российского права, регулирующих различные аспекты системы безопасности России. Нормативно-правовая основа системы безопасности представлена как совокупность элементов, которая характеризуется целостностью и единством.</w:t>
      </w:r>
    </w:p>
    <w:p w14:paraId="111239C1" w14:textId="77777777" w:rsidR="00AE68AA" w:rsidRDefault="00AE68AA" w:rsidP="00AE68AA">
      <w:pPr>
        <w:widowControl w:val="0"/>
        <w:ind w:firstLine="708"/>
        <w:jc w:val="both"/>
        <w:rPr>
          <w:sz w:val="28"/>
          <w:szCs w:val="28"/>
        </w:rPr>
      </w:pPr>
      <w:r w:rsidRPr="007F7BEE">
        <w:rPr>
          <w:sz w:val="28"/>
          <w:szCs w:val="28"/>
        </w:rPr>
        <w:t>В целом в рамках деятельности Центра по исследованию проблем национальной безопасности, Научно-исследовательского и внедренческого центра систематически разрабатываются вопросы, связанные с правовыми, экономическими, психологическими, социокультурными аспектами</w:t>
      </w:r>
      <w:r w:rsidRPr="00E36B71">
        <w:rPr>
          <w:sz w:val="28"/>
          <w:szCs w:val="28"/>
        </w:rPr>
        <w:t xml:space="preserve"> </w:t>
      </w:r>
      <w:r w:rsidRPr="00E36B71">
        <w:rPr>
          <w:sz w:val="28"/>
          <w:szCs w:val="28"/>
        </w:rPr>
        <w:lastRenderedPageBreak/>
        <w:t>обеспечения национальной, региональной безопасности, безопасности личности и общества; правовой защиты интересов Пермского края как субъекта Федерации и его муниципальных образований; противодействия распространению деструктивной идеологии в молодежной среде. Результаты исследований апробируются на международных и всероссийских научно-практических конференциях, публикуются в научных и научно-методических изданиях, используются для выполнения НИР по договорам, контрактам; проводятся студенческие научно-практические конференции с изданием сборников научных работ.</w:t>
      </w:r>
    </w:p>
    <w:p w14:paraId="033E50D9" w14:textId="77777777" w:rsidR="00AE68AA" w:rsidRPr="00DB5837" w:rsidRDefault="00AE68AA" w:rsidP="00AE68AA">
      <w:pPr>
        <w:spacing w:line="24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005E3">
        <w:rPr>
          <w:sz w:val="28"/>
          <w:szCs w:val="28"/>
        </w:rPr>
        <w:t xml:space="preserve"> целью развити</w:t>
      </w:r>
      <w:r>
        <w:rPr>
          <w:sz w:val="28"/>
          <w:szCs w:val="28"/>
        </w:rPr>
        <w:t>я</w:t>
      </w:r>
      <w:r w:rsidRPr="005005E3">
        <w:rPr>
          <w:sz w:val="28"/>
          <w:szCs w:val="28"/>
        </w:rPr>
        <w:t xml:space="preserve"> проблематики национальной безопасности</w:t>
      </w:r>
      <w:r>
        <w:rPr>
          <w:sz w:val="28"/>
          <w:szCs w:val="28"/>
        </w:rPr>
        <w:t>,</w:t>
      </w:r>
      <w:r w:rsidRPr="005005E3">
        <w:rPr>
          <w:sz w:val="28"/>
          <w:szCs w:val="28"/>
        </w:rPr>
        <w:t xml:space="preserve"> </w:t>
      </w:r>
      <w:r>
        <w:rPr>
          <w:sz w:val="28"/>
          <w:szCs w:val="28"/>
        </w:rPr>
        <w:t>вовлечения в круг изучения</w:t>
      </w:r>
      <w:r w:rsidRPr="005005E3">
        <w:rPr>
          <w:sz w:val="28"/>
          <w:szCs w:val="28"/>
        </w:rPr>
        <w:t xml:space="preserve"> актуальных вопросов </w:t>
      </w:r>
      <w:r>
        <w:rPr>
          <w:sz w:val="28"/>
          <w:szCs w:val="28"/>
        </w:rPr>
        <w:t xml:space="preserve">общественного развития </w:t>
      </w:r>
      <w:r w:rsidRPr="005005E3">
        <w:rPr>
          <w:sz w:val="28"/>
          <w:szCs w:val="28"/>
        </w:rPr>
        <w:t>как можно большего к</w:t>
      </w:r>
      <w:r>
        <w:rPr>
          <w:sz w:val="28"/>
          <w:szCs w:val="28"/>
        </w:rPr>
        <w:t xml:space="preserve">оличества студентов и </w:t>
      </w:r>
      <w:r w:rsidRPr="005005E3">
        <w:rPr>
          <w:sz w:val="28"/>
          <w:szCs w:val="28"/>
        </w:rPr>
        <w:t xml:space="preserve">представления результатов исследований молодёжи в рамках </w:t>
      </w:r>
      <w:r>
        <w:rPr>
          <w:sz w:val="28"/>
          <w:szCs w:val="28"/>
        </w:rPr>
        <w:t>общевузовского и других основных научных направлений института 21 октября 2021</w:t>
      </w:r>
      <w:r w:rsidRPr="005005E3">
        <w:rPr>
          <w:sz w:val="28"/>
          <w:szCs w:val="28"/>
        </w:rPr>
        <w:t xml:space="preserve"> года в АНО ВПО «ПСИ» состоялась </w:t>
      </w:r>
      <w:r>
        <w:rPr>
          <w:sz w:val="28"/>
          <w:szCs w:val="28"/>
          <w:lang w:val="en-US"/>
        </w:rPr>
        <w:t>VI</w:t>
      </w:r>
      <w:r w:rsidRPr="0024265D">
        <w:rPr>
          <w:sz w:val="28"/>
          <w:szCs w:val="28"/>
        </w:rPr>
        <w:t xml:space="preserve"> </w:t>
      </w:r>
      <w:r w:rsidRPr="005005E3">
        <w:rPr>
          <w:sz w:val="28"/>
          <w:szCs w:val="28"/>
        </w:rPr>
        <w:t xml:space="preserve">Всероссийская с международным участием </w:t>
      </w:r>
      <w:r>
        <w:rPr>
          <w:sz w:val="28"/>
          <w:szCs w:val="28"/>
        </w:rPr>
        <w:t xml:space="preserve">студенческая научно-практическая конференция </w:t>
      </w:r>
      <w:r w:rsidRPr="005005E3">
        <w:rPr>
          <w:sz w:val="28"/>
          <w:szCs w:val="28"/>
        </w:rPr>
        <w:t>«Правовые, социально-экономические, психологические аспекты обеспечения национальной безопасности»</w:t>
      </w:r>
      <w:r>
        <w:rPr>
          <w:sz w:val="28"/>
          <w:szCs w:val="28"/>
        </w:rPr>
        <w:t xml:space="preserve">. Партнерами института в организации форума стали </w:t>
      </w:r>
      <w:r w:rsidRPr="003100FF">
        <w:rPr>
          <w:sz w:val="28"/>
          <w:szCs w:val="28"/>
        </w:rPr>
        <w:t>Уполномоченный по правам человека в Пермском крае</w:t>
      </w:r>
      <w:r>
        <w:rPr>
          <w:sz w:val="28"/>
          <w:szCs w:val="28"/>
        </w:rPr>
        <w:t xml:space="preserve">, Министерство образования и науки Пермского края, Общественный совет при Управлении МВД России по г. Перми, </w:t>
      </w:r>
      <w:r>
        <w:rPr>
          <w:rStyle w:val="apple-converted-space"/>
          <w:sz w:val="28"/>
          <w:szCs w:val="28"/>
        </w:rPr>
        <w:t>Региональная общественная организация «</w:t>
      </w:r>
      <w:r>
        <w:rPr>
          <w:rStyle w:val="apple-converted-space"/>
          <w:sz w:val="28"/>
          <w:szCs w:val="28"/>
          <w:shd w:val="clear" w:color="auto" w:fill="FFFFFF"/>
        </w:rPr>
        <w:t xml:space="preserve">Молодежная Ассоциация </w:t>
      </w:r>
      <w:r w:rsidRPr="00E97CB9">
        <w:rPr>
          <w:sz w:val="28"/>
          <w:szCs w:val="28"/>
        </w:rPr>
        <w:t>юристов Пермского края</w:t>
      </w:r>
      <w:r>
        <w:rPr>
          <w:sz w:val="28"/>
          <w:szCs w:val="28"/>
        </w:rPr>
        <w:t>», ООО «</w:t>
      </w:r>
      <w:proofErr w:type="spellStart"/>
      <w:r>
        <w:rPr>
          <w:sz w:val="28"/>
          <w:szCs w:val="28"/>
        </w:rPr>
        <w:t>ТелекомПлюс</w:t>
      </w:r>
      <w:proofErr w:type="spellEnd"/>
      <w:r>
        <w:rPr>
          <w:sz w:val="28"/>
          <w:szCs w:val="28"/>
        </w:rPr>
        <w:t xml:space="preserve">». </w:t>
      </w:r>
    </w:p>
    <w:p w14:paraId="08B03CFF" w14:textId="77777777" w:rsidR="00AE68AA" w:rsidRDefault="00AE68AA" w:rsidP="00AE68AA">
      <w:pPr>
        <w:spacing w:line="242" w:lineRule="auto"/>
        <w:ind w:firstLine="708"/>
        <w:jc w:val="both"/>
        <w:rPr>
          <w:sz w:val="28"/>
          <w:szCs w:val="28"/>
        </w:rPr>
      </w:pPr>
      <w:r w:rsidRPr="00E97CB9">
        <w:rPr>
          <w:sz w:val="28"/>
          <w:szCs w:val="28"/>
        </w:rPr>
        <w:t>В конференции приняли участие обучающиеся организаций высшего и среднего профессионального образования России и зарубежья. Присутствовали на конференции и преподаватели – в качестве  научных руководителей студентов, членов экспертных советов секций. В целом к обсуждению проблем конференции проявили интерес 145 человек из 28 образовательных организаций; 47 студентов выступили с докладами</w:t>
      </w:r>
      <w:r>
        <w:rPr>
          <w:sz w:val="28"/>
          <w:szCs w:val="28"/>
        </w:rPr>
        <w:t xml:space="preserve"> непосредственно на площадках конференции.</w:t>
      </w:r>
      <w:r w:rsidRPr="00E97CB9">
        <w:rPr>
          <w:sz w:val="28"/>
          <w:szCs w:val="28"/>
        </w:rPr>
        <w:t xml:space="preserve"> </w:t>
      </w:r>
    </w:p>
    <w:p w14:paraId="6C20C3E6" w14:textId="77777777" w:rsidR="00AE68AA" w:rsidRDefault="00AE68AA" w:rsidP="00AE68AA">
      <w:pPr>
        <w:spacing w:line="24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конференции проходила в формате четырёх секций:</w:t>
      </w:r>
    </w:p>
    <w:p w14:paraId="40084768" w14:textId="77777777" w:rsidR="00AE68AA" w:rsidRPr="006737FD" w:rsidRDefault="00AE68AA" w:rsidP="00AE68AA">
      <w:pPr>
        <w:spacing w:line="242" w:lineRule="auto"/>
        <w:ind w:firstLine="708"/>
        <w:jc w:val="both"/>
        <w:rPr>
          <w:sz w:val="28"/>
          <w:szCs w:val="28"/>
        </w:rPr>
      </w:pPr>
      <w:r w:rsidRPr="006737FD">
        <w:rPr>
          <w:sz w:val="28"/>
          <w:szCs w:val="28"/>
        </w:rPr>
        <w:t xml:space="preserve">- правовые аспекты национальной безопасности. Совершенствование </w:t>
      </w:r>
    </w:p>
    <w:p w14:paraId="18A82AE3" w14:textId="77777777" w:rsidR="00AE68AA" w:rsidRPr="006737FD" w:rsidRDefault="00AE68AA" w:rsidP="00AE68AA">
      <w:pPr>
        <w:spacing w:line="242" w:lineRule="auto"/>
        <w:jc w:val="both"/>
        <w:rPr>
          <w:sz w:val="28"/>
          <w:szCs w:val="28"/>
        </w:rPr>
      </w:pPr>
      <w:r w:rsidRPr="006737FD">
        <w:rPr>
          <w:sz w:val="28"/>
          <w:szCs w:val="28"/>
        </w:rPr>
        <w:t>законодательства как фактор обеспечения национальной безопасности;</w:t>
      </w:r>
    </w:p>
    <w:p w14:paraId="06821299" w14:textId="77777777" w:rsidR="00AE68AA" w:rsidRPr="006737FD" w:rsidRDefault="00AE68AA" w:rsidP="00AE68AA">
      <w:pPr>
        <w:spacing w:line="242" w:lineRule="auto"/>
        <w:ind w:firstLine="708"/>
        <w:jc w:val="both"/>
        <w:rPr>
          <w:sz w:val="28"/>
          <w:szCs w:val="28"/>
        </w:rPr>
      </w:pPr>
      <w:r w:rsidRPr="006737FD">
        <w:rPr>
          <w:sz w:val="28"/>
          <w:szCs w:val="28"/>
        </w:rPr>
        <w:t>- уголовное, уголовно-процессуально право, уголовно-исполнительная система в механизме  обеспечения национальной безопасности;</w:t>
      </w:r>
    </w:p>
    <w:p w14:paraId="471019AD" w14:textId="77777777" w:rsidR="00AE68AA" w:rsidRPr="006737FD" w:rsidRDefault="00AE68AA" w:rsidP="00AE68AA">
      <w:pPr>
        <w:spacing w:line="24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737FD">
        <w:rPr>
          <w:sz w:val="28"/>
          <w:szCs w:val="28"/>
        </w:rPr>
        <w:t>актуальные проблемы устойчивого социально-экономического развития и экономической безопасности страны, региона, предприятия;</w:t>
      </w:r>
    </w:p>
    <w:p w14:paraId="4FB5CE20" w14:textId="77777777" w:rsidR="00AE68AA" w:rsidRDefault="00AE68AA" w:rsidP="00AE68AA">
      <w:pPr>
        <w:spacing w:line="24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737FD">
        <w:rPr>
          <w:sz w:val="28"/>
          <w:szCs w:val="28"/>
        </w:rPr>
        <w:t>социокультурные и психологические аспекты обеспечения национальной безопасности. Психологическая и социокультурная безопасность личности и социальной группы. Безопасность в образовательной среде.</w:t>
      </w:r>
    </w:p>
    <w:p w14:paraId="0CB17805" w14:textId="77777777" w:rsidR="00AE68AA" w:rsidRPr="005005E3" w:rsidRDefault="00AE68AA" w:rsidP="00AE68AA">
      <w:pPr>
        <w:spacing w:line="242" w:lineRule="auto"/>
        <w:ind w:firstLine="708"/>
        <w:jc w:val="both"/>
        <w:rPr>
          <w:sz w:val="28"/>
          <w:szCs w:val="28"/>
        </w:rPr>
      </w:pPr>
      <w:r w:rsidRPr="00816CDF">
        <w:rPr>
          <w:sz w:val="28"/>
          <w:szCs w:val="28"/>
        </w:rPr>
        <w:t>Секции стали дискуссионной площадкой для обсуждения широкого спектра актуальных проблем обеспечения национальной безопасности</w:t>
      </w:r>
      <w:r w:rsidRPr="003064DA">
        <w:rPr>
          <w:sz w:val="28"/>
          <w:szCs w:val="28"/>
        </w:rPr>
        <w:t>, безопасност</w:t>
      </w:r>
      <w:r>
        <w:rPr>
          <w:sz w:val="28"/>
          <w:szCs w:val="28"/>
        </w:rPr>
        <w:t>и общества и личности.</w:t>
      </w:r>
      <w:r w:rsidRPr="003064D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По решению экспертных советов секций были определены победители и призёры конференции, доклады которых были </w:t>
      </w:r>
      <w:r>
        <w:rPr>
          <w:spacing w:val="-4"/>
          <w:sz w:val="28"/>
          <w:szCs w:val="28"/>
        </w:rPr>
        <w:lastRenderedPageBreak/>
        <w:t xml:space="preserve">признаны лучшими, а их авторы отмечены дипломами. Сборник материалов конференции размещается в Научной электронной библиотеке </w:t>
      </w:r>
      <w:proofErr w:type="spellStart"/>
      <w:r>
        <w:rPr>
          <w:spacing w:val="-4"/>
          <w:sz w:val="28"/>
          <w:szCs w:val="28"/>
          <w:lang w:val="en-US"/>
        </w:rPr>
        <w:t>ELibrary</w:t>
      </w:r>
      <w:proofErr w:type="spellEnd"/>
      <w:r w:rsidRPr="00DA4411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 индексируется системе Российского индекса научного цитирования.</w:t>
      </w:r>
    </w:p>
    <w:p w14:paraId="0F561BDB" w14:textId="77777777" w:rsidR="00AE68AA" w:rsidRDefault="00AE68AA" w:rsidP="00AE68AA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5 лет</w:t>
      </w:r>
      <w:r w:rsidRPr="00774A8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Прикамский</w:t>
      </w:r>
      <w:proofErr w:type="spellEnd"/>
      <w:r>
        <w:rPr>
          <w:sz w:val="28"/>
          <w:szCs w:val="28"/>
        </w:rPr>
        <w:t xml:space="preserve"> социальный институт</w:t>
      </w:r>
      <w:r w:rsidRPr="00774A82">
        <w:rPr>
          <w:sz w:val="28"/>
          <w:szCs w:val="28"/>
        </w:rPr>
        <w:t xml:space="preserve"> организовал и провёл с приглашением учёных, преподавателей </w:t>
      </w:r>
      <w:r>
        <w:rPr>
          <w:sz w:val="28"/>
          <w:szCs w:val="28"/>
        </w:rPr>
        <w:t xml:space="preserve">из других образовательных, научных учреждений, руководителей и </w:t>
      </w:r>
      <w:r w:rsidRPr="00774A82">
        <w:rPr>
          <w:sz w:val="28"/>
          <w:szCs w:val="28"/>
        </w:rPr>
        <w:t>с</w:t>
      </w:r>
      <w:r>
        <w:rPr>
          <w:sz w:val="28"/>
          <w:szCs w:val="28"/>
        </w:rPr>
        <w:t>пециалистов органов государственной власти и местного самоуправления</w:t>
      </w:r>
      <w:r w:rsidRPr="00774A82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Pr="00774A82">
        <w:rPr>
          <w:sz w:val="28"/>
          <w:szCs w:val="28"/>
        </w:rPr>
        <w:t xml:space="preserve"> научно-практическ</w:t>
      </w:r>
      <w:r>
        <w:rPr>
          <w:sz w:val="28"/>
          <w:szCs w:val="28"/>
        </w:rPr>
        <w:t xml:space="preserve">их конференций, семинаров, круглых столов. Ежегодные научные форумы последних лет по проблемам обеспечения национальной безопасности как комплексного явления с целым рядом составляющих, уровней стали брендом института. </w:t>
      </w:r>
    </w:p>
    <w:p w14:paraId="75775155" w14:textId="77777777" w:rsidR="00AE68AA" w:rsidRPr="009B332A" w:rsidRDefault="00AE68AA" w:rsidP="00AE68AA">
      <w:pPr>
        <w:jc w:val="both"/>
        <w:rPr>
          <w:sz w:val="28"/>
          <w:szCs w:val="28"/>
        </w:rPr>
      </w:pPr>
      <w:r>
        <w:tab/>
      </w:r>
      <w:r w:rsidRPr="00786181">
        <w:rPr>
          <w:sz w:val="28"/>
          <w:szCs w:val="28"/>
        </w:rPr>
        <w:t>Одним из важнейших</w:t>
      </w:r>
      <w:r w:rsidRPr="009B332A">
        <w:rPr>
          <w:sz w:val="28"/>
          <w:szCs w:val="28"/>
        </w:rPr>
        <w:t xml:space="preserve"> показателей НИР является публикационная активность научно-педагогических работников. </w:t>
      </w:r>
    </w:p>
    <w:p w14:paraId="7D783398" w14:textId="77777777" w:rsidR="00AE68AA" w:rsidRDefault="00AE68AA" w:rsidP="00AE68AA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E14CB0">
        <w:rPr>
          <w:sz w:val="28"/>
          <w:szCs w:val="28"/>
        </w:rPr>
        <w:t>Всего за 2021 год научно-педагогическими работниками Института</w:t>
      </w:r>
      <w:r w:rsidRPr="001961E5">
        <w:rPr>
          <w:sz w:val="28"/>
          <w:szCs w:val="28"/>
        </w:rPr>
        <w:t xml:space="preserve"> было опубликовано </w:t>
      </w:r>
      <w:r>
        <w:rPr>
          <w:b/>
          <w:sz w:val="28"/>
          <w:szCs w:val="28"/>
        </w:rPr>
        <w:t>90</w:t>
      </w:r>
      <w:r w:rsidRPr="001961E5">
        <w:rPr>
          <w:b/>
          <w:sz w:val="28"/>
          <w:szCs w:val="28"/>
        </w:rPr>
        <w:t xml:space="preserve"> </w:t>
      </w:r>
      <w:r w:rsidRPr="001961E5">
        <w:rPr>
          <w:sz w:val="28"/>
          <w:szCs w:val="28"/>
        </w:rPr>
        <w:t>научных статей в различных изданиях. Из них</w:t>
      </w:r>
      <w:r w:rsidRPr="001961E5">
        <w:rPr>
          <w:b/>
          <w:sz w:val="28"/>
          <w:szCs w:val="28"/>
        </w:rPr>
        <w:t xml:space="preserve"> </w:t>
      </w:r>
      <w:r w:rsidRPr="001961E5">
        <w:rPr>
          <w:sz w:val="28"/>
          <w:szCs w:val="28"/>
        </w:rPr>
        <w:t xml:space="preserve">статей в журналах, входящих в международные базы цитирования (Web </w:t>
      </w:r>
      <w:proofErr w:type="spellStart"/>
      <w:r w:rsidRPr="001961E5">
        <w:rPr>
          <w:sz w:val="28"/>
          <w:szCs w:val="28"/>
        </w:rPr>
        <w:t>of</w:t>
      </w:r>
      <w:proofErr w:type="spellEnd"/>
      <w:r w:rsidRPr="001961E5">
        <w:rPr>
          <w:sz w:val="28"/>
          <w:szCs w:val="28"/>
        </w:rPr>
        <w:t xml:space="preserve"> Science, </w:t>
      </w:r>
      <w:proofErr w:type="spellStart"/>
      <w:r w:rsidRPr="001961E5">
        <w:rPr>
          <w:sz w:val="28"/>
          <w:szCs w:val="28"/>
        </w:rPr>
        <w:t>Scopus</w:t>
      </w:r>
      <w:proofErr w:type="spellEnd"/>
      <w:r w:rsidRPr="001961E5">
        <w:rPr>
          <w:sz w:val="28"/>
          <w:szCs w:val="28"/>
        </w:rPr>
        <w:t xml:space="preserve"> и др.) – </w:t>
      </w:r>
      <w:r w:rsidRPr="00D5564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1961E5">
        <w:rPr>
          <w:sz w:val="28"/>
          <w:szCs w:val="28"/>
        </w:rPr>
        <w:t xml:space="preserve">; статей в журналах, включённых в перечень ВАК – </w:t>
      </w:r>
      <w:r>
        <w:rPr>
          <w:b/>
          <w:sz w:val="28"/>
          <w:szCs w:val="28"/>
        </w:rPr>
        <w:t>17</w:t>
      </w:r>
      <w:r w:rsidRPr="001961E5">
        <w:rPr>
          <w:sz w:val="28"/>
          <w:szCs w:val="28"/>
        </w:rPr>
        <w:t xml:space="preserve">; публикаций, учтенных в Российском индексе научного цитирования – </w:t>
      </w:r>
      <w:r>
        <w:rPr>
          <w:b/>
          <w:sz w:val="28"/>
          <w:szCs w:val="28"/>
        </w:rPr>
        <w:t>88</w:t>
      </w:r>
      <w:r w:rsidRPr="001961E5">
        <w:rPr>
          <w:sz w:val="28"/>
          <w:szCs w:val="28"/>
        </w:rPr>
        <w:t>; монографий</w:t>
      </w:r>
      <w:r>
        <w:rPr>
          <w:sz w:val="28"/>
          <w:szCs w:val="28"/>
        </w:rPr>
        <w:t xml:space="preserve"> (в т.ч. участие в коллективных монографиях)</w:t>
      </w:r>
      <w:r w:rsidRPr="001961E5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5</w:t>
      </w:r>
      <w:r w:rsidRPr="001961E5">
        <w:rPr>
          <w:sz w:val="28"/>
          <w:szCs w:val="28"/>
        </w:rPr>
        <w:t xml:space="preserve">; учебных пособий – </w:t>
      </w:r>
      <w:r>
        <w:rPr>
          <w:b/>
          <w:sz w:val="28"/>
          <w:szCs w:val="28"/>
        </w:rPr>
        <w:t>2</w:t>
      </w:r>
      <w:r w:rsidRPr="001961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88E3584" w14:textId="77777777" w:rsidR="009C1CCC" w:rsidRDefault="00AE68AA" w:rsidP="009C1CCC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разрезе научных направлений результаты публикационной активности научно-педагогических работников института отражены в таблице </w:t>
      </w:r>
      <w:r w:rsidR="00942F8D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9C1CCC" w:rsidRPr="009C1CCC">
        <w:rPr>
          <w:sz w:val="28"/>
          <w:szCs w:val="28"/>
        </w:rPr>
        <w:t xml:space="preserve"> </w:t>
      </w:r>
    </w:p>
    <w:p w14:paraId="6D5EC4C8" w14:textId="418A7BFB" w:rsidR="009C1CCC" w:rsidRPr="005D6879" w:rsidRDefault="009C1CCC" w:rsidP="009C1CCC">
      <w:pPr>
        <w:tabs>
          <w:tab w:val="left" w:pos="900"/>
        </w:tabs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2021</w:t>
      </w:r>
      <w:r w:rsidRPr="003A03DA">
        <w:rPr>
          <w:sz w:val="28"/>
          <w:szCs w:val="28"/>
        </w:rPr>
        <w:t xml:space="preserve"> году институтом издано </w:t>
      </w:r>
      <w:r>
        <w:rPr>
          <w:sz w:val="28"/>
          <w:szCs w:val="28"/>
        </w:rPr>
        <w:t>три</w:t>
      </w:r>
      <w:r w:rsidRPr="003A03DA">
        <w:rPr>
          <w:sz w:val="28"/>
          <w:szCs w:val="28"/>
        </w:rPr>
        <w:t xml:space="preserve"> выпуска научного журнала «Вестник </w:t>
      </w:r>
      <w:proofErr w:type="spellStart"/>
      <w:r w:rsidRPr="003A03DA">
        <w:rPr>
          <w:sz w:val="28"/>
          <w:szCs w:val="28"/>
        </w:rPr>
        <w:t>Прикамского</w:t>
      </w:r>
      <w:proofErr w:type="spellEnd"/>
      <w:r w:rsidRPr="003A03DA">
        <w:rPr>
          <w:sz w:val="28"/>
          <w:szCs w:val="28"/>
        </w:rPr>
        <w:t xml:space="preserve"> социального института».</w:t>
      </w:r>
      <w:r>
        <w:rPr>
          <w:sz w:val="28"/>
          <w:szCs w:val="28"/>
        </w:rPr>
        <w:t xml:space="preserve"> </w:t>
      </w:r>
      <w:r w:rsidRPr="005D6879">
        <w:rPr>
          <w:sz w:val="28"/>
          <w:szCs w:val="28"/>
        </w:rPr>
        <w:t xml:space="preserve">В журнале публикуются материалы, которые связаны с анализом социально-экономических и правовых отношений, посвящены </w:t>
      </w:r>
      <w:r w:rsidRPr="005D6879">
        <w:rPr>
          <w:rFonts w:eastAsia="SimSun"/>
          <w:sz w:val="28"/>
          <w:szCs w:val="28"/>
        </w:rPr>
        <w:t>актуальным проблемам развития общества и личности</w:t>
      </w:r>
      <w:r w:rsidRPr="005D6879">
        <w:rPr>
          <w:sz w:val="28"/>
          <w:szCs w:val="28"/>
          <w:shd w:val="clear" w:color="auto" w:fill="FFFFFF"/>
        </w:rPr>
        <w:t xml:space="preserve">, носят как теоретический, так и экспериментальный характер, </w:t>
      </w:r>
      <w:r w:rsidRPr="005D6879">
        <w:rPr>
          <w:sz w:val="28"/>
          <w:szCs w:val="28"/>
        </w:rPr>
        <w:t xml:space="preserve">обобщают результаты исследований ученых и распространяют опыт практики работы специалистов в указанных отраслях. </w:t>
      </w:r>
      <w:r w:rsidRPr="000135BB">
        <w:rPr>
          <w:rStyle w:val="af4"/>
          <w:sz w:val="28"/>
          <w:szCs w:val="28"/>
        </w:rPr>
        <w:t>Приоритетное исследовательское</w:t>
      </w:r>
      <w:r w:rsidRPr="005D6879">
        <w:rPr>
          <w:rStyle w:val="af4"/>
          <w:sz w:val="28"/>
          <w:szCs w:val="28"/>
        </w:rPr>
        <w:t xml:space="preserve"> </w:t>
      </w:r>
      <w:r w:rsidRPr="005D6879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журнала</w:t>
      </w:r>
      <w:r w:rsidRPr="005D6879">
        <w:rPr>
          <w:sz w:val="28"/>
          <w:szCs w:val="28"/>
        </w:rPr>
        <w:t>: теоретические и практические вопросы совершенствования системы обеспечения национальной безопасности и реализации стратеги</w:t>
      </w:r>
      <w:r>
        <w:rPr>
          <w:sz w:val="28"/>
          <w:szCs w:val="28"/>
        </w:rPr>
        <w:t xml:space="preserve">ческих национальных приоритетов, безопасности общества и личности. Политику журнала формирует международный редакционный совет. </w:t>
      </w:r>
      <w:r w:rsidRPr="005D6879">
        <w:rPr>
          <w:bCs/>
          <w:sz w:val="28"/>
          <w:szCs w:val="28"/>
        </w:rPr>
        <w:t xml:space="preserve">С 2016 года журнал включён в систему Российского индекса научного цитирования (РИНЦ) с размещением на сайте Научной электронной библиотеки </w:t>
      </w:r>
      <w:r w:rsidRPr="005D6879">
        <w:rPr>
          <w:bCs/>
          <w:sz w:val="28"/>
          <w:szCs w:val="28"/>
          <w:lang w:val="en-US"/>
        </w:rPr>
        <w:t>E</w:t>
      </w:r>
      <w:r w:rsidRPr="005D6879">
        <w:rPr>
          <w:bCs/>
          <w:sz w:val="28"/>
          <w:szCs w:val="28"/>
        </w:rPr>
        <w:t xml:space="preserve">library.ru (договор от 17.11.2016 № </w:t>
      </w:r>
      <w:r w:rsidRPr="005D6879">
        <w:rPr>
          <w:sz w:val="28"/>
          <w:szCs w:val="28"/>
        </w:rPr>
        <w:t>612-11/2016)</w:t>
      </w:r>
      <w:r w:rsidRPr="005D6879">
        <w:rPr>
          <w:bCs/>
          <w:sz w:val="28"/>
          <w:szCs w:val="28"/>
        </w:rPr>
        <w:t>.</w:t>
      </w:r>
    </w:p>
    <w:p w14:paraId="076048E1" w14:textId="4ADCE656" w:rsidR="00AE68AA" w:rsidRDefault="00AE68AA" w:rsidP="00AE68AA">
      <w:pPr>
        <w:tabs>
          <w:tab w:val="left" w:pos="900"/>
        </w:tabs>
        <w:ind w:firstLine="720"/>
        <w:jc w:val="both"/>
        <w:rPr>
          <w:sz w:val="28"/>
          <w:szCs w:val="28"/>
        </w:rPr>
      </w:pPr>
    </w:p>
    <w:p w14:paraId="78C330A9" w14:textId="77777777" w:rsidR="009C1CCC" w:rsidRDefault="009C1CCC" w:rsidP="00AE68AA">
      <w:pPr>
        <w:tabs>
          <w:tab w:val="left" w:pos="720"/>
          <w:tab w:val="left" w:pos="2880"/>
        </w:tabs>
        <w:jc w:val="center"/>
        <w:rPr>
          <w:i/>
          <w:sz w:val="28"/>
          <w:szCs w:val="28"/>
        </w:rPr>
      </w:pPr>
    </w:p>
    <w:p w14:paraId="732EB37C" w14:textId="77777777" w:rsidR="009C1CCC" w:rsidRDefault="009C1CCC" w:rsidP="00AE68AA">
      <w:pPr>
        <w:tabs>
          <w:tab w:val="left" w:pos="720"/>
          <w:tab w:val="left" w:pos="2880"/>
        </w:tabs>
        <w:jc w:val="center"/>
        <w:rPr>
          <w:i/>
          <w:sz w:val="28"/>
          <w:szCs w:val="28"/>
        </w:rPr>
      </w:pPr>
    </w:p>
    <w:p w14:paraId="61A8920F" w14:textId="77777777" w:rsidR="009C1CCC" w:rsidRDefault="009C1CCC" w:rsidP="00AE68AA">
      <w:pPr>
        <w:tabs>
          <w:tab w:val="left" w:pos="720"/>
          <w:tab w:val="left" w:pos="2880"/>
        </w:tabs>
        <w:jc w:val="center"/>
        <w:rPr>
          <w:i/>
          <w:sz w:val="28"/>
          <w:szCs w:val="28"/>
        </w:rPr>
      </w:pPr>
    </w:p>
    <w:p w14:paraId="1AF82696" w14:textId="77777777" w:rsidR="009C1CCC" w:rsidRDefault="009C1CCC" w:rsidP="00AE68AA">
      <w:pPr>
        <w:tabs>
          <w:tab w:val="left" w:pos="720"/>
          <w:tab w:val="left" w:pos="2880"/>
        </w:tabs>
        <w:jc w:val="center"/>
        <w:rPr>
          <w:i/>
          <w:sz w:val="28"/>
          <w:szCs w:val="28"/>
        </w:rPr>
      </w:pPr>
    </w:p>
    <w:p w14:paraId="3CED19DD" w14:textId="77777777" w:rsidR="009C1CCC" w:rsidRDefault="009C1CCC" w:rsidP="00AE68AA">
      <w:pPr>
        <w:tabs>
          <w:tab w:val="left" w:pos="720"/>
          <w:tab w:val="left" w:pos="2880"/>
        </w:tabs>
        <w:jc w:val="center"/>
        <w:rPr>
          <w:i/>
          <w:sz w:val="28"/>
          <w:szCs w:val="28"/>
        </w:rPr>
      </w:pPr>
    </w:p>
    <w:p w14:paraId="78941FA1" w14:textId="1D91595B" w:rsidR="00AE68AA" w:rsidRPr="00A5133E" w:rsidRDefault="00AE68AA" w:rsidP="00AE68AA">
      <w:pPr>
        <w:tabs>
          <w:tab w:val="left" w:pos="720"/>
          <w:tab w:val="left" w:pos="2880"/>
        </w:tabs>
        <w:jc w:val="center"/>
        <w:rPr>
          <w:i/>
          <w:sz w:val="28"/>
          <w:szCs w:val="28"/>
        </w:rPr>
      </w:pPr>
      <w:r w:rsidRPr="00872F33">
        <w:rPr>
          <w:i/>
          <w:sz w:val="28"/>
          <w:szCs w:val="28"/>
        </w:rPr>
        <w:lastRenderedPageBreak/>
        <w:t xml:space="preserve">Таблица </w:t>
      </w:r>
      <w:r w:rsidR="00942F8D">
        <w:rPr>
          <w:i/>
          <w:sz w:val="28"/>
          <w:szCs w:val="28"/>
        </w:rPr>
        <w:t>17</w:t>
      </w:r>
      <w:r w:rsidRPr="00872F33">
        <w:rPr>
          <w:i/>
          <w:sz w:val="28"/>
          <w:szCs w:val="28"/>
        </w:rPr>
        <w:t xml:space="preserve"> - Результаты публикационной активности </w:t>
      </w:r>
      <w:r>
        <w:rPr>
          <w:i/>
          <w:sz w:val="28"/>
          <w:szCs w:val="28"/>
        </w:rPr>
        <w:t xml:space="preserve">в рамках реализации </w:t>
      </w:r>
      <w:r w:rsidRPr="00A5133E">
        <w:rPr>
          <w:i/>
          <w:sz w:val="28"/>
          <w:szCs w:val="28"/>
        </w:rPr>
        <w:t>основных научных направлений АНО ВПО «</w:t>
      </w:r>
      <w:proofErr w:type="spellStart"/>
      <w:r w:rsidRPr="00A5133E">
        <w:rPr>
          <w:i/>
          <w:sz w:val="28"/>
          <w:szCs w:val="28"/>
        </w:rPr>
        <w:t>Прикамский</w:t>
      </w:r>
      <w:proofErr w:type="spellEnd"/>
      <w:r w:rsidRPr="00A5133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социальный институт» в 2021</w:t>
      </w:r>
      <w:r w:rsidRPr="00A5133E">
        <w:rPr>
          <w:i/>
          <w:sz w:val="28"/>
          <w:szCs w:val="28"/>
        </w:rPr>
        <w:t xml:space="preserve"> году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6"/>
        <w:gridCol w:w="850"/>
        <w:gridCol w:w="1843"/>
        <w:gridCol w:w="709"/>
        <w:gridCol w:w="709"/>
        <w:gridCol w:w="1133"/>
        <w:gridCol w:w="1100"/>
      </w:tblGrid>
      <w:tr w:rsidR="00AE68AA" w:rsidRPr="00A5133E" w14:paraId="14BB922A" w14:textId="77777777" w:rsidTr="00DF05D5">
        <w:trPr>
          <w:trHeight w:val="20"/>
        </w:trPr>
        <w:tc>
          <w:tcPr>
            <w:tcW w:w="3016" w:type="dxa"/>
            <w:vMerge w:val="restart"/>
          </w:tcPr>
          <w:p w14:paraId="21CFD7D8" w14:textId="77777777" w:rsidR="00AE68AA" w:rsidRPr="00A5133E" w:rsidRDefault="00AE68AA" w:rsidP="001F1DC6">
            <w:pPr>
              <w:jc w:val="center"/>
              <w:rPr>
                <w:i/>
              </w:rPr>
            </w:pPr>
            <w:r w:rsidRPr="00A5133E">
              <w:rPr>
                <w:i/>
              </w:rPr>
              <w:t>Научное направление</w:t>
            </w:r>
          </w:p>
        </w:tc>
        <w:tc>
          <w:tcPr>
            <w:tcW w:w="6344" w:type="dxa"/>
            <w:gridSpan w:val="6"/>
            <w:vAlign w:val="center"/>
          </w:tcPr>
          <w:p w14:paraId="3D983F27" w14:textId="77777777" w:rsidR="00AE68AA" w:rsidRPr="00A5133E" w:rsidRDefault="00AE68AA" w:rsidP="001F1DC6">
            <w:pPr>
              <w:jc w:val="center"/>
              <w:rPr>
                <w:i/>
              </w:rPr>
            </w:pPr>
            <w:r w:rsidRPr="00A5133E">
              <w:rPr>
                <w:i/>
              </w:rPr>
              <w:t>Научные публикации</w:t>
            </w:r>
          </w:p>
        </w:tc>
      </w:tr>
      <w:tr w:rsidR="00AE68AA" w:rsidRPr="00A5133E" w14:paraId="7AAC28A3" w14:textId="77777777" w:rsidTr="00DF05D5">
        <w:trPr>
          <w:trHeight w:val="20"/>
        </w:trPr>
        <w:tc>
          <w:tcPr>
            <w:tcW w:w="3016" w:type="dxa"/>
            <w:vMerge/>
          </w:tcPr>
          <w:p w14:paraId="7AE3044F" w14:textId="77777777" w:rsidR="00AE68AA" w:rsidRPr="00A5133E" w:rsidRDefault="00AE68AA" w:rsidP="001F1DC6">
            <w:pPr>
              <w:rPr>
                <w:i/>
              </w:rPr>
            </w:pPr>
          </w:p>
        </w:tc>
        <w:tc>
          <w:tcPr>
            <w:tcW w:w="4111" w:type="dxa"/>
            <w:gridSpan w:val="4"/>
          </w:tcPr>
          <w:p w14:paraId="72294D99" w14:textId="088C5479" w:rsidR="00AE68AA" w:rsidRPr="00A5133E" w:rsidRDefault="00DF05D5" w:rsidP="001F1DC6">
            <w:pPr>
              <w:ind w:right="-108"/>
              <w:jc w:val="center"/>
              <w:rPr>
                <w:i/>
              </w:rPr>
            </w:pPr>
            <w:r>
              <w:rPr>
                <w:i/>
              </w:rPr>
              <w:t>н</w:t>
            </w:r>
            <w:r w:rsidR="00AE68AA" w:rsidRPr="00A5133E">
              <w:rPr>
                <w:i/>
              </w:rPr>
              <w:t>аучные статьи</w:t>
            </w:r>
          </w:p>
        </w:tc>
        <w:tc>
          <w:tcPr>
            <w:tcW w:w="1133" w:type="dxa"/>
            <w:vMerge w:val="restart"/>
            <w:vAlign w:val="center"/>
          </w:tcPr>
          <w:p w14:paraId="3592CD03" w14:textId="2557F5C7" w:rsidR="00AE68AA" w:rsidRPr="00A5133E" w:rsidRDefault="00AE68AA" w:rsidP="0082163A">
            <w:pPr>
              <w:jc w:val="center"/>
              <w:rPr>
                <w:i/>
              </w:rPr>
            </w:pPr>
            <w:proofErr w:type="spellStart"/>
            <w:r w:rsidRPr="00A5133E">
              <w:rPr>
                <w:i/>
              </w:rPr>
              <w:t>Моногра</w:t>
            </w:r>
            <w:r w:rsidR="0082163A">
              <w:rPr>
                <w:i/>
              </w:rPr>
              <w:t>-</w:t>
            </w:r>
            <w:r w:rsidRPr="00A5133E">
              <w:rPr>
                <w:i/>
              </w:rPr>
              <w:t>фии</w:t>
            </w:r>
            <w:proofErr w:type="spellEnd"/>
          </w:p>
        </w:tc>
        <w:tc>
          <w:tcPr>
            <w:tcW w:w="1100" w:type="dxa"/>
            <w:vMerge w:val="restart"/>
            <w:vAlign w:val="center"/>
          </w:tcPr>
          <w:p w14:paraId="5BCFAB41" w14:textId="40F7AF21" w:rsidR="00AE68AA" w:rsidRPr="00A5133E" w:rsidRDefault="00AE68AA" w:rsidP="0082163A">
            <w:pPr>
              <w:jc w:val="center"/>
              <w:rPr>
                <w:i/>
              </w:rPr>
            </w:pPr>
            <w:r w:rsidRPr="00A5133E">
              <w:rPr>
                <w:i/>
              </w:rPr>
              <w:t>Науч.-метод. издания –</w:t>
            </w:r>
          </w:p>
          <w:p w14:paraId="48E9BB2C" w14:textId="79065F0D" w:rsidR="00AE68AA" w:rsidRPr="00A5133E" w:rsidRDefault="00AE68AA" w:rsidP="0082163A">
            <w:pPr>
              <w:jc w:val="center"/>
              <w:rPr>
                <w:i/>
              </w:rPr>
            </w:pPr>
            <w:r w:rsidRPr="00A5133E">
              <w:rPr>
                <w:i/>
              </w:rPr>
              <w:t>учеб.</w:t>
            </w:r>
          </w:p>
          <w:p w14:paraId="49BE69AA" w14:textId="77777777" w:rsidR="00AE68AA" w:rsidRPr="00A5133E" w:rsidRDefault="00AE68AA" w:rsidP="0082163A">
            <w:pPr>
              <w:jc w:val="center"/>
              <w:rPr>
                <w:i/>
              </w:rPr>
            </w:pPr>
            <w:r w:rsidRPr="00A5133E">
              <w:rPr>
                <w:i/>
              </w:rPr>
              <w:t>пособия</w:t>
            </w:r>
          </w:p>
          <w:p w14:paraId="28E88111" w14:textId="77777777" w:rsidR="00AE68AA" w:rsidRPr="00A5133E" w:rsidRDefault="00AE68AA" w:rsidP="0082163A">
            <w:pPr>
              <w:jc w:val="center"/>
              <w:rPr>
                <w:i/>
              </w:rPr>
            </w:pPr>
          </w:p>
        </w:tc>
      </w:tr>
      <w:tr w:rsidR="00AE68AA" w:rsidRPr="00A5133E" w14:paraId="61A49D44" w14:textId="77777777" w:rsidTr="00DF05D5">
        <w:trPr>
          <w:trHeight w:val="20"/>
        </w:trPr>
        <w:tc>
          <w:tcPr>
            <w:tcW w:w="3016" w:type="dxa"/>
            <w:vMerge/>
          </w:tcPr>
          <w:p w14:paraId="399FEFA6" w14:textId="77777777" w:rsidR="00AE68AA" w:rsidRPr="00A5133E" w:rsidRDefault="00AE68AA" w:rsidP="001F1DC6"/>
        </w:tc>
        <w:tc>
          <w:tcPr>
            <w:tcW w:w="850" w:type="dxa"/>
            <w:vMerge w:val="restart"/>
            <w:vAlign w:val="center"/>
          </w:tcPr>
          <w:p w14:paraId="47B98580" w14:textId="719586CE" w:rsidR="00AE68AA" w:rsidRPr="00A5133E" w:rsidRDefault="00DF05D5" w:rsidP="0082163A">
            <w:pPr>
              <w:jc w:val="center"/>
            </w:pPr>
            <w:r>
              <w:t>в</w:t>
            </w:r>
            <w:r w:rsidR="00AE68AA" w:rsidRPr="00A5133E">
              <w:t>сего</w:t>
            </w:r>
          </w:p>
        </w:tc>
        <w:tc>
          <w:tcPr>
            <w:tcW w:w="3261" w:type="dxa"/>
            <w:gridSpan w:val="3"/>
            <w:vAlign w:val="center"/>
          </w:tcPr>
          <w:p w14:paraId="3343634E" w14:textId="3ED6C313" w:rsidR="00AE68AA" w:rsidRPr="000D23AD" w:rsidRDefault="0082163A" w:rsidP="0082163A">
            <w:pPr>
              <w:ind w:right="-108"/>
              <w:jc w:val="center"/>
            </w:pPr>
            <w:r>
              <w:t>в</w:t>
            </w:r>
            <w:r w:rsidR="00AE68AA" w:rsidRPr="000D23AD">
              <w:t xml:space="preserve"> т.ч. в изданиях:</w:t>
            </w:r>
          </w:p>
        </w:tc>
        <w:tc>
          <w:tcPr>
            <w:tcW w:w="1133" w:type="dxa"/>
            <w:vMerge/>
          </w:tcPr>
          <w:p w14:paraId="3B457F14" w14:textId="77777777" w:rsidR="00AE68AA" w:rsidRPr="00A5133E" w:rsidRDefault="00AE68AA" w:rsidP="001F1DC6">
            <w:pPr>
              <w:jc w:val="center"/>
            </w:pPr>
          </w:p>
        </w:tc>
        <w:tc>
          <w:tcPr>
            <w:tcW w:w="1100" w:type="dxa"/>
            <w:vMerge/>
          </w:tcPr>
          <w:p w14:paraId="7428F0A3" w14:textId="77777777" w:rsidR="00AE68AA" w:rsidRPr="00A5133E" w:rsidRDefault="00AE68AA" w:rsidP="001F1DC6">
            <w:pPr>
              <w:jc w:val="center"/>
            </w:pPr>
          </w:p>
        </w:tc>
      </w:tr>
      <w:tr w:rsidR="00AE68AA" w:rsidRPr="00A5133E" w14:paraId="0E73F69C" w14:textId="77777777" w:rsidTr="00DF05D5">
        <w:trPr>
          <w:trHeight w:val="20"/>
        </w:trPr>
        <w:tc>
          <w:tcPr>
            <w:tcW w:w="3016" w:type="dxa"/>
            <w:vMerge/>
          </w:tcPr>
          <w:p w14:paraId="033223E1" w14:textId="77777777" w:rsidR="00AE68AA" w:rsidRPr="00A5133E" w:rsidRDefault="00AE68AA" w:rsidP="001F1DC6"/>
        </w:tc>
        <w:tc>
          <w:tcPr>
            <w:tcW w:w="850" w:type="dxa"/>
            <w:vMerge/>
            <w:vAlign w:val="center"/>
          </w:tcPr>
          <w:p w14:paraId="359730FA" w14:textId="77777777" w:rsidR="00AE68AA" w:rsidRPr="00A5133E" w:rsidRDefault="00AE68AA" w:rsidP="0082163A">
            <w:pPr>
              <w:ind w:right="-108"/>
              <w:jc w:val="center"/>
            </w:pPr>
          </w:p>
        </w:tc>
        <w:tc>
          <w:tcPr>
            <w:tcW w:w="1843" w:type="dxa"/>
            <w:vAlign w:val="center"/>
          </w:tcPr>
          <w:p w14:paraId="043EB02E" w14:textId="5A426A5F" w:rsidR="00AE68AA" w:rsidRPr="005D48D9" w:rsidRDefault="00AE68AA" w:rsidP="0082163A">
            <w:pPr>
              <w:jc w:val="center"/>
            </w:pPr>
            <w:r w:rsidRPr="000D23AD">
              <w:rPr>
                <w:lang w:val="en-US"/>
              </w:rPr>
              <w:t>Scopus</w:t>
            </w:r>
            <w:r w:rsidRPr="005D48D9">
              <w:t>,</w:t>
            </w:r>
          </w:p>
          <w:p w14:paraId="73F99885" w14:textId="77777777" w:rsidR="00AE68AA" w:rsidRPr="00F23CDC" w:rsidRDefault="00AE68AA" w:rsidP="0082163A">
            <w:pPr>
              <w:ind w:right="-108"/>
              <w:jc w:val="center"/>
            </w:pPr>
            <w:r w:rsidRPr="000D23AD">
              <w:rPr>
                <w:lang w:val="en-US"/>
              </w:rPr>
              <w:t>Web</w:t>
            </w:r>
            <w:r w:rsidRPr="00F23CDC">
              <w:t xml:space="preserve"> </w:t>
            </w:r>
            <w:r w:rsidRPr="000D23AD">
              <w:rPr>
                <w:lang w:val="en-US"/>
              </w:rPr>
              <w:t>of</w:t>
            </w:r>
            <w:r w:rsidRPr="00F23CDC">
              <w:t xml:space="preserve"> </w:t>
            </w:r>
            <w:r w:rsidRPr="000D23AD">
              <w:rPr>
                <w:lang w:val="en-US"/>
              </w:rPr>
              <w:t>Science</w:t>
            </w:r>
            <w:r w:rsidRPr="00F23CDC">
              <w:t xml:space="preserve"> </w:t>
            </w:r>
            <w:r w:rsidRPr="000D23AD">
              <w:t>и</w:t>
            </w:r>
            <w:r w:rsidRPr="00F23CDC">
              <w:t xml:space="preserve"> </w:t>
            </w:r>
            <w:r>
              <w:t xml:space="preserve"> др. между-нар. базы </w:t>
            </w:r>
            <w:proofErr w:type="spellStart"/>
            <w:r>
              <w:t>цитиров</w:t>
            </w:r>
            <w:proofErr w:type="spellEnd"/>
            <w:r>
              <w:t>.</w:t>
            </w:r>
          </w:p>
        </w:tc>
        <w:tc>
          <w:tcPr>
            <w:tcW w:w="709" w:type="dxa"/>
            <w:vAlign w:val="center"/>
          </w:tcPr>
          <w:p w14:paraId="495D0EEB" w14:textId="77777777" w:rsidR="00AE68AA" w:rsidRPr="000D23AD" w:rsidRDefault="00AE68AA" w:rsidP="0082163A">
            <w:pPr>
              <w:ind w:right="13"/>
              <w:jc w:val="center"/>
            </w:pPr>
            <w:r w:rsidRPr="000D23AD">
              <w:t>ВАК</w:t>
            </w:r>
          </w:p>
        </w:tc>
        <w:tc>
          <w:tcPr>
            <w:tcW w:w="709" w:type="dxa"/>
            <w:vAlign w:val="center"/>
          </w:tcPr>
          <w:p w14:paraId="5AFEB0BD" w14:textId="50068638" w:rsidR="00AE68AA" w:rsidRPr="00F23CDC" w:rsidRDefault="00AE68AA" w:rsidP="0082163A">
            <w:pPr>
              <w:ind w:right="13"/>
              <w:jc w:val="center"/>
            </w:pPr>
            <w:r w:rsidRPr="000D23AD">
              <w:t>РИНЦ</w:t>
            </w:r>
          </w:p>
        </w:tc>
        <w:tc>
          <w:tcPr>
            <w:tcW w:w="1133" w:type="dxa"/>
            <w:vMerge/>
          </w:tcPr>
          <w:p w14:paraId="77CF3453" w14:textId="77777777" w:rsidR="00AE68AA" w:rsidRPr="00F23CDC" w:rsidRDefault="00AE68AA" w:rsidP="001F1DC6">
            <w:pPr>
              <w:jc w:val="center"/>
            </w:pPr>
          </w:p>
        </w:tc>
        <w:tc>
          <w:tcPr>
            <w:tcW w:w="1100" w:type="dxa"/>
            <w:vMerge/>
          </w:tcPr>
          <w:p w14:paraId="6317430B" w14:textId="77777777" w:rsidR="00AE68AA" w:rsidRPr="00F23CDC" w:rsidRDefault="00AE68AA" w:rsidP="001F1DC6">
            <w:pPr>
              <w:jc w:val="center"/>
            </w:pPr>
          </w:p>
        </w:tc>
      </w:tr>
      <w:tr w:rsidR="00AE68AA" w:rsidRPr="00A5133E" w14:paraId="366C0B4A" w14:textId="77777777" w:rsidTr="00DF05D5">
        <w:trPr>
          <w:trHeight w:val="20"/>
        </w:trPr>
        <w:tc>
          <w:tcPr>
            <w:tcW w:w="3016" w:type="dxa"/>
          </w:tcPr>
          <w:p w14:paraId="11C86A95" w14:textId="77777777" w:rsidR="00AE68AA" w:rsidRPr="00A5133E" w:rsidRDefault="00AE68AA" w:rsidP="001F1DC6">
            <w:pPr>
              <w:rPr>
                <w:color w:val="000000"/>
              </w:rPr>
            </w:pPr>
            <w:r w:rsidRPr="00A5133E">
              <w:rPr>
                <w:color w:val="000000"/>
              </w:rPr>
              <w:t>Психологические и  социокультурные аспекты жизнедеятельности  человека</w:t>
            </w:r>
          </w:p>
        </w:tc>
        <w:tc>
          <w:tcPr>
            <w:tcW w:w="850" w:type="dxa"/>
            <w:vAlign w:val="center"/>
          </w:tcPr>
          <w:p w14:paraId="50AD9A8A" w14:textId="77777777" w:rsidR="00AE68AA" w:rsidRPr="00F23CDC" w:rsidRDefault="00AE68AA" w:rsidP="0082163A">
            <w:pPr>
              <w:spacing w:after="60"/>
              <w:jc w:val="center"/>
            </w:pPr>
            <w:r>
              <w:t>50</w:t>
            </w:r>
          </w:p>
        </w:tc>
        <w:tc>
          <w:tcPr>
            <w:tcW w:w="1843" w:type="dxa"/>
            <w:vAlign w:val="center"/>
          </w:tcPr>
          <w:p w14:paraId="2F0E73C1" w14:textId="77777777" w:rsidR="00AE68AA" w:rsidRPr="00F23CDC" w:rsidRDefault="00AE68AA" w:rsidP="0082163A">
            <w:pPr>
              <w:spacing w:after="60"/>
              <w:jc w:val="center"/>
            </w:pPr>
            <w:r>
              <w:t>12</w:t>
            </w:r>
          </w:p>
        </w:tc>
        <w:tc>
          <w:tcPr>
            <w:tcW w:w="709" w:type="dxa"/>
            <w:vAlign w:val="center"/>
          </w:tcPr>
          <w:p w14:paraId="587B81DD" w14:textId="77777777" w:rsidR="00AE68AA" w:rsidRPr="00F23CDC" w:rsidRDefault="00AE68AA" w:rsidP="0082163A">
            <w:pPr>
              <w:spacing w:after="60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14:paraId="1531D175" w14:textId="77777777" w:rsidR="00AE68AA" w:rsidRPr="00F23CDC" w:rsidRDefault="00AE68AA" w:rsidP="0082163A">
            <w:pPr>
              <w:spacing w:after="60"/>
              <w:jc w:val="center"/>
            </w:pPr>
            <w:r>
              <w:t>48</w:t>
            </w:r>
          </w:p>
        </w:tc>
        <w:tc>
          <w:tcPr>
            <w:tcW w:w="1133" w:type="dxa"/>
            <w:vAlign w:val="center"/>
          </w:tcPr>
          <w:p w14:paraId="333D24A3" w14:textId="77777777" w:rsidR="00AE68AA" w:rsidRPr="00F23CDC" w:rsidRDefault="00AE68AA" w:rsidP="0082163A">
            <w:pPr>
              <w:spacing w:after="60"/>
              <w:jc w:val="center"/>
            </w:pPr>
            <w:r>
              <w:t>4</w:t>
            </w:r>
          </w:p>
        </w:tc>
        <w:tc>
          <w:tcPr>
            <w:tcW w:w="1100" w:type="dxa"/>
            <w:vAlign w:val="center"/>
          </w:tcPr>
          <w:p w14:paraId="4BB33E5B" w14:textId="77777777" w:rsidR="00AE68AA" w:rsidRPr="00F23CDC" w:rsidRDefault="00AE68AA" w:rsidP="0082163A">
            <w:pPr>
              <w:spacing w:after="60"/>
              <w:jc w:val="center"/>
            </w:pPr>
            <w:r>
              <w:t>-</w:t>
            </w:r>
          </w:p>
        </w:tc>
      </w:tr>
      <w:tr w:rsidR="00AE68AA" w:rsidRPr="00A5133E" w14:paraId="4F05306E" w14:textId="77777777" w:rsidTr="00DF05D5">
        <w:trPr>
          <w:trHeight w:val="20"/>
        </w:trPr>
        <w:tc>
          <w:tcPr>
            <w:tcW w:w="3016" w:type="dxa"/>
          </w:tcPr>
          <w:p w14:paraId="69F9F4BD" w14:textId="77777777" w:rsidR="00AE68AA" w:rsidRPr="00A5133E" w:rsidRDefault="00AE68AA" w:rsidP="001F1DC6">
            <w:pPr>
              <w:rPr>
                <w:color w:val="000000"/>
              </w:rPr>
            </w:pPr>
            <w:r w:rsidRPr="00A5133E">
              <w:rPr>
                <w:color w:val="000000"/>
              </w:rPr>
              <w:t xml:space="preserve">Оптимизация управления экономикой страны, региона, предприятия и  проблемы экономической безопасности </w:t>
            </w:r>
          </w:p>
        </w:tc>
        <w:tc>
          <w:tcPr>
            <w:tcW w:w="850" w:type="dxa"/>
            <w:vAlign w:val="center"/>
          </w:tcPr>
          <w:p w14:paraId="352EF537" w14:textId="77777777" w:rsidR="00AE68AA" w:rsidRPr="00A710FD" w:rsidRDefault="00AE68AA" w:rsidP="0082163A">
            <w:pPr>
              <w:spacing w:after="60"/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14:paraId="658210CD" w14:textId="77777777" w:rsidR="00AE68AA" w:rsidRPr="000D23AD" w:rsidRDefault="00AE68AA" w:rsidP="0082163A">
            <w:pPr>
              <w:spacing w:after="60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49CB6FCC" w14:textId="77777777" w:rsidR="00AE68AA" w:rsidRPr="00F9311D" w:rsidRDefault="00AE68AA" w:rsidP="0082163A">
            <w:pPr>
              <w:spacing w:after="60"/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14:paraId="1C8CD175" w14:textId="77777777" w:rsidR="00AE68AA" w:rsidRPr="004B7235" w:rsidRDefault="00AE68AA" w:rsidP="0082163A">
            <w:pPr>
              <w:spacing w:after="60"/>
              <w:jc w:val="center"/>
            </w:pPr>
            <w:r>
              <w:t>8</w:t>
            </w:r>
          </w:p>
        </w:tc>
        <w:tc>
          <w:tcPr>
            <w:tcW w:w="1133" w:type="dxa"/>
            <w:vAlign w:val="center"/>
          </w:tcPr>
          <w:p w14:paraId="614C4201" w14:textId="77777777" w:rsidR="00AE68AA" w:rsidRPr="009D1BC5" w:rsidRDefault="00AE68AA" w:rsidP="0082163A">
            <w:pPr>
              <w:spacing w:after="60"/>
              <w:jc w:val="center"/>
            </w:pPr>
            <w:r>
              <w:t>-</w:t>
            </w:r>
          </w:p>
        </w:tc>
        <w:tc>
          <w:tcPr>
            <w:tcW w:w="1100" w:type="dxa"/>
            <w:vAlign w:val="center"/>
          </w:tcPr>
          <w:p w14:paraId="458D0BA9" w14:textId="77777777" w:rsidR="00AE68AA" w:rsidRPr="009D1BC5" w:rsidRDefault="00AE68AA" w:rsidP="0082163A">
            <w:pPr>
              <w:spacing w:after="60"/>
              <w:jc w:val="center"/>
            </w:pPr>
            <w:r>
              <w:t>1</w:t>
            </w:r>
          </w:p>
        </w:tc>
      </w:tr>
      <w:tr w:rsidR="00AE68AA" w:rsidRPr="00A5133E" w14:paraId="76CF5AB4" w14:textId="77777777" w:rsidTr="00DF05D5">
        <w:trPr>
          <w:trHeight w:val="20"/>
        </w:trPr>
        <w:tc>
          <w:tcPr>
            <w:tcW w:w="3016" w:type="dxa"/>
          </w:tcPr>
          <w:p w14:paraId="151FC43B" w14:textId="77777777" w:rsidR="00AE68AA" w:rsidRPr="00A5133E" w:rsidRDefault="00AE68AA" w:rsidP="001F1DC6">
            <w:pPr>
              <w:rPr>
                <w:color w:val="000000"/>
              </w:rPr>
            </w:pPr>
            <w:r w:rsidRPr="00A5133E">
              <w:rPr>
                <w:color w:val="000000"/>
              </w:rPr>
              <w:t xml:space="preserve">Личность, общество, государство: правовые основы взаимодействия, безопасности и проблемы современного российского законодательства </w:t>
            </w:r>
          </w:p>
        </w:tc>
        <w:tc>
          <w:tcPr>
            <w:tcW w:w="850" w:type="dxa"/>
            <w:vAlign w:val="center"/>
          </w:tcPr>
          <w:p w14:paraId="7EB7BDDB" w14:textId="77777777" w:rsidR="00AE68AA" w:rsidRPr="009D1BC5" w:rsidRDefault="00AE68AA" w:rsidP="0082163A">
            <w:pPr>
              <w:spacing w:after="60"/>
              <w:jc w:val="center"/>
            </w:pPr>
            <w:r>
              <w:t>32</w:t>
            </w:r>
          </w:p>
        </w:tc>
        <w:tc>
          <w:tcPr>
            <w:tcW w:w="1843" w:type="dxa"/>
            <w:vAlign w:val="center"/>
          </w:tcPr>
          <w:p w14:paraId="69FB8420" w14:textId="77777777" w:rsidR="00AE68AA" w:rsidRPr="000D23AD" w:rsidRDefault="00AE68AA" w:rsidP="0082163A">
            <w:pPr>
              <w:spacing w:after="60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709" w:type="dxa"/>
            <w:vAlign w:val="center"/>
          </w:tcPr>
          <w:p w14:paraId="7108AC58" w14:textId="77777777" w:rsidR="00AE68AA" w:rsidRPr="009D1BC5" w:rsidRDefault="00AE68AA" w:rsidP="0082163A">
            <w:pPr>
              <w:spacing w:after="60"/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74C89B4F" w14:textId="77777777" w:rsidR="00AE68AA" w:rsidRPr="009D1BC5" w:rsidRDefault="00AE68AA" w:rsidP="0082163A">
            <w:pPr>
              <w:spacing w:after="60"/>
              <w:jc w:val="center"/>
            </w:pPr>
            <w:r>
              <w:t>32</w:t>
            </w:r>
          </w:p>
        </w:tc>
        <w:tc>
          <w:tcPr>
            <w:tcW w:w="1133" w:type="dxa"/>
            <w:vAlign w:val="center"/>
          </w:tcPr>
          <w:p w14:paraId="4EFB22C1" w14:textId="77777777" w:rsidR="00AE68AA" w:rsidRPr="00A5133E" w:rsidRDefault="00AE68AA" w:rsidP="0082163A">
            <w:pPr>
              <w:spacing w:after="60"/>
              <w:jc w:val="center"/>
            </w:pPr>
            <w:r>
              <w:t>1</w:t>
            </w:r>
          </w:p>
        </w:tc>
        <w:tc>
          <w:tcPr>
            <w:tcW w:w="1100" w:type="dxa"/>
            <w:vAlign w:val="center"/>
          </w:tcPr>
          <w:p w14:paraId="13712619" w14:textId="77777777" w:rsidR="00AE68AA" w:rsidRPr="009D1BC5" w:rsidRDefault="00AE68AA" w:rsidP="0082163A">
            <w:pPr>
              <w:spacing w:after="60"/>
              <w:jc w:val="center"/>
            </w:pPr>
            <w:r>
              <w:t>1</w:t>
            </w:r>
          </w:p>
        </w:tc>
      </w:tr>
      <w:tr w:rsidR="00AE68AA" w:rsidRPr="0050161C" w14:paraId="7C63E894" w14:textId="77777777" w:rsidTr="00DF05D5">
        <w:trPr>
          <w:trHeight w:val="20"/>
        </w:trPr>
        <w:tc>
          <w:tcPr>
            <w:tcW w:w="3016" w:type="dxa"/>
          </w:tcPr>
          <w:p w14:paraId="6CE72C11" w14:textId="3A7C8831" w:rsidR="00AE68AA" w:rsidRPr="00A5133E" w:rsidRDefault="00AE68AA" w:rsidP="0082163A">
            <w:pPr>
              <w:jc w:val="center"/>
              <w:rPr>
                <w:b/>
              </w:rPr>
            </w:pPr>
            <w:r>
              <w:rPr>
                <w:b/>
              </w:rPr>
              <w:t>Итого в 2021</w:t>
            </w:r>
            <w:r w:rsidRPr="00A5133E">
              <w:rPr>
                <w:b/>
              </w:rPr>
              <w:t xml:space="preserve"> году</w:t>
            </w:r>
          </w:p>
        </w:tc>
        <w:tc>
          <w:tcPr>
            <w:tcW w:w="850" w:type="dxa"/>
            <w:vAlign w:val="center"/>
          </w:tcPr>
          <w:p w14:paraId="7B926D07" w14:textId="77777777" w:rsidR="00AE68AA" w:rsidRPr="00F23CDC" w:rsidRDefault="00AE68AA" w:rsidP="0082163A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843" w:type="dxa"/>
            <w:vAlign w:val="center"/>
          </w:tcPr>
          <w:p w14:paraId="3B6D921D" w14:textId="77777777" w:rsidR="00AE68AA" w:rsidRPr="00C60282" w:rsidRDefault="00AE68AA" w:rsidP="0082163A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  <w:vAlign w:val="center"/>
          </w:tcPr>
          <w:p w14:paraId="758B4404" w14:textId="77777777" w:rsidR="00AE68AA" w:rsidRPr="009D1BC5" w:rsidRDefault="00AE68AA" w:rsidP="0082163A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09" w:type="dxa"/>
            <w:vAlign w:val="center"/>
          </w:tcPr>
          <w:p w14:paraId="7ABD335A" w14:textId="77777777" w:rsidR="00AE68AA" w:rsidRPr="009D1BC5" w:rsidRDefault="00AE68AA" w:rsidP="0082163A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133" w:type="dxa"/>
            <w:vAlign w:val="center"/>
          </w:tcPr>
          <w:p w14:paraId="47680519" w14:textId="77777777" w:rsidR="00AE68AA" w:rsidRPr="009D1BC5" w:rsidRDefault="00AE68AA" w:rsidP="0082163A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00" w:type="dxa"/>
            <w:vAlign w:val="center"/>
          </w:tcPr>
          <w:p w14:paraId="7C985E3B" w14:textId="77777777" w:rsidR="00AE68AA" w:rsidRPr="009D1BC5" w:rsidRDefault="00AE68AA" w:rsidP="0082163A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1FDE6C3B" w14:textId="77777777" w:rsidR="00AE68AA" w:rsidRDefault="00AE68AA" w:rsidP="00AE68AA">
      <w:pPr>
        <w:tabs>
          <w:tab w:val="left" w:pos="900"/>
        </w:tabs>
        <w:ind w:firstLine="720"/>
        <w:jc w:val="both"/>
        <w:rPr>
          <w:sz w:val="28"/>
          <w:szCs w:val="28"/>
        </w:rPr>
      </w:pPr>
    </w:p>
    <w:p w14:paraId="74E05EAD" w14:textId="77777777" w:rsidR="00AE68AA" w:rsidRDefault="00AE68AA" w:rsidP="00AE68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879">
        <w:rPr>
          <w:sz w:val="28"/>
          <w:szCs w:val="28"/>
        </w:rPr>
        <w:t xml:space="preserve">Ежегодно преподавателями института издаются монографии, учебные пособия, которые используются в </w:t>
      </w:r>
      <w:r>
        <w:rPr>
          <w:sz w:val="28"/>
          <w:szCs w:val="28"/>
        </w:rPr>
        <w:t xml:space="preserve">образовательном процессе. </w:t>
      </w:r>
    </w:p>
    <w:p w14:paraId="5E9CF8F9" w14:textId="3C6B79AA" w:rsidR="00AE68AA" w:rsidRPr="005D6879" w:rsidRDefault="00AE68AA" w:rsidP="00AE68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879">
        <w:rPr>
          <w:sz w:val="28"/>
          <w:szCs w:val="28"/>
        </w:rPr>
        <w:t xml:space="preserve">Сравнительная информация по публикациям </w:t>
      </w:r>
      <w:r w:rsidRPr="00DC75B8">
        <w:rPr>
          <w:sz w:val="28"/>
          <w:szCs w:val="28"/>
        </w:rPr>
        <w:t>научно-педагогических работников</w:t>
      </w:r>
      <w:r w:rsidRPr="00EB5B36">
        <w:rPr>
          <w:i/>
          <w:sz w:val="28"/>
          <w:szCs w:val="28"/>
        </w:rPr>
        <w:t xml:space="preserve"> </w:t>
      </w:r>
      <w:r w:rsidRPr="005D6879">
        <w:rPr>
          <w:sz w:val="28"/>
          <w:szCs w:val="28"/>
        </w:rPr>
        <w:t>института за 201</w:t>
      </w:r>
      <w:r>
        <w:rPr>
          <w:sz w:val="28"/>
          <w:szCs w:val="28"/>
        </w:rPr>
        <w:t>7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2021 гг. представлена в таблице </w:t>
      </w:r>
      <w:r w:rsidR="00942F8D">
        <w:rPr>
          <w:sz w:val="28"/>
          <w:szCs w:val="28"/>
        </w:rPr>
        <w:t>18</w:t>
      </w:r>
      <w:r w:rsidRPr="005D6879">
        <w:rPr>
          <w:sz w:val="28"/>
          <w:szCs w:val="28"/>
        </w:rPr>
        <w:t>.</w:t>
      </w:r>
    </w:p>
    <w:p w14:paraId="3D4D9CA1" w14:textId="77777777" w:rsidR="009C1CCC" w:rsidRDefault="009C1CCC" w:rsidP="009C1CCC">
      <w:pPr>
        <w:ind w:firstLine="708"/>
        <w:jc w:val="both"/>
        <w:rPr>
          <w:sz w:val="28"/>
          <w:szCs w:val="28"/>
        </w:rPr>
      </w:pPr>
      <w:r w:rsidRPr="00370A61">
        <w:rPr>
          <w:sz w:val="28"/>
          <w:szCs w:val="28"/>
        </w:rPr>
        <w:t>Анализ представленных данных показывает, что публикационная активность на</w:t>
      </w:r>
      <w:r>
        <w:rPr>
          <w:sz w:val="28"/>
          <w:szCs w:val="28"/>
        </w:rPr>
        <w:t xml:space="preserve">учно-педагогических работников </w:t>
      </w:r>
      <w:r w:rsidRPr="00370A61">
        <w:rPr>
          <w:sz w:val="28"/>
          <w:szCs w:val="28"/>
        </w:rPr>
        <w:t xml:space="preserve">АНО ВПО </w:t>
      </w:r>
      <w:r>
        <w:rPr>
          <w:sz w:val="28"/>
          <w:szCs w:val="28"/>
        </w:rPr>
        <w:t xml:space="preserve">«ПСИ» </w:t>
      </w:r>
      <w:r w:rsidRPr="00370A61">
        <w:rPr>
          <w:sz w:val="28"/>
          <w:szCs w:val="28"/>
        </w:rPr>
        <w:t xml:space="preserve">достаточно стабильна. </w:t>
      </w:r>
      <w:r w:rsidRPr="00FD664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некотором </w:t>
      </w:r>
      <w:r w:rsidRPr="00FD6643">
        <w:rPr>
          <w:sz w:val="28"/>
          <w:szCs w:val="28"/>
        </w:rPr>
        <w:t xml:space="preserve">снижении </w:t>
      </w:r>
      <w:r>
        <w:rPr>
          <w:sz w:val="28"/>
          <w:szCs w:val="28"/>
        </w:rPr>
        <w:t>публикационной активности в 2021</w:t>
      </w:r>
      <w:r w:rsidRPr="00FD6643">
        <w:rPr>
          <w:sz w:val="28"/>
          <w:szCs w:val="28"/>
        </w:rPr>
        <w:t xml:space="preserve"> году сказалось распространение коронавирусной инфекции</w:t>
      </w:r>
      <w:r>
        <w:rPr>
          <w:sz w:val="28"/>
          <w:szCs w:val="28"/>
        </w:rPr>
        <w:t>,  переход в связи с этим</w:t>
      </w:r>
      <w:r w:rsidRPr="00FD6643">
        <w:rPr>
          <w:sz w:val="28"/>
          <w:szCs w:val="28"/>
        </w:rPr>
        <w:t xml:space="preserve"> на дистанционную форму обучения и удаленную работу н</w:t>
      </w:r>
      <w:r>
        <w:rPr>
          <w:sz w:val="28"/>
          <w:szCs w:val="28"/>
        </w:rPr>
        <w:t>аучно-педагогического персонала.</w:t>
      </w:r>
      <w:r w:rsidRPr="00FD6643">
        <w:rPr>
          <w:sz w:val="28"/>
          <w:szCs w:val="28"/>
        </w:rPr>
        <w:t xml:space="preserve"> </w:t>
      </w:r>
    </w:p>
    <w:p w14:paraId="1414E70D" w14:textId="77777777" w:rsidR="009C1CCC" w:rsidRDefault="009C1CCC" w:rsidP="009C1CCC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30081">
        <w:rPr>
          <w:sz w:val="28"/>
          <w:szCs w:val="28"/>
        </w:rPr>
        <w:t xml:space="preserve">Профессорско-преподавательский состав Института повышает свою научную квалификацию, работая над диссертациями в рамках обучения в магистратурах, аспирантурах, </w:t>
      </w:r>
      <w:r>
        <w:rPr>
          <w:sz w:val="28"/>
          <w:szCs w:val="28"/>
        </w:rPr>
        <w:t xml:space="preserve">в форме </w:t>
      </w:r>
      <w:r w:rsidRPr="00930081">
        <w:rPr>
          <w:sz w:val="28"/>
          <w:szCs w:val="28"/>
        </w:rPr>
        <w:t xml:space="preserve">соискательства в профильных образовательных и научных учреждениях. За последние пять лет штатными научно-педагогическими работниками института были защищены одна кандидатская </w:t>
      </w:r>
      <w:r>
        <w:rPr>
          <w:sz w:val="28"/>
          <w:szCs w:val="28"/>
        </w:rPr>
        <w:t>диссертация</w:t>
      </w:r>
      <w:r w:rsidRPr="00930081">
        <w:rPr>
          <w:sz w:val="28"/>
          <w:szCs w:val="28"/>
        </w:rPr>
        <w:t xml:space="preserve"> по </w:t>
      </w:r>
      <w:r>
        <w:rPr>
          <w:sz w:val="28"/>
          <w:szCs w:val="28"/>
        </w:rPr>
        <w:t>экономическим</w:t>
      </w:r>
      <w:r w:rsidRPr="00930081">
        <w:rPr>
          <w:sz w:val="28"/>
          <w:szCs w:val="28"/>
        </w:rPr>
        <w:t xml:space="preserve"> наукам и одна магистерская диссертации по психологическим наукам. </w:t>
      </w:r>
    </w:p>
    <w:p w14:paraId="4708587A" w14:textId="77777777" w:rsidR="00AE68AA" w:rsidRDefault="00AE68AA" w:rsidP="00AE68AA">
      <w:pPr>
        <w:tabs>
          <w:tab w:val="left" w:pos="720"/>
          <w:tab w:val="left" w:pos="2880"/>
        </w:tabs>
        <w:jc w:val="center"/>
        <w:rPr>
          <w:i/>
          <w:sz w:val="28"/>
          <w:szCs w:val="28"/>
        </w:rPr>
      </w:pPr>
    </w:p>
    <w:p w14:paraId="2861262F" w14:textId="08E0A119" w:rsidR="00AE68AA" w:rsidRPr="0050161C" w:rsidRDefault="00AE68AA" w:rsidP="00AE68AA">
      <w:pPr>
        <w:tabs>
          <w:tab w:val="left" w:pos="720"/>
          <w:tab w:val="left" w:pos="2880"/>
        </w:tabs>
        <w:jc w:val="center"/>
        <w:rPr>
          <w:b/>
          <w:sz w:val="28"/>
          <w:szCs w:val="28"/>
        </w:rPr>
      </w:pPr>
      <w:r w:rsidRPr="00A107FD">
        <w:rPr>
          <w:i/>
          <w:sz w:val="28"/>
          <w:szCs w:val="28"/>
        </w:rPr>
        <w:t xml:space="preserve">Таблица </w:t>
      </w:r>
      <w:r w:rsidR="00942F8D">
        <w:rPr>
          <w:i/>
          <w:sz w:val="28"/>
          <w:szCs w:val="28"/>
        </w:rPr>
        <w:t>18</w:t>
      </w:r>
      <w:r>
        <w:rPr>
          <w:i/>
          <w:sz w:val="28"/>
          <w:szCs w:val="28"/>
        </w:rPr>
        <w:t xml:space="preserve"> </w:t>
      </w:r>
      <w:r w:rsidRPr="00DE2DD4">
        <w:rPr>
          <w:i/>
          <w:sz w:val="28"/>
          <w:szCs w:val="28"/>
        </w:rPr>
        <w:t xml:space="preserve">– </w:t>
      </w:r>
      <w:r w:rsidRPr="00DE2DD4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П</w:t>
      </w:r>
      <w:r w:rsidRPr="008D24BE">
        <w:rPr>
          <w:i/>
          <w:sz w:val="28"/>
          <w:szCs w:val="28"/>
        </w:rPr>
        <w:t>убликационная активность научно-педагогических работников</w:t>
      </w:r>
      <w:r w:rsidRPr="00EB5B36">
        <w:rPr>
          <w:i/>
          <w:sz w:val="28"/>
          <w:szCs w:val="28"/>
        </w:rPr>
        <w:t xml:space="preserve"> АНО ВПО «</w:t>
      </w:r>
      <w:proofErr w:type="spellStart"/>
      <w:r w:rsidRPr="00EB5B36">
        <w:rPr>
          <w:i/>
          <w:sz w:val="28"/>
          <w:szCs w:val="28"/>
        </w:rPr>
        <w:t>Прик</w:t>
      </w:r>
      <w:r>
        <w:rPr>
          <w:i/>
          <w:sz w:val="28"/>
          <w:szCs w:val="28"/>
        </w:rPr>
        <w:t>амский</w:t>
      </w:r>
      <w:proofErr w:type="spellEnd"/>
      <w:r>
        <w:rPr>
          <w:i/>
          <w:sz w:val="28"/>
          <w:szCs w:val="28"/>
        </w:rPr>
        <w:t xml:space="preserve"> социальный институт» (2017</w:t>
      </w:r>
      <w:r>
        <w:rPr>
          <w:sz w:val="28"/>
          <w:szCs w:val="28"/>
        </w:rPr>
        <w:sym w:font="Symbol" w:char="F02D"/>
      </w:r>
      <w:r>
        <w:rPr>
          <w:i/>
          <w:sz w:val="28"/>
          <w:szCs w:val="28"/>
        </w:rPr>
        <w:t>2021</w:t>
      </w:r>
      <w:r w:rsidRPr="00EB5B36">
        <w:rPr>
          <w:i/>
          <w:sz w:val="28"/>
          <w:szCs w:val="28"/>
        </w:rPr>
        <w:t xml:space="preserve"> гг.)</w:t>
      </w:r>
    </w:p>
    <w:tbl>
      <w:tblPr>
        <w:tblW w:w="9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254"/>
        <w:gridCol w:w="1701"/>
        <w:gridCol w:w="825"/>
        <w:gridCol w:w="1260"/>
        <w:gridCol w:w="1600"/>
        <w:gridCol w:w="1266"/>
      </w:tblGrid>
      <w:tr w:rsidR="00AE68AA" w:rsidRPr="00714C03" w14:paraId="22F96F64" w14:textId="77777777" w:rsidTr="00864A25">
        <w:trPr>
          <w:trHeight w:val="20"/>
        </w:trPr>
        <w:tc>
          <w:tcPr>
            <w:tcW w:w="1440" w:type="dxa"/>
            <w:vMerge w:val="restart"/>
            <w:vAlign w:val="center"/>
          </w:tcPr>
          <w:p w14:paraId="3202A31B" w14:textId="77777777" w:rsidR="00AE68AA" w:rsidRPr="00714C03" w:rsidRDefault="00AE68AA" w:rsidP="00864A25">
            <w:pPr>
              <w:jc w:val="center"/>
              <w:rPr>
                <w:i/>
              </w:rPr>
            </w:pPr>
            <w:r>
              <w:rPr>
                <w:i/>
              </w:rPr>
              <w:t xml:space="preserve">Год </w:t>
            </w:r>
            <w:r>
              <w:rPr>
                <w:i/>
              </w:rPr>
              <w:lastRenderedPageBreak/>
              <w:t>п</w:t>
            </w:r>
            <w:r w:rsidRPr="00714C03">
              <w:rPr>
                <w:i/>
              </w:rPr>
              <w:t>ублика</w:t>
            </w:r>
          </w:p>
          <w:p w14:paraId="2A3807F8" w14:textId="77777777" w:rsidR="00AE68AA" w:rsidRPr="00714C03" w:rsidRDefault="00AE68AA" w:rsidP="00864A25">
            <w:pPr>
              <w:jc w:val="center"/>
              <w:rPr>
                <w:i/>
              </w:rPr>
            </w:pPr>
            <w:proofErr w:type="spellStart"/>
            <w:r w:rsidRPr="00714C03">
              <w:rPr>
                <w:i/>
              </w:rPr>
              <w:t>ции</w:t>
            </w:r>
            <w:proofErr w:type="spellEnd"/>
          </w:p>
        </w:tc>
        <w:tc>
          <w:tcPr>
            <w:tcW w:w="7906" w:type="dxa"/>
            <w:gridSpan w:val="6"/>
            <w:vAlign w:val="center"/>
          </w:tcPr>
          <w:p w14:paraId="429681AC" w14:textId="77777777" w:rsidR="00AE68AA" w:rsidRPr="00714C03" w:rsidRDefault="00AE68AA" w:rsidP="001F1DC6">
            <w:pPr>
              <w:jc w:val="center"/>
              <w:rPr>
                <w:i/>
              </w:rPr>
            </w:pPr>
            <w:r w:rsidRPr="00714C03">
              <w:rPr>
                <w:i/>
              </w:rPr>
              <w:lastRenderedPageBreak/>
              <w:t>Научные публикации</w:t>
            </w:r>
          </w:p>
        </w:tc>
      </w:tr>
      <w:tr w:rsidR="00AE68AA" w:rsidRPr="00714C03" w14:paraId="5A0CA73A" w14:textId="77777777" w:rsidTr="00864A25">
        <w:trPr>
          <w:trHeight w:val="20"/>
        </w:trPr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563302E1" w14:textId="77777777" w:rsidR="00AE68AA" w:rsidRPr="00714C03" w:rsidRDefault="00AE68AA" w:rsidP="001F1DC6">
            <w:pPr>
              <w:rPr>
                <w:i/>
              </w:rPr>
            </w:pP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</w:tcPr>
          <w:p w14:paraId="7E024A60" w14:textId="77777777" w:rsidR="00AE68AA" w:rsidRPr="00714C03" w:rsidRDefault="00AE68AA" w:rsidP="001F1DC6">
            <w:pPr>
              <w:ind w:right="-108"/>
              <w:jc w:val="center"/>
              <w:rPr>
                <w:i/>
              </w:rPr>
            </w:pPr>
            <w:r w:rsidRPr="00714C03">
              <w:rPr>
                <w:i/>
              </w:rPr>
              <w:t>Научные статьи</w:t>
            </w:r>
          </w:p>
        </w:tc>
        <w:tc>
          <w:tcPr>
            <w:tcW w:w="1600" w:type="dxa"/>
            <w:vMerge w:val="restart"/>
            <w:tcBorders>
              <w:bottom w:val="single" w:sz="4" w:space="0" w:color="auto"/>
            </w:tcBorders>
            <w:vAlign w:val="center"/>
          </w:tcPr>
          <w:p w14:paraId="38EC4082" w14:textId="1FBB835A" w:rsidR="00AE68AA" w:rsidRPr="00714C03" w:rsidRDefault="00864A25" w:rsidP="00864A25">
            <w:pPr>
              <w:jc w:val="center"/>
              <w:rPr>
                <w:i/>
              </w:rPr>
            </w:pPr>
            <w:r>
              <w:rPr>
                <w:i/>
              </w:rPr>
              <w:t>м</w:t>
            </w:r>
            <w:r w:rsidR="00AE68AA" w:rsidRPr="00714C03">
              <w:rPr>
                <w:i/>
              </w:rPr>
              <w:t>онографии</w:t>
            </w:r>
          </w:p>
        </w:tc>
        <w:tc>
          <w:tcPr>
            <w:tcW w:w="1266" w:type="dxa"/>
            <w:vMerge w:val="restart"/>
            <w:tcBorders>
              <w:bottom w:val="single" w:sz="4" w:space="0" w:color="auto"/>
            </w:tcBorders>
            <w:vAlign w:val="center"/>
          </w:tcPr>
          <w:p w14:paraId="5A7389D3" w14:textId="6EBE881C" w:rsidR="00AE68AA" w:rsidRPr="00714C03" w:rsidRDefault="00864A25" w:rsidP="00864A25">
            <w:pPr>
              <w:jc w:val="center"/>
              <w:rPr>
                <w:i/>
              </w:rPr>
            </w:pPr>
            <w:r>
              <w:rPr>
                <w:i/>
              </w:rPr>
              <w:t>н</w:t>
            </w:r>
            <w:r w:rsidR="00AE68AA" w:rsidRPr="00714C03">
              <w:rPr>
                <w:i/>
              </w:rPr>
              <w:t>ауч.-метод. издания –</w:t>
            </w:r>
          </w:p>
          <w:p w14:paraId="1D7B5240" w14:textId="0E7EE424" w:rsidR="00AE68AA" w:rsidRPr="00714C03" w:rsidRDefault="00AE68AA" w:rsidP="00864A25">
            <w:pPr>
              <w:jc w:val="center"/>
              <w:rPr>
                <w:i/>
              </w:rPr>
            </w:pPr>
            <w:r w:rsidRPr="00714C03">
              <w:rPr>
                <w:i/>
              </w:rPr>
              <w:t>учеб.</w:t>
            </w:r>
          </w:p>
          <w:p w14:paraId="21306E85" w14:textId="0A914821" w:rsidR="00AE68AA" w:rsidRPr="00714C03" w:rsidRDefault="00AE68AA" w:rsidP="00DF05D5">
            <w:pPr>
              <w:jc w:val="center"/>
              <w:rPr>
                <w:i/>
              </w:rPr>
            </w:pPr>
            <w:r w:rsidRPr="00714C03">
              <w:rPr>
                <w:i/>
              </w:rPr>
              <w:t>пособия</w:t>
            </w:r>
          </w:p>
        </w:tc>
      </w:tr>
      <w:tr w:rsidR="00AE68AA" w:rsidRPr="00714C03" w14:paraId="5D8C6AE3" w14:textId="77777777" w:rsidTr="00864A25">
        <w:trPr>
          <w:trHeight w:val="20"/>
        </w:trPr>
        <w:tc>
          <w:tcPr>
            <w:tcW w:w="1440" w:type="dxa"/>
            <w:vMerge/>
            <w:tcBorders>
              <w:top w:val="single" w:sz="4" w:space="0" w:color="auto"/>
            </w:tcBorders>
          </w:tcPr>
          <w:p w14:paraId="32783DC7" w14:textId="77777777" w:rsidR="00AE68AA" w:rsidRPr="00714C03" w:rsidRDefault="00AE68AA" w:rsidP="001F1DC6"/>
        </w:tc>
        <w:tc>
          <w:tcPr>
            <w:tcW w:w="1254" w:type="dxa"/>
            <w:vMerge w:val="restart"/>
            <w:tcBorders>
              <w:top w:val="single" w:sz="4" w:space="0" w:color="auto"/>
            </w:tcBorders>
            <w:vAlign w:val="center"/>
          </w:tcPr>
          <w:p w14:paraId="49E6CFBD" w14:textId="72AB4B94" w:rsidR="00AE68AA" w:rsidRPr="00714C03" w:rsidRDefault="00864A25" w:rsidP="00864A25">
            <w:pPr>
              <w:ind w:right="-108"/>
              <w:jc w:val="center"/>
            </w:pPr>
            <w:r>
              <w:t>в</w:t>
            </w:r>
            <w:r w:rsidR="00AE68AA" w:rsidRPr="00714C03">
              <w:t>сего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</w:tcBorders>
          </w:tcPr>
          <w:p w14:paraId="36BC5456" w14:textId="53EA6D7E" w:rsidR="00AE68AA" w:rsidRPr="00714C03" w:rsidRDefault="00864A25" w:rsidP="001F1DC6">
            <w:pPr>
              <w:ind w:right="-108"/>
              <w:jc w:val="center"/>
            </w:pPr>
            <w:r>
              <w:t>в</w:t>
            </w:r>
            <w:r w:rsidR="00AE68AA" w:rsidRPr="00714C03">
              <w:t xml:space="preserve"> т.ч. в изданиях:</w:t>
            </w:r>
          </w:p>
        </w:tc>
        <w:tc>
          <w:tcPr>
            <w:tcW w:w="1600" w:type="dxa"/>
            <w:vMerge/>
            <w:tcBorders>
              <w:top w:val="single" w:sz="4" w:space="0" w:color="auto"/>
            </w:tcBorders>
          </w:tcPr>
          <w:p w14:paraId="71FC3670" w14:textId="77777777" w:rsidR="00AE68AA" w:rsidRPr="00714C03" w:rsidRDefault="00AE68AA" w:rsidP="001F1DC6">
            <w:pPr>
              <w:jc w:val="center"/>
            </w:pPr>
          </w:p>
        </w:tc>
        <w:tc>
          <w:tcPr>
            <w:tcW w:w="1266" w:type="dxa"/>
            <w:vMerge/>
            <w:tcBorders>
              <w:top w:val="single" w:sz="4" w:space="0" w:color="auto"/>
            </w:tcBorders>
          </w:tcPr>
          <w:p w14:paraId="73C166AA" w14:textId="77777777" w:rsidR="00AE68AA" w:rsidRPr="00714C03" w:rsidRDefault="00AE68AA" w:rsidP="001F1DC6">
            <w:pPr>
              <w:jc w:val="center"/>
            </w:pPr>
          </w:p>
        </w:tc>
      </w:tr>
      <w:tr w:rsidR="00AE68AA" w:rsidRPr="00714C03" w14:paraId="6E6E76D3" w14:textId="77777777" w:rsidTr="00DF05D5">
        <w:trPr>
          <w:trHeight w:val="834"/>
        </w:trPr>
        <w:tc>
          <w:tcPr>
            <w:tcW w:w="1440" w:type="dxa"/>
            <w:vMerge/>
          </w:tcPr>
          <w:p w14:paraId="6EED6C4A" w14:textId="77777777" w:rsidR="00AE68AA" w:rsidRPr="00714C03" w:rsidRDefault="00AE68AA" w:rsidP="001F1DC6"/>
        </w:tc>
        <w:tc>
          <w:tcPr>
            <w:tcW w:w="1254" w:type="dxa"/>
            <w:vMerge/>
          </w:tcPr>
          <w:p w14:paraId="25604D51" w14:textId="77777777" w:rsidR="00AE68AA" w:rsidRPr="00714C03" w:rsidRDefault="00AE68AA" w:rsidP="001F1DC6">
            <w:pPr>
              <w:ind w:right="-108"/>
              <w:jc w:val="center"/>
            </w:pPr>
          </w:p>
        </w:tc>
        <w:tc>
          <w:tcPr>
            <w:tcW w:w="1701" w:type="dxa"/>
            <w:vAlign w:val="center"/>
          </w:tcPr>
          <w:p w14:paraId="7A82EE9E" w14:textId="3502ED27" w:rsidR="00AE68AA" w:rsidRPr="000D23AD" w:rsidRDefault="00AE68AA" w:rsidP="00864A25">
            <w:pPr>
              <w:ind w:right="-108"/>
              <w:jc w:val="center"/>
              <w:rPr>
                <w:lang w:val="en-US"/>
              </w:rPr>
            </w:pPr>
            <w:r w:rsidRPr="000D23AD">
              <w:rPr>
                <w:lang w:val="en-US"/>
              </w:rPr>
              <w:t>Scopus,</w:t>
            </w:r>
          </w:p>
          <w:p w14:paraId="0C092D92" w14:textId="77777777" w:rsidR="00AE68AA" w:rsidRPr="000D23AD" w:rsidRDefault="00AE68AA" w:rsidP="00864A25">
            <w:pPr>
              <w:ind w:right="-108"/>
              <w:jc w:val="center"/>
              <w:rPr>
                <w:lang w:val="en-US"/>
              </w:rPr>
            </w:pPr>
            <w:r w:rsidRPr="000D23AD">
              <w:rPr>
                <w:lang w:val="en-US"/>
              </w:rPr>
              <w:t xml:space="preserve">Web of Science </w:t>
            </w:r>
            <w:r w:rsidRPr="000D23AD">
              <w:t>и</w:t>
            </w:r>
            <w:r w:rsidRPr="000D23AD">
              <w:rPr>
                <w:lang w:val="en-US"/>
              </w:rPr>
              <w:t xml:space="preserve"> </w:t>
            </w:r>
            <w:r w:rsidRPr="000D23AD">
              <w:t>т</w:t>
            </w:r>
            <w:r w:rsidRPr="000D23AD">
              <w:rPr>
                <w:lang w:val="en-US"/>
              </w:rPr>
              <w:t>.</w:t>
            </w:r>
            <w:r w:rsidRPr="000D23AD">
              <w:t>п</w:t>
            </w:r>
            <w:r w:rsidRPr="000D23AD">
              <w:rPr>
                <w:lang w:val="en-US"/>
              </w:rPr>
              <w:t>.</w:t>
            </w:r>
          </w:p>
        </w:tc>
        <w:tc>
          <w:tcPr>
            <w:tcW w:w="825" w:type="dxa"/>
            <w:vAlign w:val="center"/>
          </w:tcPr>
          <w:p w14:paraId="5725EB6A" w14:textId="77777777" w:rsidR="00AE68AA" w:rsidRPr="000D23AD" w:rsidRDefault="00AE68AA" w:rsidP="00864A25">
            <w:pPr>
              <w:ind w:right="-108"/>
              <w:jc w:val="center"/>
            </w:pPr>
            <w:r w:rsidRPr="000D23AD">
              <w:t>ВАК</w:t>
            </w:r>
          </w:p>
        </w:tc>
        <w:tc>
          <w:tcPr>
            <w:tcW w:w="1260" w:type="dxa"/>
            <w:vAlign w:val="center"/>
          </w:tcPr>
          <w:p w14:paraId="64C5363F" w14:textId="77777777" w:rsidR="00AE68AA" w:rsidRPr="000D23AD" w:rsidRDefault="00AE68AA" w:rsidP="00864A25">
            <w:pPr>
              <w:ind w:right="-108"/>
              <w:jc w:val="center"/>
            </w:pPr>
            <w:r w:rsidRPr="000D23AD">
              <w:t>РИНЦ</w:t>
            </w:r>
          </w:p>
          <w:p w14:paraId="7CBEE893" w14:textId="77777777" w:rsidR="00AE68AA" w:rsidRPr="000D23AD" w:rsidRDefault="00AE68AA" w:rsidP="00864A25">
            <w:pPr>
              <w:ind w:right="-108"/>
              <w:jc w:val="center"/>
            </w:pPr>
          </w:p>
        </w:tc>
        <w:tc>
          <w:tcPr>
            <w:tcW w:w="1600" w:type="dxa"/>
            <w:vMerge/>
          </w:tcPr>
          <w:p w14:paraId="42ED3980" w14:textId="77777777" w:rsidR="00AE68AA" w:rsidRPr="00714C03" w:rsidRDefault="00AE68AA" w:rsidP="001F1DC6">
            <w:pPr>
              <w:jc w:val="center"/>
              <w:rPr>
                <w:lang w:val="en-US"/>
              </w:rPr>
            </w:pPr>
          </w:p>
        </w:tc>
        <w:tc>
          <w:tcPr>
            <w:tcW w:w="1266" w:type="dxa"/>
            <w:vMerge/>
          </w:tcPr>
          <w:p w14:paraId="21C3C522" w14:textId="77777777" w:rsidR="00AE68AA" w:rsidRPr="00714C03" w:rsidRDefault="00AE68AA" w:rsidP="001F1DC6">
            <w:pPr>
              <w:jc w:val="center"/>
              <w:rPr>
                <w:lang w:val="en-US"/>
              </w:rPr>
            </w:pPr>
          </w:p>
        </w:tc>
      </w:tr>
      <w:tr w:rsidR="00AE68AA" w:rsidRPr="00714C03" w14:paraId="57395E15" w14:textId="77777777" w:rsidTr="00DF05D5">
        <w:trPr>
          <w:trHeight w:val="20"/>
        </w:trPr>
        <w:tc>
          <w:tcPr>
            <w:tcW w:w="1440" w:type="dxa"/>
          </w:tcPr>
          <w:p w14:paraId="64A17B76" w14:textId="6F061729" w:rsidR="00AE68AA" w:rsidRPr="00714C03" w:rsidRDefault="00AE68AA" w:rsidP="009C1CCC">
            <w:pPr>
              <w:jc w:val="center"/>
              <w:rPr>
                <w:b/>
              </w:rPr>
            </w:pPr>
            <w:r w:rsidRPr="00714C03">
              <w:rPr>
                <w:b/>
              </w:rPr>
              <w:t>2017</w:t>
            </w:r>
          </w:p>
        </w:tc>
        <w:tc>
          <w:tcPr>
            <w:tcW w:w="1254" w:type="dxa"/>
          </w:tcPr>
          <w:p w14:paraId="220A41F9" w14:textId="77777777" w:rsidR="00AE68AA" w:rsidRPr="00714C03" w:rsidRDefault="00AE68AA" w:rsidP="001F1DC6">
            <w:pPr>
              <w:spacing w:after="60"/>
              <w:jc w:val="center"/>
            </w:pPr>
            <w:r w:rsidRPr="00714C03">
              <w:t>148</w:t>
            </w:r>
          </w:p>
        </w:tc>
        <w:tc>
          <w:tcPr>
            <w:tcW w:w="1701" w:type="dxa"/>
          </w:tcPr>
          <w:p w14:paraId="7E91BAB4" w14:textId="77777777" w:rsidR="00AE68AA" w:rsidRPr="000D23AD" w:rsidRDefault="00AE68AA" w:rsidP="001F1DC6">
            <w:pPr>
              <w:spacing w:after="60"/>
              <w:jc w:val="center"/>
            </w:pPr>
            <w:r w:rsidRPr="000D23AD">
              <w:t xml:space="preserve">6 </w:t>
            </w:r>
          </w:p>
        </w:tc>
        <w:tc>
          <w:tcPr>
            <w:tcW w:w="825" w:type="dxa"/>
          </w:tcPr>
          <w:p w14:paraId="37B49602" w14:textId="77777777" w:rsidR="00AE68AA" w:rsidRPr="000D23AD" w:rsidRDefault="00AE68AA" w:rsidP="001F1DC6">
            <w:pPr>
              <w:spacing w:after="60"/>
              <w:jc w:val="center"/>
            </w:pPr>
            <w:r w:rsidRPr="000D23AD">
              <w:t>21</w:t>
            </w:r>
          </w:p>
        </w:tc>
        <w:tc>
          <w:tcPr>
            <w:tcW w:w="1260" w:type="dxa"/>
          </w:tcPr>
          <w:p w14:paraId="25EBA5EB" w14:textId="77777777" w:rsidR="00AE68AA" w:rsidRPr="000D23AD" w:rsidRDefault="00AE68AA" w:rsidP="001F1DC6">
            <w:pPr>
              <w:spacing w:after="60"/>
              <w:jc w:val="center"/>
            </w:pPr>
            <w:r w:rsidRPr="000D23AD">
              <w:t>134</w:t>
            </w:r>
          </w:p>
        </w:tc>
        <w:tc>
          <w:tcPr>
            <w:tcW w:w="1600" w:type="dxa"/>
          </w:tcPr>
          <w:p w14:paraId="5C48DE05" w14:textId="77777777" w:rsidR="00AE68AA" w:rsidRPr="00714C03" w:rsidRDefault="00AE68AA" w:rsidP="001F1DC6">
            <w:pPr>
              <w:spacing w:after="60"/>
              <w:jc w:val="center"/>
            </w:pPr>
            <w:r w:rsidRPr="00714C03">
              <w:t>2</w:t>
            </w:r>
          </w:p>
        </w:tc>
        <w:tc>
          <w:tcPr>
            <w:tcW w:w="1266" w:type="dxa"/>
          </w:tcPr>
          <w:p w14:paraId="727A41C0" w14:textId="77777777" w:rsidR="00AE68AA" w:rsidRPr="00714C03" w:rsidRDefault="00AE68AA" w:rsidP="001F1DC6">
            <w:pPr>
              <w:spacing w:after="60"/>
              <w:jc w:val="center"/>
            </w:pPr>
            <w:r w:rsidRPr="00714C03">
              <w:t>8</w:t>
            </w:r>
          </w:p>
        </w:tc>
      </w:tr>
      <w:tr w:rsidR="00AE68AA" w:rsidRPr="00885248" w14:paraId="0BDDEB1F" w14:textId="77777777" w:rsidTr="00DF05D5">
        <w:trPr>
          <w:trHeight w:val="20"/>
        </w:trPr>
        <w:tc>
          <w:tcPr>
            <w:tcW w:w="1440" w:type="dxa"/>
          </w:tcPr>
          <w:p w14:paraId="481C7F8F" w14:textId="57B384F7" w:rsidR="00AE68AA" w:rsidRPr="00714C03" w:rsidRDefault="00AE68AA" w:rsidP="009C1CCC">
            <w:pPr>
              <w:jc w:val="center"/>
              <w:rPr>
                <w:b/>
              </w:rPr>
            </w:pPr>
            <w:r w:rsidRPr="00714C03">
              <w:rPr>
                <w:b/>
              </w:rPr>
              <w:t>2018</w:t>
            </w:r>
          </w:p>
        </w:tc>
        <w:tc>
          <w:tcPr>
            <w:tcW w:w="1254" w:type="dxa"/>
          </w:tcPr>
          <w:p w14:paraId="08566D31" w14:textId="77777777" w:rsidR="00AE68AA" w:rsidRPr="00714C03" w:rsidRDefault="00AE68AA" w:rsidP="001F1DC6">
            <w:pPr>
              <w:spacing w:after="60"/>
              <w:jc w:val="center"/>
              <w:rPr>
                <w:lang w:val="en-US"/>
              </w:rPr>
            </w:pPr>
            <w:r w:rsidRPr="00714C03">
              <w:rPr>
                <w:lang w:val="en-US"/>
              </w:rPr>
              <w:t>106</w:t>
            </w:r>
          </w:p>
        </w:tc>
        <w:tc>
          <w:tcPr>
            <w:tcW w:w="1701" w:type="dxa"/>
          </w:tcPr>
          <w:p w14:paraId="76A794EA" w14:textId="77777777" w:rsidR="00AE68AA" w:rsidRPr="000D23AD" w:rsidRDefault="00AE68AA" w:rsidP="001F1DC6">
            <w:pPr>
              <w:spacing w:after="60"/>
              <w:jc w:val="center"/>
              <w:rPr>
                <w:lang w:val="en-US"/>
              </w:rPr>
            </w:pPr>
            <w:r w:rsidRPr="000D23AD">
              <w:rPr>
                <w:lang w:val="en-US"/>
              </w:rPr>
              <w:t>4</w:t>
            </w:r>
            <w:r w:rsidRPr="000D23AD">
              <w:t xml:space="preserve"> </w:t>
            </w:r>
          </w:p>
        </w:tc>
        <w:tc>
          <w:tcPr>
            <w:tcW w:w="825" w:type="dxa"/>
          </w:tcPr>
          <w:p w14:paraId="1608C3FB" w14:textId="77777777" w:rsidR="00AE68AA" w:rsidRPr="000D23AD" w:rsidRDefault="00AE68AA" w:rsidP="001F1DC6">
            <w:pPr>
              <w:spacing w:after="60"/>
              <w:jc w:val="center"/>
              <w:rPr>
                <w:lang w:val="en-US"/>
              </w:rPr>
            </w:pPr>
            <w:r w:rsidRPr="000D23AD">
              <w:rPr>
                <w:lang w:val="en-US"/>
              </w:rPr>
              <w:t>25</w:t>
            </w:r>
          </w:p>
        </w:tc>
        <w:tc>
          <w:tcPr>
            <w:tcW w:w="1260" w:type="dxa"/>
          </w:tcPr>
          <w:p w14:paraId="6953281B" w14:textId="77777777" w:rsidR="00AE68AA" w:rsidRPr="000D23AD" w:rsidRDefault="00AE68AA" w:rsidP="001F1DC6">
            <w:pPr>
              <w:spacing w:after="60"/>
              <w:jc w:val="center"/>
              <w:rPr>
                <w:lang w:val="en-US"/>
              </w:rPr>
            </w:pPr>
            <w:r w:rsidRPr="000D23AD">
              <w:rPr>
                <w:lang w:val="en-US"/>
              </w:rPr>
              <w:t>103</w:t>
            </w:r>
          </w:p>
        </w:tc>
        <w:tc>
          <w:tcPr>
            <w:tcW w:w="1600" w:type="dxa"/>
          </w:tcPr>
          <w:p w14:paraId="36368F4B" w14:textId="77777777" w:rsidR="00AE68AA" w:rsidRPr="00714C03" w:rsidRDefault="00AE68AA" w:rsidP="001F1DC6">
            <w:pPr>
              <w:spacing w:after="60"/>
              <w:jc w:val="center"/>
              <w:rPr>
                <w:lang w:val="en-US"/>
              </w:rPr>
            </w:pPr>
            <w:r w:rsidRPr="00714C03">
              <w:rPr>
                <w:lang w:val="en-US"/>
              </w:rPr>
              <w:t>6</w:t>
            </w:r>
          </w:p>
        </w:tc>
        <w:tc>
          <w:tcPr>
            <w:tcW w:w="1266" w:type="dxa"/>
          </w:tcPr>
          <w:p w14:paraId="6623F0E8" w14:textId="77777777" w:rsidR="00AE68AA" w:rsidRPr="001961E5" w:rsidRDefault="00AE68AA" w:rsidP="001F1DC6">
            <w:pPr>
              <w:spacing w:after="60"/>
              <w:jc w:val="center"/>
              <w:rPr>
                <w:lang w:val="en-US"/>
              </w:rPr>
            </w:pPr>
            <w:r w:rsidRPr="00714C03">
              <w:rPr>
                <w:lang w:val="en-US"/>
              </w:rPr>
              <w:t>2</w:t>
            </w:r>
          </w:p>
        </w:tc>
      </w:tr>
      <w:tr w:rsidR="00AE68AA" w:rsidRPr="00885248" w14:paraId="75C0C909" w14:textId="77777777" w:rsidTr="00DF05D5">
        <w:trPr>
          <w:trHeight w:val="20"/>
        </w:trPr>
        <w:tc>
          <w:tcPr>
            <w:tcW w:w="1440" w:type="dxa"/>
          </w:tcPr>
          <w:p w14:paraId="00BB59E8" w14:textId="1D00E85A" w:rsidR="00AE68AA" w:rsidRPr="00714C03" w:rsidRDefault="00AE68AA" w:rsidP="009C1CCC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254" w:type="dxa"/>
          </w:tcPr>
          <w:p w14:paraId="2E74B8AD" w14:textId="77777777" w:rsidR="00AE68AA" w:rsidRPr="003721D7" w:rsidRDefault="00AE68AA" w:rsidP="001F1DC6">
            <w:pPr>
              <w:spacing w:after="60"/>
              <w:jc w:val="center"/>
            </w:pPr>
            <w:r>
              <w:t>116</w:t>
            </w:r>
          </w:p>
        </w:tc>
        <w:tc>
          <w:tcPr>
            <w:tcW w:w="1701" w:type="dxa"/>
          </w:tcPr>
          <w:p w14:paraId="4EDDA2CF" w14:textId="77777777" w:rsidR="00AE68AA" w:rsidRPr="003721D7" w:rsidRDefault="00AE68AA" w:rsidP="001F1DC6">
            <w:pPr>
              <w:spacing w:after="60"/>
              <w:jc w:val="center"/>
            </w:pPr>
            <w:r>
              <w:t>14</w:t>
            </w:r>
          </w:p>
        </w:tc>
        <w:tc>
          <w:tcPr>
            <w:tcW w:w="825" w:type="dxa"/>
          </w:tcPr>
          <w:p w14:paraId="27BBBC00" w14:textId="77777777" w:rsidR="00AE68AA" w:rsidRPr="003721D7" w:rsidRDefault="00AE68AA" w:rsidP="001F1DC6">
            <w:pPr>
              <w:spacing w:after="60"/>
              <w:jc w:val="center"/>
            </w:pPr>
            <w:r>
              <w:t>28</w:t>
            </w:r>
          </w:p>
        </w:tc>
        <w:tc>
          <w:tcPr>
            <w:tcW w:w="1260" w:type="dxa"/>
          </w:tcPr>
          <w:p w14:paraId="6828113B" w14:textId="77777777" w:rsidR="00AE68AA" w:rsidRPr="003721D7" w:rsidRDefault="00AE68AA" w:rsidP="001F1DC6">
            <w:pPr>
              <w:spacing w:after="60"/>
              <w:jc w:val="center"/>
            </w:pPr>
            <w:r>
              <w:t>105</w:t>
            </w:r>
          </w:p>
        </w:tc>
        <w:tc>
          <w:tcPr>
            <w:tcW w:w="1600" w:type="dxa"/>
          </w:tcPr>
          <w:p w14:paraId="6429FE57" w14:textId="77777777" w:rsidR="00AE68AA" w:rsidRPr="003721D7" w:rsidRDefault="00AE68AA" w:rsidP="001F1DC6">
            <w:pPr>
              <w:spacing w:after="60"/>
              <w:jc w:val="center"/>
            </w:pPr>
            <w:r>
              <w:t>3</w:t>
            </w:r>
          </w:p>
        </w:tc>
        <w:tc>
          <w:tcPr>
            <w:tcW w:w="1266" w:type="dxa"/>
          </w:tcPr>
          <w:p w14:paraId="3A0F3DC0" w14:textId="77777777" w:rsidR="00AE68AA" w:rsidRPr="003721D7" w:rsidRDefault="00AE68AA" w:rsidP="001F1DC6">
            <w:pPr>
              <w:spacing w:after="60"/>
              <w:jc w:val="center"/>
            </w:pPr>
            <w:r>
              <w:t>9</w:t>
            </w:r>
          </w:p>
        </w:tc>
      </w:tr>
      <w:tr w:rsidR="00AE68AA" w:rsidRPr="00885248" w14:paraId="0D67C2B0" w14:textId="77777777" w:rsidTr="00DF05D5">
        <w:trPr>
          <w:trHeight w:val="20"/>
        </w:trPr>
        <w:tc>
          <w:tcPr>
            <w:tcW w:w="1440" w:type="dxa"/>
          </w:tcPr>
          <w:p w14:paraId="4F9901C7" w14:textId="46DE7865" w:rsidR="00AE68AA" w:rsidRDefault="00AE68AA" w:rsidP="009C1CCC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254" w:type="dxa"/>
          </w:tcPr>
          <w:p w14:paraId="3BE5FFD7" w14:textId="77777777" w:rsidR="00AE68AA" w:rsidRDefault="00AE68AA" w:rsidP="001F1DC6">
            <w:pPr>
              <w:spacing w:after="60"/>
              <w:jc w:val="center"/>
            </w:pPr>
            <w:r>
              <w:t>100</w:t>
            </w:r>
          </w:p>
        </w:tc>
        <w:tc>
          <w:tcPr>
            <w:tcW w:w="1701" w:type="dxa"/>
          </w:tcPr>
          <w:p w14:paraId="0194BF10" w14:textId="77777777" w:rsidR="00AE68AA" w:rsidRDefault="00AE68AA" w:rsidP="001F1DC6">
            <w:pPr>
              <w:spacing w:after="60"/>
              <w:jc w:val="center"/>
            </w:pPr>
            <w:r>
              <w:t>16</w:t>
            </w:r>
          </w:p>
        </w:tc>
        <w:tc>
          <w:tcPr>
            <w:tcW w:w="825" w:type="dxa"/>
          </w:tcPr>
          <w:p w14:paraId="42728821" w14:textId="77777777" w:rsidR="00AE68AA" w:rsidRDefault="00AE68AA" w:rsidP="001F1DC6">
            <w:pPr>
              <w:spacing w:after="60"/>
              <w:jc w:val="center"/>
            </w:pPr>
            <w:r>
              <w:t>29</w:t>
            </w:r>
          </w:p>
        </w:tc>
        <w:tc>
          <w:tcPr>
            <w:tcW w:w="1260" w:type="dxa"/>
          </w:tcPr>
          <w:p w14:paraId="3EDD201F" w14:textId="77777777" w:rsidR="00AE68AA" w:rsidRDefault="00AE68AA" w:rsidP="001F1DC6">
            <w:pPr>
              <w:spacing w:after="60"/>
              <w:jc w:val="center"/>
            </w:pPr>
            <w:r>
              <w:t>98</w:t>
            </w:r>
          </w:p>
        </w:tc>
        <w:tc>
          <w:tcPr>
            <w:tcW w:w="1600" w:type="dxa"/>
          </w:tcPr>
          <w:p w14:paraId="44262B2A" w14:textId="77777777" w:rsidR="00AE68AA" w:rsidRDefault="00AE68AA" w:rsidP="001F1DC6">
            <w:pPr>
              <w:spacing w:after="60"/>
              <w:jc w:val="center"/>
            </w:pPr>
            <w:r>
              <w:t>3</w:t>
            </w:r>
          </w:p>
        </w:tc>
        <w:tc>
          <w:tcPr>
            <w:tcW w:w="1266" w:type="dxa"/>
          </w:tcPr>
          <w:p w14:paraId="0752C54D" w14:textId="77777777" w:rsidR="00AE68AA" w:rsidRDefault="00AE68AA" w:rsidP="001F1DC6">
            <w:pPr>
              <w:spacing w:after="60"/>
              <w:jc w:val="center"/>
            </w:pPr>
            <w:r>
              <w:t>4</w:t>
            </w:r>
          </w:p>
        </w:tc>
      </w:tr>
      <w:tr w:rsidR="00AE68AA" w:rsidRPr="00885248" w14:paraId="2EC70431" w14:textId="77777777" w:rsidTr="00DF05D5">
        <w:trPr>
          <w:trHeight w:val="20"/>
        </w:trPr>
        <w:tc>
          <w:tcPr>
            <w:tcW w:w="1440" w:type="dxa"/>
          </w:tcPr>
          <w:p w14:paraId="255E9B56" w14:textId="5FBDA144" w:rsidR="00AE68AA" w:rsidRDefault="00AE68AA" w:rsidP="009C1CCC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254" w:type="dxa"/>
          </w:tcPr>
          <w:p w14:paraId="3979EC03" w14:textId="77777777" w:rsidR="00AE68AA" w:rsidRDefault="00AE68AA" w:rsidP="001F1DC6">
            <w:pPr>
              <w:spacing w:after="60"/>
              <w:jc w:val="center"/>
            </w:pPr>
            <w:r>
              <w:t>90</w:t>
            </w:r>
          </w:p>
        </w:tc>
        <w:tc>
          <w:tcPr>
            <w:tcW w:w="1701" w:type="dxa"/>
          </w:tcPr>
          <w:p w14:paraId="15600AA8" w14:textId="77777777" w:rsidR="00AE68AA" w:rsidRDefault="00AE68AA" w:rsidP="001F1DC6">
            <w:pPr>
              <w:spacing w:after="60"/>
              <w:jc w:val="center"/>
            </w:pPr>
            <w:r>
              <w:t>13</w:t>
            </w:r>
          </w:p>
        </w:tc>
        <w:tc>
          <w:tcPr>
            <w:tcW w:w="825" w:type="dxa"/>
          </w:tcPr>
          <w:p w14:paraId="20858129" w14:textId="77777777" w:rsidR="00AE68AA" w:rsidRDefault="00AE68AA" w:rsidP="001F1DC6">
            <w:pPr>
              <w:spacing w:after="60"/>
              <w:jc w:val="center"/>
            </w:pPr>
            <w:r>
              <w:t>17</w:t>
            </w:r>
          </w:p>
        </w:tc>
        <w:tc>
          <w:tcPr>
            <w:tcW w:w="1260" w:type="dxa"/>
          </w:tcPr>
          <w:p w14:paraId="3CB8C93A" w14:textId="77777777" w:rsidR="00AE68AA" w:rsidRDefault="00AE68AA" w:rsidP="001F1DC6">
            <w:pPr>
              <w:spacing w:after="60"/>
              <w:jc w:val="center"/>
            </w:pPr>
            <w:r>
              <w:t>88</w:t>
            </w:r>
          </w:p>
        </w:tc>
        <w:tc>
          <w:tcPr>
            <w:tcW w:w="1600" w:type="dxa"/>
          </w:tcPr>
          <w:p w14:paraId="180C8CEA" w14:textId="77777777" w:rsidR="00AE68AA" w:rsidRDefault="00AE68AA" w:rsidP="001F1DC6">
            <w:pPr>
              <w:spacing w:after="60"/>
              <w:jc w:val="center"/>
            </w:pPr>
            <w:r>
              <w:t>5</w:t>
            </w:r>
          </w:p>
        </w:tc>
        <w:tc>
          <w:tcPr>
            <w:tcW w:w="1266" w:type="dxa"/>
          </w:tcPr>
          <w:p w14:paraId="3486B47E" w14:textId="77777777" w:rsidR="00AE68AA" w:rsidRDefault="00AE68AA" w:rsidP="001F1DC6">
            <w:pPr>
              <w:spacing w:after="60"/>
              <w:jc w:val="center"/>
            </w:pPr>
            <w:r>
              <w:t>2</w:t>
            </w:r>
          </w:p>
        </w:tc>
      </w:tr>
    </w:tbl>
    <w:p w14:paraId="23F88B0B" w14:textId="77777777" w:rsidR="00AE68AA" w:rsidRPr="00885248" w:rsidRDefault="00AE68AA" w:rsidP="00AE68AA">
      <w:pPr>
        <w:pStyle w:val="aa"/>
        <w:spacing w:before="0" w:beforeAutospacing="0" w:after="0" w:afterAutospacing="0"/>
        <w:ind w:firstLine="720"/>
        <w:jc w:val="both"/>
        <w:rPr>
          <w:color w:val="FF0000"/>
          <w:sz w:val="28"/>
          <w:szCs w:val="28"/>
        </w:rPr>
      </w:pPr>
    </w:p>
    <w:p w14:paraId="6EC95FD2" w14:textId="77777777" w:rsidR="00AE68AA" w:rsidRPr="001F084A" w:rsidRDefault="00AE68AA" w:rsidP="00AE68AA">
      <w:pPr>
        <w:tabs>
          <w:tab w:val="left" w:pos="1260"/>
          <w:tab w:val="num" w:pos="1440"/>
        </w:tabs>
        <w:ind w:firstLine="720"/>
        <w:jc w:val="both"/>
        <w:rPr>
          <w:sz w:val="28"/>
          <w:szCs w:val="28"/>
        </w:rPr>
      </w:pPr>
      <w:r w:rsidRPr="00F80B12">
        <w:rPr>
          <w:sz w:val="28"/>
          <w:szCs w:val="28"/>
        </w:rPr>
        <w:t>Одной из стратегических задач института является вовлечение студентов в научно-исследовательскую работу (НИРС), которая вплетена и в</w:t>
      </w:r>
      <w:r w:rsidRPr="007061F6">
        <w:rPr>
          <w:sz w:val="28"/>
          <w:szCs w:val="28"/>
        </w:rPr>
        <w:t xml:space="preserve"> учебный процесс, нацелена на формирование соответствующих</w:t>
      </w:r>
      <w:r w:rsidRPr="001F084A">
        <w:rPr>
          <w:sz w:val="28"/>
          <w:szCs w:val="28"/>
        </w:rPr>
        <w:t xml:space="preserve"> компетенций в сфере </w:t>
      </w:r>
      <w:r>
        <w:rPr>
          <w:sz w:val="28"/>
          <w:szCs w:val="28"/>
        </w:rPr>
        <w:t xml:space="preserve">профессиональной </w:t>
      </w:r>
      <w:r w:rsidRPr="001F084A">
        <w:rPr>
          <w:sz w:val="28"/>
          <w:szCs w:val="28"/>
        </w:rPr>
        <w:t xml:space="preserve">деятельности. Тематика НИРС находится в рамках </w:t>
      </w:r>
      <w:r>
        <w:rPr>
          <w:sz w:val="28"/>
          <w:szCs w:val="28"/>
        </w:rPr>
        <w:t>основных научных направлений</w:t>
      </w:r>
      <w:r w:rsidRPr="001F084A">
        <w:rPr>
          <w:sz w:val="28"/>
          <w:szCs w:val="28"/>
        </w:rPr>
        <w:t xml:space="preserve"> вуза и научной проблематики, разрабатываемой</w:t>
      </w:r>
      <w:r>
        <w:rPr>
          <w:sz w:val="28"/>
          <w:szCs w:val="28"/>
        </w:rPr>
        <w:t xml:space="preserve"> кафедрами</w:t>
      </w:r>
      <w:r w:rsidRPr="00990D07">
        <w:rPr>
          <w:sz w:val="28"/>
          <w:szCs w:val="28"/>
        </w:rPr>
        <w:t xml:space="preserve">. Участие в НИРС </w:t>
      </w:r>
      <w:r w:rsidRPr="00990D07">
        <w:rPr>
          <w:bCs/>
          <w:iCs/>
          <w:sz w:val="28"/>
          <w:szCs w:val="28"/>
        </w:rPr>
        <w:t>способствует развитию личности студентов, творческой инициативы молодежи,  социализации и самоопределению обучающихся на основе приобщения их к социокультурным, духовно-нравственным ценностям, накопленным наукой знаниям, формированию у них активной гражданской позиции, приобщению их к решению актуальных проблем города, региона, страны</w:t>
      </w:r>
      <w:r w:rsidRPr="00990D07">
        <w:rPr>
          <w:sz w:val="28"/>
          <w:szCs w:val="28"/>
        </w:rPr>
        <w:t xml:space="preserve">, </w:t>
      </w:r>
      <w:r w:rsidRPr="00990D07">
        <w:rPr>
          <w:bCs/>
          <w:iCs/>
          <w:sz w:val="28"/>
          <w:szCs w:val="28"/>
        </w:rPr>
        <w:t>уважению к закону и правопорядку.</w:t>
      </w:r>
    </w:p>
    <w:p w14:paraId="3E6DDD98" w14:textId="77777777" w:rsidR="00AE68AA" w:rsidRDefault="00AE68AA" w:rsidP="00AE68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Традиционные формы НИРС, помимо подготовки курсовых и выпускных квалификационных работ, докладов, статей и презентаций в рамках освоения дисциплин учебного плана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это участие студентов в научно-практических конференциях, конкурсах научных работ, исследовательских и социально значимых  проектах, олимпиадах, проводимых Институтом и другими организациями. В 2021 г. в АНО ВПО «ПСИ», как уже отмечалось выше, состоялась Всероссийская с международным участием студенческая научно-практическая конференция </w:t>
      </w:r>
      <w:r>
        <w:t>«</w:t>
      </w:r>
      <w:r w:rsidRPr="00A258B7">
        <w:rPr>
          <w:sz w:val="28"/>
          <w:szCs w:val="28"/>
        </w:rPr>
        <w:t>Правовые, социально-экономические, психологические аспекты национальной безопасности</w:t>
      </w:r>
      <w:r>
        <w:rPr>
          <w:sz w:val="28"/>
          <w:szCs w:val="28"/>
        </w:rPr>
        <w:t xml:space="preserve">», тематика которой была связана и с основными научными направлениями института и </w:t>
      </w:r>
      <w:bookmarkStart w:id="3" w:name="_Hlk509835363"/>
      <w:r>
        <w:rPr>
          <w:sz w:val="28"/>
          <w:szCs w:val="28"/>
        </w:rPr>
        <w:t>с профилем образовательных программ</w:t>
      </w:r>
      <w:bookmarkEnd w:id="3"/>
      <w:r>
        <w:rPr>
          <w:sz w:val="28"/>
          <w:szCs w:val="28"/>
        </w:rPr>
        <w:t xml:space="preserve">. По итогам этой конференции Институтом готовится сборник научных работ, являющийся официальным печатным изданием с присвоением международного номера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 xml:space="preserve">Вышеупомянутая студенческая конференция по проблемам национальной безопасности стала ежегодной: в 2021 году она проводилась в шестой раз. </w:t>
      </w:r>
    </w:p>
    <w:p w14:paraId="17DAF60D" w14:textId="77777777" w:rsidR="00AE68AA" w:rsidRDefault="00AE68AA" w:rsidP="00AE68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учебные планы направлений подготовки бакалавриата в АНО ВПО «ПСИ» включена дисциплина «Научно-исследовательская работа студентов», в рамках которой студенты знакомятся с главными принципами, структурой, этапами научного исследования, правилами  представления их результатов, учатся писать и оформлять научные работы.</w:t>
      </w:r>
    </w:p>
    <w:p w14:paraId="461DFE6E" w14:textId="77777777" w:rsidR="00AE68AA" w:rsidRPr="00F86934" w:rsidRDefault="00AE68AA" w:rsidP="00AE68AA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lastRenderedPageBreak/>
        <w:t xml:space="preserve">Студенты </w:t>
      </w:r>
      <w:proofErr w:type="spellStart"/>
      <w:r>
        <w:rPr>
          <w:sz w:val="28"/>
          <w:szCs w:val="28"/>
        </w:rPr>
        <w:t>Прикамского</w:t>
      </w:r>
      <w:proofErr w:type="spellEnd"/>
      <w:r>
        <w:rPr>
          <w:sz w:val="28"/>
          <w:szCs w:val="28"/>
        </w:rPr>
        <w:t xml:space="preserve"> социального института успешно участвуют</w:t>
      </w:r>
      <w:r w:rsidRPr="00BD26D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региональных, всероссийских, международных научных </w:t>
      </w:r>
      <w:r w:rsidRPr="00BD26DB">
        <w:rPr>
          <w:sz w:val="28"/>
          <w:szCs w:val="28"/>
        </w:rPr>
        <w:t>конференциях, конкурсах, олимпиадах</w:t>
      </w:r>
      <w:r>
        <w:rPr>
          <w:sz w:val="28"/>
          <w:szCs w:val="28"/>
        </w:rPr>
        <w:t xml:space="preserve">. В 2021 году они успешно представляли результаты своей научной работы, демонстрируя свои аналитические, исследовательские, творческие компетенции, в рамках следующих мероприятий: </w:t>
      </w:r>
    </w:p>
    <w:p w14:paraId="07B69429" w14:textId="77777777" w:rsidR="00AE68AA" w:rsidRPr="00FD6643" w:rsidRDefault="00AE68AA" w:rsidP="00AE68A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D6643">
        <w:rPr>
          <w:sz w:val="28"/>
          <w:szCs w:val="28"/>
        </w:rPr>
        <w:t xml:space="preserve">Всероссийский конкурс эссе «Гражданское право в системе современного российского права» (г. Пермь) – работа студентки юридического факультета Ю. Маленьких награждена дипломом за </w:t>
      </w:r>
      <w:r w:rsidRPr="00FD6643">
        <w:rPr>
          <w:sz w:val="28"/>
          <w:szCs w:val="28"/>
          <w:lang w:val="en-US"/>
        </w:rPr>
        <w:t>III</w:t>
      </w:r>
      <w:r w:rsidRPr="00FD6643">
        <w:rPr>
          <w:sz w:val="28"/>
          <w:szCs w:val="28"/>
        </w:rPr>
        <w:t xml:space="preserve"> место в номинации «Общие проблемы гражданского права»; </w:t>
      </w:r>
    </w:p>
    <w:p w14:paraId="025EA657" w14:textId="77777777" w:rsidR="00AE68AA" w:rsidRPr="00FD6643" w:rsidRDefault="00AE68AA" w:rsidP="00AE68AA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D6643">
        <w:rPr>
          <w:sz w:val="28"/>
          <w:szCs w:val="28"/>
        </w:rPr>
        <w:t xml:space="preserve">Всероссийский конкурс научно-исследовательских работ, посвященный 10-летию со дня образования Следственного комитета Российской Федерации (г. Пермь) – работа студентки юридического факультета А. Савицкой награждена дипломом за </w:t>
      </w:r>
      <w:r w:rsidRPr="00FD6643">
        <w:rPr>
          <w:sz w:val="28"/>
          <w:szCs w:val="28"/>
          <w:lang w:val="en-US"/>
        </w:rPr>
        <w:t>III</w:t>
      </w:r>
      <w:r w:rsidRPr="00FD6643">
        <w:rPr>
          <w:sz w:val="28"/>
          <w:szCs w:val="28"/>
        </w:rPr>
        <w:t xml:space="preserve"> место в номинации «Следственный комитет Российской Федерации на современном этапе»;</w:t>
      </w:r>
    </w:p>
    <w:p w14:paraId="042008FD" w14:textId="77777777" w:rsidR="00AE68AA" w:rsidRPr="00FD6643" w:rsidRDefault="00AE68AA" w:rsidP="00AE68AA">
      <w:pPr>
        <w:shd w:val="clear" w:color="auto" w:fill="FFFFFF"/>
        <w:ind w:firstLine="709"/>
        <w:jc w:val="both"/>
        <w:rPr>
          <w:rStyle w:val="af4"/>
          <w:b w:val="0"/>
          <w:sz w:val="28"/>
          <w:szCs w:val="28"/>
        </w:rPr>
      </w:pPr>
      <w:r w:rsidRPr="00FD6643">
        <w:rPr>
          <w:sz w:val="28"/>
          <w:szCs w:val="28"/>
        </w:rPr>
        <w:t>- VI</w:t>
      </w:r>
      <w:r w:rsidRPr="00FD6643">
        <w:rPr>
          <w:sz w:val="28"/>
          <w:szCs w:val="28"/>
          <w:lang w:val="en-US"/>
        </w:rPr>
        <w:t>II</w:t>
      </w:r>
      <w:r w:rsidRPr="00FD6643">
        <w:rPr>
          <w:sz w:val="28"/>
          <w:szCs w:val="28"/>
        </w:rPr>
        <w:t xml:space="preserve"> Международный научно-спортивный фестиваль курсантов и студентов «Пермский период» (на базе Пермского института ФСИН России) – команда студентов </w:t>
      </w:r>
      <w:r w:rsidRPr="00FD6643">
        <w:rPr>
          <w:rStyle w:val="af4"/>
          <w:sz w:val="28"/>
          <w:szCs w:val="28"/>
        </w:rPr>
        <w:t xml:space="preserve">юридического факультета в составе О. Ассоновой, А. Валовой, Т. Гуляевой, Л. Мелентьевой, Л. Ноговицыной, П. Шерстнева (сертификаты участников) награждена дипломом за </w:t>
      </w:r>
      <w:r w:rsidRPr="00FD6643">
        <w:rPr>
          <w:rStyle w:val="af4"/>
          <w:sz w:val="28"/>
          <w:szCs w:val="28"/>
          <w:lang w:val="en-US"/>
        </w:rPr>
        <w:t>I</w:t>
      </w:r>
      <w:r w:rsidRPr="00FD6643">
        <w:rPr>
          <w:rStyle w:val="af4"/>
          <w:sz w:val="28"/>
          <w:szCs w:val="28"/>
        </w:rPr>
        <w:t xml:space="preserve"> место по итогам двухэтапного интеллектуального турнира «Рифей»;</w:t>
      </w:r>
    </w:p>
    <w:p w14:paraId="5C0579EC" w14:textId="77777777" w:rsidR="00AE68AA" w:rsidRPr="00FD6643" w:rsidRDefault="00AE68AA" w:rsidP="00AE68A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643">
        <w:rPr>
          <w:sz w:val="28"/>
          <w:szCs w:val="28"/>
        </w:rPr>
        <w:t xml:space="preserve">- Республиканская научно-теоретическая конференция с международным участием «Государство и право во времени и пространстве» (Республика Беларусь, г. Минск, на базе факультета права Белорусского государственного экономического университета) – </w:t>
      </w:r>
      <w:r w:rsidRPr="00FD6643">
        <w:rPr>
          <w:rStyle w:val="af4"/>
          <w:sz w:val="28"/>
          <w:szCs w:val="28"/>
        </w:rPr>
        <w:t>студенты юридического факультета А.</w:t>
      </w:r>
      <w:r w:rsidRPr="00FD6643">
        <w:rPr>
          <w:lang w:val="en-US"/>
        </w:rPr>
        <w:t> </w:t>
      </w:r>
      <w:r w:rsidRPr="00FD6643">
        <w:rPr>
          <w:rStyle w:val="af4"/>
          <w:sz w:val="28"/>
          <w:szCs w:val="28"/>
        </w:rPr>
        <w:t>Беляев и Л. Мелентьева (сертификаты участников);</w:t>
      </w:r>
    </w:p>
    <w:p w14:paraId="5923436C" w14:textId="77777777" w:rsidR="00AE68AA" w:rsidRDefault="00AE68AA" w:rsidP="00AE68AA">
      <w:pPr>
        <w:shd w:val="clear" w:color="auto" w:fill="FFFFFF"/>
        <w:ind w:firstLine="708"/>
        <w:jc w:val="both"/>
        <w:rPr>
          <w:rStyle w:val="af4"/>
          <w:b w:val="0"/>
          <w:sz w:val="28"/>
          <w:szCs w:val="28"/>
        </w:rPr>
      </w:pPr>
      <w:r w:rsidRPr="00FD6643">
        <w:rPr>
          <w:rStyle w:val="af4"/>
          <w:sz w:val="28"/>
          <w:szCs w:val="28"/>
        </w:rPr>
        <w:t>- II Международная научно-практическая конференция студентов и магистрантов «Право, общество, государство: история, современные тенденции и перспективы развития» (г. Липецк, на базе Липецкого филиала РАНХиГС) – студент юридического факультета А. Беляев (сертификат участника);</w:t>
      </w:r>
    </w:p>
    <w:p w14:paraId="38DE5FA0" w14:textId="77777777" w:rsidR="00AE68AA" w:rsidRPr="00FD6643" w:rsidRDefault="00AE68AA" w:rsidP="00AE68A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Всероссийский конкурс </w:t>
      </w:r>
      <w:r w:rsidRPr="00F324B6">
        <w:rPr>
          <w:sz w:val="28"/>
          <w:szCs w:val="28"/>
        </w:rPr>
        <w:t>научно-исследовательских работ,</w:t>
      </w:r>
      <w:r>
        <w:rPr>
          <w:sz w:val="28"/>
          <w:szCs w:val="28"/>
        </w:rPr>
        <w:t xml:space="preserve"> посвященный</w:t>
      </w:r>
      <w:r w:rsidRPr="00F324B6">
        <w:rPr>
          <w:sz w:val="28"/>
          <w:szCs w:val="28"/>
        </w:rPr>
        <w:t xml:space="preserve"> 30-летию со дня принятия Федерального закона</w:t>
      </w:r>
      <w:r>
        <w:rPr>
          <w:sz w:val="28"/>
          <w:szCs w:val="28"/>
        </w:rPr>
        <w:t xml:space="preserve"> </w:t>
      </w:r>
      <w:r w:rsidRPr="00F324B6">
        <w:rPr>
          <w:sz w:val="28"/>
          <w:szCs w:val="28"/>
        </w:rPr>
        <w:t>«О прокуратуре Российской Федерации» (17 января 1992 г.)</w:t>
      </w:r>
      <w:r>
        <w:rPr>
          <w:sz w:val="28"/>
          <w:szCs w:val="28"/>
        </w:rPr>
        <w:t xml:space="preserve"> </w:t>
      </w:r>
      <w:r>
        <w:rPr>
          <w:rStyle w:val="af4"/>
          <w:sz w:val="28"/>
          <w:szCs w:val="28"/>
        </w:rPr>
        <w:t xml:space="preserve">– </w:t>
      </w:r>
      <w:r w:rsidRPr="00FD6643">
        <w:rPr>
          <w:rStyle w:val="af4"/>
          <w:sz w:val="28"/>
          <w:szCs w:val="28"/>
        </w:rPr>
        <w:t>студент</w:t>
      </w:r>
      <w:r>
        <w:rPr>
          <w:rStyle w:val="af4"/>
          <w:sz w:val="28"/>
          <w:szCs w:val="28"/>
        </w:rPr>
        <w:t>ка</w:t>
      </w:r>
      <w:r w:rsidRPr="00FD6643">
        <w:rPr>
          <w:rStyle w:val="af4"/>
          <w:sz w:val="28"/>
          <w:szCs w:val="28"/>
        </w:rPr>
        <w:t xml:space="preserve"> юридического факультета </w:t>
      </w:r>
      <w:r>
        <w:rPr>
          <w:rStyle w:val="af4"/>
          <w:sz w:val="28"/>
          <w:szCs w:val="28"/>
        </w:rPr>
        <w:t xml:space="preserve">Ю. </w:t>
      </w:r>
      <w:r w:rsidRPr="007F7BEE">
        <w:rPr>
          <w:rStyle w:val="af4"/>
          <w:sz w:val="28"/>
          <w:szCs w:val="28"/>
        </w:rPr>
        <w:t xml:space="preserve">Маленьких (диплом за </w:t>
      </w:r>
      <w:r w:rsidRPr="007F7BEE">
        <w:rPr>
          <w:rStyle w:val="af4"/>
          <w:sz w:val="28"/>
          <w:szCs w:val="28"/>
          <w:lang w:val="en-US"/>
        </w:rPr>
        <w:t>III</w:t>
      </w:r>
      <w:r w:rsidRPr="007F7BEE">
        <w:rPr>
          <w:rStyle w:val="af4"/>
          <w:sz w:val="28"/>
          <w:szCs w:val="28"/>
        </w:rPr>
        <w:t xml:space="preserve"> место в номинации «Прокуратура на современном этапе»);</w:t>
      </w:r>
    </w:p>
    <w:p w14:paraId="46074B5A" w14:textId="77777777" w:rsidR="00AE68AA" w:rsidRDefault="00AE68AA" w:rsidP="00AE68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6643">
        <w:rPr>
          <w:sz w:val="28"/>
          <w:szCs w:val="28"/>
        </w:rPr>
        <w:t xml:space="preserve">- Краевой конкурс Уполномоченного по правам человека в Пермском крае на лучшую научную работу по теме «Права человека» среди студентов и магистрантов образовательных организаций высшего образования – </w:t>
      </w:r>
      <w:r w:rsidRPr="00FD6643">
        <w:rPr>
          <w:rStyle w:val="af4"/>
          <w:sz w:val="28"/>
          <w:szCs w:val="28"/>
        </w:rPr>
        <w:t xml:space="preserve">студент юридического факультета А. Беляев </w:t>
      </w:r>
      <w:r w:rsidRPr="007F7BEE">
        <w:rPr>
          <w:rStyle w:val="af4"/>
          <w:sz w:val="28"/>
          <w:szCs w:val="28"/>
        </w:rPr>
        <w:t>(диплом победителя конкурса);</w:t>
      </w:r>
    </w:p>
    <w:p w14:paraId="20E28773" w14:textId="77777777" w:rsidR="00AE68AA" w:rsidRDefault="00AE68AA" w:rsidP="00AE68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6643">
        <w:rPr>
          <w:sz w:val="28"/>
          <w:szCs w:val="28"/>
        </w:rPr>
        <w:t xml:space="preserve">- Краевой конкурс видеороликов на тему «Единый урок: права человека», проводимый  Уполномоченным по правам человека в Пермском крае и Министерством образования и науки Пермского края среди студентов образовательных организаций среднего профессионального и высшего образования – </w:t>
      </w:r>
      <w:r w:rsidRPr="00FD6643">
        <w:rPr>
          <w:rStyle w:val="af4"/>
          <w:sz w:val="28"/>
          <w:szCs w:val="28"/>
        </w:rPr>
        <w:t xml:space="preserve">студент юридического факультета А. Чудинов </w:t>
      </w:r>
      <w:r w:rsidRPr="007F7BEE">
        <w:rPr>
          <w:rStyle w:val="af4"/>
          <w:sz w:val="28"/>
          <w:szCs w:val="28"/>
        </w:rPr>
        <w:t>(диплом победителя конкурса);</w:t>
      </w:r>
    </w:p>
    <w:p w14:paraId="2D7312C2" w14:textId="77777777" w:rsidR="00AE68AA" w:rsidRPr="005C409E" w:rsidRDefault="00AE68AA" w:rsidP="00AE68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6643">
        <w:rPr>
          <w:sz w:val="28"/>
          <w:szCs w:val="28"/>
        </w:rPr>
        <w:lastRenderedPageBreak/>
        <w:t>- Межвузовская олимпиада по дисциплине «Правоохранительные органы» (г. Пермь, на базе Пермского института ФСИН России) – команда студентов юридического факультета в составе А. Беляева, Ю. Маленьких, Д. Мухачева, А. </w:t>
      </w:r>
      <w:proofErr w:type="spellStart"/>
      <w:r w:rsidRPr="00FD6643">
        <w:rPr>
          <w:sz w:val="28"/>
          <w:szCs w:val="28"/>
        </w:rPr>
        <w:t>Сопегиной</w:t>
      </w:r>
      <w:proofErr w:type="spellEnd"/>
      <w:r w:rsidRPr="00FD6643">
        <w:rPr>
          <w:sz w:val="28"/>
          <w:szCs w:val="28"/>
        </w:rPr>
        <w:t xml:space="preserve"> (сертификаты участников) отмечена дипломом за </w:t>
      </w:r>
      <w:r w:rsidRPr="00FD6643">
        <w:rPr>
          <w:sz w:val="28"/>
          <w:szCs w:val="28"/>
          <w:lang w:val="en-US"/>
        </w:rPr>
        <w:t>II</w:t>
      </w:r>
      <w:r w:rsidRPr="00FD6643">
        <w:rPr>
          <w:sz w:val="28"/>
          <w:szCs w:val="28"/>
        </w:rPr>
        <w:t xml:space="preserve"> место в командном зачете, а студентка А. </w:t>
      </w:r>
      <w:proofErr w:type="spellStart"/>
      <w:r w:rsidRPr="00FD6643">
        <w:rPr>
          <w:sz w:val="28"/>
          <w:szCs w:val="28"/>
        </w:rPr>
        <w:t>Сопегина</w:t>
      </w:r>
      <w:proofErr w:type="spellEnd"/>
      <w:r w:rsidRPr="00FD6643">
        <w:rPr>
          <w:sz w:val="28"/>
          <w:szCs w:val="28"/>
        </w:rPr>
        <w:t xml:space="preserve"> – дипломом за </w:t>
      </w:r>
      <w:r w:rsidRPr="00FD6643">
        <w:rPr>
          <w:sz w:val="28"/>
          <w:szCs w:val="28"/>
          <w:lang w:val="en-US"/>
        </w:rPr>
        <w:t>II</w:t>
      </w:r>
      <w:r w:rsidRPr="00FD6643">
        <w:rPr>
          <w:sz w:val="28"/>
          <w:szCs w:val="28"/>
        </w:rPr>
        <w:t xml:space="preserve"> место в личном зачете;</w:t>
      </w:r>
    </w:p>
    <w:p w14:paraId="32A356FF" w14:textId="77777777" w:rsidR="00AE68AA" w:rsidRDefault="00AE68AA" w:rsidP="00AE68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54E4">
        <w:rPr>
          <w:sz w:val="28"/>
          <w:szCs w:val="28"/>
        </w:rPr>
        <w:t xml:space="preserve">- </w:t>
      </w:r>
      <w:r w:rsidRPr="007254E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Pr="007254E4">
        <w:rPr>
          <w:sz w:val="28"/>
          <w:szCs w:val="28"/>
        </w:rPr>
        <w:t xml:space="preserve"> Всероссийская с международным участием</w:t>
      </w:r>
      <w:r w:rsidRPr="007254E4">
        <w:t xml:space="preserve"> </w:t>
      </w:r>
      <w:r w:rsidRPr="007254E4">
        <w:rPr>
          <w:sz w:val="28"/>
          <w:szCs w:val="28"/>
        </w:rPr>
        <w:t xml:space="preserve">студенческая научно-практическая конференция </w:t>
      </w:r>
      <w:r w:rsidRPr="007254E4">
        <w:t>«</w:t>
      </w:r>
      <w:r w:rsidRPr="007254E4">
        <w:rPr>
          <w:sz w:val="28"/>
          <w:szCs w:val="28"/>
        </w:rPr>
        <w:t>Правовые, социально-экономические, психологические аспекты национальной безопасности» (г. Пермь) – дипломы победителей в секциях</w:t>
      </w:r>
      <w:r>
        <w:rPr>
          <w:sz w:val="28"/>
          <w:szCs w:val="28"/>
        </w:rPr>
        <w:t xml:space="preserve">: </w:t>
      </w:r>
      <w:r w:rsidRPr="007254E4">
        <w:rPr>
          <w:sz w:val="28"/>
          <w:szCs w:val="28"/>
        </w:rPr>
        <w:t xml:space="preserve">студент </w:t>
      </w:r>
      <w:r>
        <w:rPr>
          <w:sz w:val="28"/>
          <w:szCs w:val="28"/>
        </w:rPr>
        <w:t xml:space="preserve">направления «Юриспруденция» А. Беляев и </w:t>
      </w:r>
      <w:r w:rsidRPr="007254E4">
        <w:rPr>
          <w:sz w:val="28"/>
          <w:szCs w:val="28"/>
        </w:rPr>
        <w:t xml:space="preserve">студентка направления «Психология» 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Терскова</w:t>
      </w:r>
      <w:proofErr w:type="spellEnd"/>
      <w:r w:rsidRPr="007254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7254E4">
        <w:rPr>
          <w:sz w:val="28"/>
          <w:szCs w:val="28"/>
        </w:rPr>
        <w:t>диплом</w:t>
      </w:r>
      <w:r>
        <w:rPr>
          <w:sz w:val="28"/>
          <w:szCs w:val="28"/>
        </w:rPr>
        <w:t>ы</w:t>
      </w:r>
      <w:r w:rsidRPr="007254E4">
        <w:rPr>
          <w:sz w:val="28"/>
          <w:szCs w:val="28"/>
        </w:rPr>
        <w:t xml:space="preserve"> </w:t>
      </w:r>
      <w:r w:rsidRPr="007254E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степени;</w:t>
      </w:r>
      <w:r w:rsidRPr="007254E4">
        <w:rPr>
          <w:spacing w:val="-4"/>
          <w:sz w:val="28"/>
          <w:szCs w:val="28"/>
        </w:rPr>
        <w:t xml:space="preserve"> </w:t>
      </w:r>
      <w:r w:rsidRPr="007254E4">
        <w:rPr>
          <w:sz w:val="28"/>
          <w:szCs w:val="28"/>
        </w:rPr>
        <w:t>студент</w:t>
      </w:r>
      <w:r>
        <w:rPr>
          <w:sz w:val="28"/>
          <w:szCs w:val="28"/>
        </w:rPr>
        <w:t>ы</w:t>
      </w:r>
      <w:r w:rsidRPr="007254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направления «Юриспруденция» </w:t>
      </w:r>
      <w:r>
        <w:rPr>
          <w:spacing w:val="-4"/>
          <w:sz w:val="28"/>
          <w:szCs w:val="28"/>
        </w:rPr>
        <w:t xml:space="preserve">А. Чудинов, А. </w:t>
      </w:r>
      <w:proofErr w:type="spellStart"/>
      <w:r>
        <w:rPr>
          <w:spacing w:val="-4"/>
          <w:sz w:val="28"/>
          <w:szCs w:val="28"/>
        </w:rPr>
        <w:t>Валова</w:t>
      </w:r>
      <w:proofErr w:type="spellEnd"/>
      <w:r>
        <w:rPr>
          <w:spacing w:val="-4"/>
          <w:sz w:val="28"/>
          <w:szCs w:val="28"/>
        </w:rPr>
        <w:t xml:space="preserve"> и </w:t>
      </w:r>
      <w:r w:rsidRPr="007254E4">
        <w:rPr>
          <w:sz w:val="28"/>
          <w:szCs w:val="28"/>
        </w:rPr>
        <w:t xml:space="preserve">студентка направления «Психология» </w:t>
      </w:r>
      <w:r>
        <w:rPr>
          <w:sz w:val="28"/>
          <w:szCs w:val="28"/>
        </w:rPr>
        <w:t xml:space="preserve">О. </w:t>
      </w:r>
      <w:proofErr w:type="spellStart"/>
      <w:r>
        <w:rPr>
          <w:sz w:val="28"/>
          <w:szCs w:val="28"/>
        </w:rPr>
        <w:t>Стоюшко</w:t>
      </w:r>
      <w:proofErr w:type="spellEnd"/>
      <w:r>
        <w:rPr>
          <w:sz w:val="28"/>
          <w:szCs w:val="28"/>
        </w:rPr>
        <w:t xml:space="preserve"> – </w:t>
      </w:r>
      <w:r w:rsidRPr="007254E4">
        <w:rPr>
          <w:sz w:val="28"/>
          <w:szCs w:val="28"/>
        </w:rPr>
        <w:t>диплом</w:t>
      </w:r>
      <w:r>
        <w:rPr>
          <w:sz w:val="28"/>
          <w:szCs w:val="28"/>
        </w:rPr>
        <w:t>ы</w:t>
      </w:r>
      <w:r w:rsidRPr="007254E4">
        <w:rPr>
          <w:sz w:val="28"/>
          <w:szCs w:val="28"/>
        </w:rPr>
        <w:t xml:space="preserve"> </w:t>
      </w:r>
      <w:r w:rsidRPr="007254E4">
        <w:rPr>
          <w:sz w:val="28"/>
          <w:szCs w:val="28"/>
          <w:lang w:val="en-US"/>
        </w:rPr>
        <w:t>II</w:t>
      </w:r>
      <w:r w:rsidRPr="007254E4">
        <w:rPr>
          <w:sz w:val="28"/>
          <w:szCs w:val="28"/>
        </w:rPr>
        <w:t xml:space="preserve"> степени</w:t>
      </w:r>
      <w:r>
        <w:rPr>
          <w:b/>
          <w:spacing w:val="-4"/>
          <w:sz w:val="28"/>
          <w:szCs w:val="28"/>
        </w:rPr>
        <w:t>;</w:t>
      </w:r>
      <w:r w:rsidRPr="007254E4">
        <w:rPr>
          <w:b/>
          <w:spacing w:val="-4"/>
          <w:sz w:val="28"/>
          <w:szCs w:val="28"/>
        </w:rPr>
        <w:t xml:space="preserve"> </w:t>
      </w:r>
      <w:r w:rsidRPr="007254E4">
        <w:rPr>
          <w:sz w:val="28"/>
          <w:szCs w:val="28"/>
        </w:rPr>
        <w:t>студент</w:t>
      </w:r>
      <w:r>
        <w:rPr>
          <w:sz w:val="28"/>
          <w:szCs w:val="28"/>
        </w:rPr>
        <w:t>ка</w:t>
      </w:r>
      <w:r w:rsidRPr="007254E4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 «Юриспруденция» Д. Игнатова</w:t>
      </w:r>
      <w:r w:rsidRPr="007254E4">
        <w:rPr>
          <w:spacing w:val="-4"/>
          <w:sz w:val="28"/>
          <w:szCs w:val="28"/>
        </w:rPr>
        <w:t xml:space="preserve"> – диплом  </w:t>
      </w:r>
      <w:r w:rsidRPr="007254E4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степени, а также</w:t>
      </w:r>
      <w:r w:rsidRPr="007254E4">
        <w:rPr>
          <w:sz w:val="28"/>
          <w:szCs w:val="28"/>
        </w:rPr>
        <w:t xml:space="preserve"> </w:t>
      </w:r>
      <w:r>
        <w:rPr>
          <w:sz w:val="28"/>
          <w:szCs w:val="28"/>
        </w:rPr>
        <w:t>дипломы в номинациях.</w:t>
      </w:r>
    </w:p>
    <w:p w14:paraId="3F4D4928" w14:textId="77777777" w:rsidR="00AE68AA" w:rsidRDefault="00AE68AA" w:rsidP="00AE68A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составе ц</w:t>
      </w:r>
      <w:r w:rsidRPr="007C3C2F">
        <w:rPr>
          <w:sz w:val="28"/>
          <w:szCs w:val="28"/>
        </w:rPr>
        <w:t xml:space="preserve">ентра </w:t>
      </w:r>
      <w:r>
        <w:rPr>
          <w:sz w:val="28"/>
          <w:szCs w:val="28"/>
        </w:rPr>
        <w:t xml:space="preserve">юридической и психологической помощи </w:t>
      </w:r>
      <w:r w:rsidRPr="007C3C2F">
        <w:rPr>
          <w:sz w:val="28"/>
          <w:szCs w:val="28"/>
        </w:rPr>
        <w:t xml:space="preserve">функционируют юридическая </w:t>
      </w:r>
      <w:r>
        <w:rPr>
          <w:sz w:val="28"/>
          <w:szCs w:val="28"/>
        </w:rPr>
        <w:t>и психологическая клиники</w:t>
      </w:r>
      <w:r w:rsidRPr="007C3C2F">
        <w:rPr>
          <w:sz w:val="28"/>
          <w:szCs w:val="28"/>
        </w:rPr>
        <w:t>.</w:t>
      </w:r>
    </w:p>
    <w:p w14:paraId="12FC592D" w14:textId="77777777" w:rsidR="00AE68AA" w:rsidRPr="00FD6643" w:rsidRDefault="00AE68AA" w:rsidP="00AE68AA">
      <w:pPr>
        <w:ind w:firstLine="705"/>
        <w:jc w:val="both"/>
        <w:rPr>
          <w:sz w:val="28"/>
          <w:szCs w:val="28"/>
        </w:rPr>
      </w:pPr>
      <w:r w:rsidRPr="00FD6643">
        <w:rPr>
          <w:sz w:val="28"/>
          <w:szCs w:val="28"/>
        </w:rPr>
        <w:t>Студенты юридического факультета являются со</w:t>
      </w:r>
      <w:r>
        <w:rPr>
          <w:sz w:val="28"/>
          <w:szCs w:val="28"/>
        </w:rPr>
        <w:t>трудниками юридической клиники, функционирующей в структуре ц</w:t>
      </w:r>
      <w:r w:rsidRPr="007C3C2F">
        <w:rPr>
          <w:sz w:val="28"/>
          <w:szCs w:val="28"/>
        </w:rPr>
        <w:t xml:space="preserve">ентра </w:t>
      </w:r>
      <w:r>
        <w:rPr>
          <w:sz w:val="28"/>
          <w:szCs w:val="28"/>
        </w:rPr>
        <w:t xml:space="preserve">юридической и психологической помощи, </w:t>
      </w:r>
      <w:r w:rsidRPr="00FD6643">
        <w:rPr>
          <w:sz w:val="28"/>
          <w:szCs w:val="28"/>
        </w:rPr>
        <w:t>где принимают уч</w:t>
      </w:r>
      <w:r w:rsidRPr="00FD6643">
        <w:rPr>
          <w:color w:val="000000"/>
          <w:sz w:val="28"/>
          <w:szCs w:val="28"/>
        </w:rPr>
        <w:t xml:space="preserve">астие в осуществлении социально-ориентированного некоммерческого проекта по оказанию бесплатной правовой помощи социально незащищенным слоям населения. Работа в клинике является базой для </w:t>
      </w:r>
      <w:r w:rsidRPr="00FD6643">
        <w:rPr>
          <w:color w:val="000000"/>
          <w:sz w:val="28"/>
          <w:szCs w:val="28"/>
          <w:shd w:val="clear" w:color="auto" w:fill="FFFFFF"/>
        </w:rPr>
        <w:t xml:space="preserve">практической </w:t>
      </w:r>
      <w:r>
        <w:rPr>
          <w:color w:val="000000"/>
          <w:sz w:val="28"/>
          <w:szCs w:val="28"/>
          <w:shd w:val="clear" w:color="auto" w:fill="FFFFFF"/>
        </w:rPr>
        <w:t>подготовки обучающихся</w:t>
      </w:r>
      <w:r w:rsidRPr="00FD6643">
        <w:rPr>
          <w:color w:val="000000"/>
          <w:sz w:val="28"/>
          <w:szCs w:val="28"/>
          <w:shd w:val="clear" w:color="auto" w:fill="FFFFFF"/>
        </w:rPr>
        <w:t xml:space="preserve"> и прикладных исследований студентов.</w:t>
      </w:r>
      <w:r>
        <w:rPr>
          <w:color w:val="000000"/>
          <w:sz w:val="28"/>
          <w:szCs w:val="28"/>
        </w:rPr>
        <w:t xml:space="preserve"> </w:t>
      </w:r>
      <w:r w:rsidRPr="00FD6643">
        <w:rPr>
          <w:color w:val="000000"/>
          <w:sz w:val="28"/>
          <w:szCs w:val="28"/>
        </w:rPr>
        <w:t>Результаты исследований апробируются на конференциях, освещаются в статьях, публикуемых студентами.</w:t>
      </w:r>
    </w:p>
    <w:p w14:paraId="75F5DE6C" w14:textId="77777777" w:rsidR="00AE68AA" w:rsidRPr="003830A0" w:rsidRDefault="00AE68AA" w:rsidP="00AE68AA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35D2">
        <w:rPr>
          <w:sz w:val="28"/>
          <w:szCs w:val="28"/>
          <w:shd w:val="clear" w:color="auto" w:fill="FFFFFF"/>
        </w:rPr>
        <w:t xml:space="preserve">На базе </w:t>
      </w:r>
      <w:r w:rsidRPr="00A235D2">
        <w:rPr>
          <w:sz w:val="28"/>
          <w:szCs w:val="28"/>
        </w:rPr>
        <w:t xml:space="preserve">центра юридической и психологической помощи </w:t>
      </w:r>
      <w:r w:rsidRPr="00A235D2">
        <w:rPr>
          <w:sz w:val="28"/>
          <w:szCs w:val="28"/>
          <w:shd w:val="clear" w:color="auto" w:fill="FFFFFF"/>
        </w:rPr>
        <w:t>активно работает психологическая клиника,</w:t>
      </w:r>
      <w:r w:rsidRPr="005C367D">
        <w:rPr>
          <w:sz w:val="28"/>
          <w:szCs w:val="28"/>
          <w:shd w:val="clear" w:color="auto" w:fill="FFFFFF"/>
        </w:rPr>
        <w:t xml:space="preserve">  где студенты </w:t>
      </w:r>
      <w:r>
        <w:rPr>
          <w:sz w:val="28"/>
          <w:szCs w:val="28"/>
          <w:shd w:val="clear" w:color="auto" w:fill="FFFFFF"/>
        </w:rPr>
        <w:t>направления «Психология»</w:t>
      </w:r>
      <w:r w:rsidRPr="005C367D">
        <w:rPr>
          <w:sz w:val="28"/>
          <w:szCs w:val="28"/>
          <w:shd w:val="clear" w:color="auto" w:fill="FFFFFF"/>
        </w:rPr>
        <w:t xml:space="preserve"> имеют возможность непосредственного изучения психологических практик под руководством преподавателя-консультанта</w:t>
      </w:r>
      <w:r w:rsidRPr="003830A0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Студенты в процессе оказания психологической помощи людям, попавшим в сложную жизненную ситуацию,</w:t>
      </w:r>
      <w:r w:rsidRPr="005C367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накапливают практические данные для последующих исследований также в рамках практической подготовки в общеобразовательных школах города Перми. </w:t>
      </w:r>
      <w:r>
        <w:rPr>
          <w:bCs/>
          <w:sz w:val="28"/>
          <w:szCs w:val="28"/>
        </w:rPr>
        <w:t xml:space="preserve">Кроме того, студенты-психологи имеют возможность собирать и анализировать материал о психологических особенностях людей, имеющих ментальные отклонения, в рамках практики на площадках Благотворительного фонда «Деревня Светлая», с которым </w:t>
      </w:r>
      <w:r w:rsidRPr="003830A0">
        <w:rPr>
          <w:bCs/>
          <w:sz w:val="28"/>
          <w:szCs w:val="28"/>
        </w:rPr>
        <w:t xml:space="preserve">факультет </w:t>
      </w:r>
      <w:r>
        <w:rPr>
          <w:bCs/>
          <w:sz w:val="28"/>
          <w:szCs w:val="28"/>
        </w:rPr>
        <w:t>тесно сотрудничает.</w:t>
      </w:r>
    </w:p>
    <w:p w14:paraId="7462D595" w14:textId="055061A8" w:rsidR="00AE68AA" w:rsidRDefault="00AE68AA" w:rsidP="00AE68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Студенты ежегодно публикуют результаты своих исследований на </w:t>
      </w:r>
      <w:r w:rsidRPr="00EE7C4F">
        <w:rPr>
          <w:sz w:val="28"/>
          <w:szCs w:val="28"/>
        </w:rPr>
        <w:t xml:space="preserve">страницах сборников </w:t>
      </w:r>
      <w:r>
        <w:rPr>
          <w:sz w:val="28"/>
          <w:szCs w:val="28"/>
        </w:rPr>
        <w:t xml:space="preserve">научных работ, научных журналов </w:t>
      </w:r>
      <w:r w:rsidRPr="00EE7C4F">
        <w:rPr>
          <w:sz w:val="28"/>
          <w:szCs w:val="28"/>
        </w:rPr>
        <w:t xml:space="preserve">(таблица </w:t>
      </w:r>
      <w:r w:rsidR="00942F8D">
        <w:rPr>
          <w:sz w:val="28"/>
          <w:szCs w:val="28"/>
        </w:rPr>
        <w:t>19</w:t>
      </w:r>
      <w:r w:rsidRPr="00EE7C4F">
        <w:rPr>
          <w:sz w:val="28"/>
          <w:szCs w:val="28"/>
        </w:rPr>
        <w:t>).</w:t>
      </w:r>
      <w:r>
        <w:rPr>
          <w:sz w:val="28"/>
          <w:szCs w:val="28"/>
        </w:rPr>
        <w:t xml:space="preserve"> Среднегодовое число публикаций студентов института за последние пять лет – 27. В целом данные о научно-исследовательской работе студентов позволяют говорить о систематическом вовлечении обучающихся в этот вид деятельности.</w:t>
      </w:r>
    </w:p>
    <w:p w14:paraId="0EA8BB2E" w14:textId="77777777" w:rsidR="00AE68AA" w:rsidRDefault="00AE68AA" w:rsidP="00AE68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A218589" w14:textId="79D8F606" w:rsidR="00AE68AA" w:rsidRDefault="00AE68AA" w:rsidP="00AE68AA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5459D2">
        <w:rPr>
          <w:i/>
          <w:sz w:val="28"/>
          <w:szCs w:val="28"/>
        </w:rPr>
        <w:lastRenderedPageBreak/>
        <w:t>Таблиц</w:t>
      </w:r>
      <w:r>
        <w:rPr>
          <w:i/>
          <w:sz w:val="28"/>
          <w:szCs w:val="28"/>
        </w:rPr>
        <w:t xml:space="preserve">а </w:t>
      </w:r>
      <w:r w:rsidR="00942F8D">
        <w:rPr>
          <w:i/>
          <w:sz w:val="28"/>
          <w:szCs w:val="28"/>
        </w:rPr>
        <w:t>19</w:t>
      </w:r>
      <w:r>
        <w:rPr>
          <w:i/>
          <w:sz w:val="28"/>
          <w:szCs w:val="28"/>
        </w:rPr>
        <w:t xml:space="preserve"> </w:t>
      </w:r>
      <w:r w:rsidRPr="005459D2">
        <w:rPr>
          <w:i/>
          <w:sz w:val="28"/>
          <w:szCs w:val="28"/>
        </w:rPr>
        <w:sym w:font="Symbol" w:char="F02D"/>
      </w:r>
      <w:r w:rsidRPr="005459D2">
        <w:rPr>
          <w:i/>
          <w:color w:val="FF0000"/>
          <w:sz w:val="28"/>
          <w:szCs w:val="28"/>
        </w:rPr>
        <w:t xml:space="preserve"> </w:t>
      </w:r>
      <w:r w:rsidRPr="005459D2">
        <w:rPr>
          <w:i/>
          <w:sz w:val="28"/>
          <w:szCs w:val="28"/>
        </w:rPr>
        <w:t>Научные публикации студентов АНО ВПО «ПСИ»</w:t>
      </w:r>
      <w:r>
        <w:rPr>
          <w:i/>
          <w:sz w:val="28"/>
          <w:szCs w:val="28"/>
        </w:rPr>
        <w:t xml:space="preserve"> </w:t>
      </w:r>
    </w:p>
    <w:p w14:paraId="4DB907F7" w14:textId="19B58A46" w:rsidR="00AE68AA" w:rsidRPr="001F084A" w:rsidRDefault="00AE68AA" w:rsidP="00C86BC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(2017–2021 г.)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804"/>
      </w:tblGrid>
      <w:tr w:rsidR="00AE68AA" w:rsidRPr="001F084A" w14:paraId="426408BD" w14:textId="77777777" w:rsidTr="001F1DC6">
        <w:tc>
          <w:tcPr>
            <w:tcW w:w="2552" w:type="dxa"/>
          </w:tcPr>
          <w:p w14:paraId="4E737B27" w14:textId="77777777" w:rsidR="00AE68AA" w:rsidRPr="001F084A" w:rsidRDefault="00AE68AA" w:rsidP="001F1DC6">
            <w:pPr>
              <w:jc w:val="center"/>
              <w:rPr>
                <w:b/>
              </w:rPr>
            </w:pPr>
            <w:r w:rsidRPr="001F084A">
              <w:rPr>
                <w:b/>
              </w:rPr>
              <w:t xml:space="preserve">Год </w:t>
            </w:r>
          </w:p>
          <w:p w14:paraId="3F485AA3" w14:textId="77777777" w:rsidR="00AE68AA" w:rsidRPr="001F084A" w:rsidRDefault="00AE68AA" w:rsidP="001F1DC6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14:paraId="55CA0664" w14:textId="77777777" w:rsidR="00AE68AA" w:rsidRPr="001F084A" w:rsidRDefault="00AE68AA" w:rsidP="001F1DC6">
            <w:pPr>
              <w:jc w:val="center"/>
              <w:rPr>
                <w:b/>
              </w:rPr>
            </w:pPr>
            <w:r w:rsidRPr="001F084A">
              <w:rPr>
                <w:b/>
              </w:rPr>
              <w:t>Количество публикаций студентов</w:t>
            </w:r>
          </w:p>
        </w:tc>
      </w:tr>
      <w:tr w:rsidR="00AE68AA" w:rsidRPr="001F084A" w14:paraId="020304D0" w14:textId="77777777" w:rsidTr="001F1DC6">
        <w:tc>
          <w:tcPr>
            <w:tcW w:w="2552" w:type="dxa"/>
          </w:tcPr>
          <w:p w14:paraId="12B00F68" w14:textId="77777777" w:rsidR="00AE68AA" w:rsidRPr="00964559" w:rsidRDefault="00AE68AA" w:rsidP="001F1DC6">
            <w:pPr>
              <w:spacing w:after="60"/>
              <w:jc w:val="center"/>
            </w:pPr>
            <w:r>
              <w:t>2017</w:t>
            </w:r>
          </w:p>
        </w:tc>
        <w:tc>
          <w:tcPr>
            <w:tcW w:w="6804" w:type="dxa"/>
          </w:tcPr>
          <w:p w14:paraId="074BCCF8" w14:textId="77777777" w:rsidR="00AE68AA" w:rsidRPr="00964559" w:rsidRDefault="00AE68AA" w:rsidP="001F1DC6">
            <w:pPr>
              <w:spacing w:after="60"/>
              <w:jc w:val="center"/>
            </w:pPr>
            <w:r>
              <w:t>52</w:t>
            </w:r>
          </w:p>
        </w:tc>
      </w:tr>
      <w:tr w:rsidR="00AE68AA" w:rsidRPr="001F084A" w14:paraId="2D4340DF" w14:textId="77777777" w:rsidTr="001F1DC6">
        <w:tc>
          <w:tcPr>
            <w:tcW w:w="2552" w:type="dxa"/>
          </w:tcPr>
          <w:p w14:paraId="48DC5450" w14:textId="77777777" w:rsidR="00AE68AA" w:rsidRDefault="00AE68AA" w:rsidP="001F1DC6">
            <w:pPr>
              <w:spacing w:after="60"/>
              <w:jc w:val="center"/>
            </w:pPr>
            <w:r>
              <w:t>2018</w:t>
            </w:r>
          </w:p>
        </w:tc>
        <w:tc>
          <w:tcPr>
            <w:tcW w:w="6804" w:type="dxa"/>
          </w:tcPr>
          <w:p w14:paraId="479B561C" w14:textId="77777777" w:rsidR="00AE68AA" w:rsidRDefault="00AE68AA" w:rsidP="001F1DC6">
            <w:pPr>
              <w:spacing w:after="60"/>
              <w:jc w:val="center"/>
            </w:pPr>
            <w:r>
              <w:t>22</w:t>
            </w:r>
          </w:p>
        </w:tc>
      </w:tr>
      <w:tr w:rsidR="00AE68AA" w:rsidRPr="001F084A" w14:paraId="5C6ACCEB" w14:textId="77777777" w:rsidTr="001F1DC6">
        <w:tc>
          <w:tcPr>
            <w:tcW w:w="2552" w:type="dxa"/>
          </w:tcPr>
          <w:p w14:paraId="081C768B" w14:textId="77777777" w:rsidR="00AE68AA" w:rsidRDefault="00AE68AA" w:rsidP="001F1DC6">
            <w:pPr>
              <w:spacing w:after="60"/>
              <w:jc w:val="center"/>
            </w:pPr>
            <w:r>
              <w:t>2019</w:t>
            </w:r>
          </w:p>
        </w:tc>
        <w:tc>
          <w:tcPr>
            <w:tcW w:w="6804" w:type="dxa"/>
          </w:tcPr>
          <w:p w14:paraId="46FC6991" w14:textId="77777777" w:rsidR="00AE68AA" w:rsidRDefault="00AE68AA" w:rsidP="001F1DC6">
            <w:pPr>
              <w:spacing w:after="60"/>
              <w:jc w:val="center"/>
            </w:pPr>
            <w:r>
              <w:t>36</w:t>
            </w:r>
          </w:p>
        </w:tc>
      </w:tr>
      <w:tr w:rsidR="00AE68AA" w:rsidRPr="001F084A" w14:paraId="73331FB1" w14:textId="77777777" w:rsidTr="001F1DC6">
        <w:tc>
          <w:tcPr>
            <w:tcW w:w="2552" w:type="dxa"/>
          </w:tcPr>
          <w:p w14:paraId="08444D22" w14:textId="77777777" w:rsidR="00AE68AA" w:rsidRDefault="00AE68AA" w:rsidP="001F1DC6">
            <w:pPr>
              <w:spacing w:after="60"/>
              <w:jc w:val="center"/>
            </w:pPr>
            <w:r>
              <w:t>2020</w:t>
            </w:r>
          </w:p>
        </w:tc>
        <w:tc>
          <w:tcPr>
            <w:tcW w:w="6804" w:type="dxa"/>
          </w:tcPr>
          <w:p w14:paraId="3F4FCB32" w14:textId="77777777" w:rsidR="00AE68AA" w:rsidRDefault="00AE68AA" w:rsidP="001F1DC6">
            <w:pPr>
              <w:spacing w:after="60"/>
              <w:jc w:val="center"/>
            </w:pPr>
            <w:r>
              <w:t>5</w:t>
            </w:r>
          </w:p>
        </w:tc>
      </w:tr>
      <w:tr w:rsidR="00AE68AA" w:rsidRPr="001F084A" w14:paraId="008CCE25" w14:textId="77777777" w:rsidTr="001F1DC6">
        <w:tc>
          <w:tcPr>
            <w:tcW w:w="2552" w:type="dxa"/>
          </w:tcPr>
          <w:p w14:paraId="0B53C409" w14:textId="77777777" w:rsidR="00AE68AA" w:rsidRDefault="00AE68AA" w:rsidP="001F1DC6">
            <w:pPr>
              <w:spacing w:after="60"/>
              <w:jc w:val="center"/>
            </w:pPr>
            <w:r>
              <w:t>2021</w:t>
            </w:r>
          </w:p>
        </w:tc>
        <w:tc>
          <w:tcPr>
            <w:tcW w:w="6804" w:type="dxa"/>
          </w:tcPr>
          <w:p w14:paraId="279454FA" w14:textId="77777777" w:rsidR="00AE68AA" w:rsidRDefault="00AE68AA" w:rsidP="001F1DC6">
            <w:pPr>
              <w:spacing w:after="60"/>
              <w:jc w:val="center"/>
            </w:pPr>
            <w:r>
              <w:t>18</w:t>
            </w:r>
          </w:p>
        </w:tc>
      </w:tr>
    </w:tbl>
    <w:p w14:paraId="34CD1452" w14:textId="77777777" w:rsidR="00AE68AA" w:rsidRDefault="00AE68AA" w:rsidP="00AE68AA"/>
    <w:p w14:paraId="3A914E14" w14:textId="77777777" w:rsidR="00AE68AA" w:rsidRDefault="00AE68AA" w:rsidP="00AE68AA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6751E">
        <w:rPr>
          <w:i/>
          <w:sz w:val="28"/>
          <w:szCs w:val="28"/>
        </w:rPr>
        <w:t>Анализ научно-исследовательской деятельности АНО ВПО «</w:t>
      </w:r>
      <w:proofErr w:type="spellStart"/>
      <w:r w:rsidRPr="0016751E">
        <w:rPr>
          <w:i/>
          <w:sz w:val="28"/>
          <w:szCs w:val="28"/>
        </w:rPr>
        <w:t>Прикамский</w:t>
      </w:r>
      <w:proofErr w:type="spellEnd"/>
      <w:r w:rsidRPr="0016751E">
        <w:rPr>
          <w:i/>
          <w:sz w:val="28"/>
          <w:szCs w:val="28"/>
        </w:rPr>
        <w:t xml:space="preserve"> социальный институт» за 2021 г. показывает, что её планирование, координация и контроль </w:t>
      </w:r>
      <w:r>
        <w:rPr>
          <w:i/>
          <w:sz w:val="28"/>
          <w:szCs w:val="28"/>
        </w:rPr>
        <w:t>отвечают нормативным требованиям</w:t>
      </w:r>
      <w:r w:rsidRPr="0016751E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предъявляемым к организации и проведению</w:t>
      </w:r>
      <w:r w:rsidRPr="0016751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НИД </w:t>
      </w:r>
      <w:r w:rsidRPr="0016751E">
        <w:rPr>
          <w:i/>
          <w:sz w:val="28"/>
          <w:szCs w:val="28"/>
        </w:rPr>
        <w:t>в образовательной организации высшего образования, а её результаты по основным показателям свидетельствуют об эффективности этого направления деятельности института.</w:t>
      </w:r>
    </w:p>
    <w:p w14:paraId="736D34C2" w14:textId="77777777" w:rsidR="00AE68AA" w:rsidRDefault="00AE68AA" w:rsidP="00AE68AA">
      <w:pPr>
        <w:rPr>
          <w:i/>
          <w:sz w:val="28"/>
          <w:szCs w:val="28"/>
        </w:rPr>
      </w:pPr>
    </w:p>
    <w:p w14:paraId="5DD00A17" w14:textId="329EFC64" w:rsidR="00AE68AA" w:rsidRPr="00011BA3" w:rsidRDefault="00AE68AA" w:rsidP="00AE68AA">
      <w:pPr>
        <w:autoSpaceDE w:val="0"/>
        <w:autoSpaceDN w:val="0"/>
        <w:adjustRightInd w:val="0"/>
        <w:spacing w:line="276" w:lineRule="auto"/>
        <w:ind w:left="568"/>
        <w:jc w:val="center"/>
        <w:rPr>
          <w:rFonts w:ascii="Cambria" w:eastAsia="BookAntiqua" w:hAnsi="Cambria"/>
          <w:b/>
          <w:sz w:val="28"/>
          <w:szCs w:val="28"/>
        </w:rPr>
      </w:pPr>
      <w:r>
        <w:rPr>
          <w:rFonts w:ascii="Cambria" w:eastAsia="BookAntiqua" w:hAnsi="Cambria"/>
          <w:b/>
          <w:sz w:val="28"/>
          <w:szCs w:val="28"/>
        </w:rPr>
        <w:t>4.</w:t>
      </w:r>
      <w:r w:rsidRPr="00011BA3">
        <w:rPr>
          <w:rFonts w:ascii="Cambria" w:eastAsia="BookAntiqua" w:hAnsi="Cambria"/>
          <w:b/>
          <w:sz w:val="28"/>
          <w:szCs w:val="28"/>
        </w:rPr>
        <w:t>МЕЖДУНАРОДНАЯ ДЕЯТЕЛЬНОСТЬ</w:t>
      </w:r>
    </w:p>
    <w:p w14:paraId="111FF325" w14:textId="77777777" w:rsidR="00AE68AA" w:rsidRPr="00011BA3" w:rsidRDefault="00AE68AA" w:rsidP="00AE68AA">
      <w:pPr>
        <w:ind w:firstLine="708"/>
        <w:jc w:val="both"/>
        <w:rPr>
          <w:sz w:val="28"/>
          <w:szCs w:val="28"/>
        </w:rPr>
      </w:pPr>
    </w:p>
    <w:p w14:paraId="11BF7D4E" w14:textId="77777777" w:rsidR="00AE68AA" w:rsidRDefault="00AE68AA" w:rsidP="00AE68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международного сотрудничества Института является интеграция вуза в международную систему науки и образования.</w:t>
      </w:r>
    </w:p>
    <w:p w14:paraId="7A36C8EA" w14:textId="77777777" w:rsidR="00AE68AA" w:rsidRPr="00CB03C6" w:rsidRDefault="00AE68AA" w:rsidP="00AE68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международного сотрудничества Института являются: организация взаимодействия с зарубежными партнерами, реализация совместных международных проектов и соглашений о сотрудничестве по проблемам, представляющим взаимный интерес; проведение научных исследований (в том числе совместно с зарубежными партнерами); организация и проведение научных мероприятий международного уровня.</w:t>
      </w:r>
    </w:p>
    <w:p w14:paraId="22C69FF6" w14:textId="77777777" w:rsidR="00AE68AA" w:rsidRPr="00476896" w:rsidRDefault="00AE68AA" w:rsidP="00AE68AA">
      <w:pPr>
        <w:ind w:firstLine="708"/>
        <w:jc w:val="both"/>
        <w:rPr>
          <w:sz w:val="28"/>
          <w:szCs w:val="28"/>
          <w:shd w:val="clear" w:color="auto" w:fill="FFFFFF"/>
        </w:rPr>
      </w:pPr>
      <w:r w:rsidRPr="00811E56">
        <w:rPr>
          <w:sz w:val="28"/>
          <w:szCs w:val="28"/>
        </w:rPr>
        <w:t>Деятельность АНО ВПО «ПСИ» в международном научно-образовательном простран</w:t>
      </w:r>
      <w:r>
        <w:rPr>
          <w:sz w:val="28"/>
          <w:szCs w:val="28"/>
        </w:rPr>
        <w:t>с</w:t>
      </w:r>
      <w:r w:rsidRPr="00811E56">
        <w:rPr>
          <w:sz w:val="28"/>
          <w:szCs w:val="28"/>
        </w:rPr>
        <w:t xml:space="preserve">тве основывается </w:t>
      </w:r>
      <w:r w:rsidRPr="00162DC2">
        <w:rPr>
          <w:sz w:val="28"/>
          <w:szCs w:val="28"/>
        </w:rPr>
        <w:t xml:space="preserve">на долгосрочных соглашениях о сотрудничестве с зарубежными организациями: с </w:t>
      </w:r>
      <w:r w:rsidRPr="00162DC2">
        <w:rPr>
          <w:sz w:val="28"/>
          <w:szCs w:val="28"/>
          <w:shd w:val="clear" w:color="auto" w:fill="FFFFFF"/>
        </w:rPr>
        <w:t xml:space="preserve">Бизнес-Колледжем Государственного университета Дельта (г. Кливленд, США), </w:t>
      </w:r>
      <w:r w:rsidRPr="00162DC2">
        <w:rPr>
          <w:sz w:val="28"/>
          <w:szCs w:val="28"/>
        </w:rPr>
        <w:t xml:space="preserve">с Международной Академией торговли и дипломатии при Чешской Среднеазиатской торговой Палате (г. Прага, </w:t>
      </w:r>
      <w:r w:rsidRPr="00162DC2">
        <w:rPr>
          <w:sz w:val="28"/>
          <w:szCs w:val="28"/>
          <w:shd w:val="clear" w:color="auto" w:fill="FFFFFF"/>
        </w:rPr>
        <w:t xml:space="preserve"> Чешская Республика), с Иранской ассоциацией русского языка и литературы (г. Тегеран, Иран),  с Таджикским национальным университетом (г. Душанбе, Республика Таджикистан). Ведутся переговоры о заключении </w:t>
      </w:r>
      <w:r w:rsidRPr="00162DC2">
        <w:rPr>
          <w:sz w:val="28"/>
          <w:szCs w:val="28"/>
        </w:rPr>
        <w:t>долгосрочного соглашения о сотрудничестве с Алматинским филиалом Санкт-Петербургского гуманитарного университета профсоюзов (г. Алматы, Республика Казахстан).</w:t>
      </w:r>
    </w:p>
    <w:p w14:paraId="38F369DF" w14:textId="77777777" w:rsidR="00AE68AA" w:rsidRPr="00E453E3" w:rsidRDefault="00AE68AA" w:rsidP="00AE68AA">
      <w:pPr>
        <w:widowControl w:val="0"/>
        <w:spacing w:after="200"/>
        <w:ind w:firstLine="708"/>
        <w:contextualSpacing/>
        <w:jc w:val="both"/>
        <w:rPr>
          <w:sz w:val="28"/>
          <w:szCs w:val="28"/>
        </w:rPr>
      </w:pPr>
      <w:r w:rsidRPr="00E453E3">
        <w:rPr>
          <w:sz w:val="28"/>
          <w:szCs w:val="28"/>
        </w:rPr>
        <w:t>За пятилетний период (201</w:t>
      </w:r>
      <w:r>
        <w:rPr>
          <w:sz w:val="28"/>
          <w:szCs w:val="28"/>
        </w:rPr>
        <w:t>7</w:t>
      </w:r>
      <w:r w:rsidRPr="00E453E3">
        <w:rPr>
          <w:sz w:val="28"/>
          <w:szCs w:val="28"/>
        </w:rPr>
        <w:sym w:font="Symbol" w:char="F02D"/>
      </w:r>
      <w:r>
        <w:rPr>
          <w:sz w:val="28"/>
          <w:szCs w:val="28"/>
        </w:rPr>
        <w:t>2021</w:t>
      </w:r>
      <w:r w:rsidRPr="00E453E3">
        <w:rPr>
          <w:sz w:val="28"/>
          <w:szCs w:val="28"/>
        </w:rPr>
        <w:t xml:space="preserve"> гг.) преподаватели, сотрудники и студенты Института систематически участвовали в различных международных проектах и международных группах. Среди </w:t>
      </w:r>
      <w:r>
        <w:rPr>
          <w:sz w:val="28"/>
          <w:szCs w:val="28"/>
        </w:rPr>
        <w:t xml:space="preserve">них: </w:t>
      </w:r>
      <w:r w:rsidRPr="00E453E3">
        <w:rPr>
          <w:sz w:val="28"/>
          <w:szCs w:val="28"/>
        </w:rPr>
        <w:t xml:space="preserve"> Международный психологический семинар «Сновид</w:t>
      </w:r>
      <w:r w:rsidRPr="00E453E3">
        <w:rPr>
          <w:b/>
          <w:sz w:val="28"/>
          <w:szCs w:val="28"/>
        </w:rPr>
        <w:t>е</w:t>
      </w:r>
      <w:r w:rsidRPr="00E453E3">
        <w:rPr>
          <w:sz w:val="28"/>
          <w:szCs w:val="28"/>
        </w:rPr>
        <w:t>ние и снов</w:t>
      </w:r>
      <w:r w:rsidRPr="00E453E3">
        <w:rPr>
          <w:b/>
          <w:sz w:val="28"/>
          <w:szCs w:val="28"/>
        </w:rPr>
        <w:t>и</w:t>
      </w:r>
      <w:r w:rsidRPr="00E453E3">
        <w:rPr>
          <w:sz w:val="28"/>
          <w:szCs w:val="28"/>
        </w:rPr>
        <w:t xml:space="preserve">дение: ложь </w:t>
      </w:r>
      <w:r w:rsidRPr="00E453E3">
        <w:rPr>
          <w:sz w:val="28"/>
          <w:szCs w:val="28"/>
        </w:rPr>
        <w:lastRenderedPageBreak/>
        <w:t>и истина бессознательного», г. Санкт-Петербург (2017</w:t>
      </w:r>
      <w:r w:rsidRPr="009B772C">
        <w:rPr>
          <w:sz w:val="28"/>
          <w:szCs w:val="28"/>
        </w:rPr>
        <w:t>),</w:t>
      </w:r>
      <w:r>
        <w:rPr>
          <w:sz w:val="28"/>
          <w:szCs w:val="28"/>
        </w:rPr>
        <w:t xml:space="preserve"> Международная научная конференция</w:t>
      </w:r>
      <w:r w:rsidRPr="009B772C">
        <w:rPr>
          <w:sz w:val="28"/>
          <w:szCs w:val="28"/>
        </w:rPr>
        <w:t xml:space="preserve"> «Университет в глобальном мире: новый статус и миссия»</w:t>
      </w:r>
      <w:r>
        <w:rPr>
          <w:sz w:val="28"/>
          <w:szCs w:val="28"/>
        </w:rPr>
        <w:t>, г. Москва (2018),</w:t>
      </w:r>
      <w:r w:rsidRPr="00BC132C">
        <w:t xml:space="preserve"> </w:t>
      </w:r>
      <w:r w:rsidRPr="005D7600">
        <w:rPr>
          <w:sz w:val="28"/>
          <w:szCs w:val="28"/>
          <w:lang w:val="en-US"/>
        </w:rPr>
        <w:t>VII</w:t>
      </w:r>
      <w:r w:rsidRPr="005D7600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Международная научно-практическая конференция, посвященная</w:t>
      </w:r>
      <w:r w:rsidRPr="005D7600">
        <w:rPr>
          <w:sz w:val="28"/>
          <w:szCs w:val="28"/>
        </w:rPr>
        <w:t xml:space="preserve"> 25-летию Конституции Республики Таджикистан</w:t>
      </w:r>
      <w:r>
        <w:rPr>
          <w:sz w:val="28"/>
          <w:szCs w:val="28"/>
        </w:rPr>
        <w:t>,</w:t>
      </w:r>
      <w:r w:rsidRPr="005D760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D7600">
        <w:rPr>
          <w:sz w:val="28"/>
          <w:szCs w:val="28"/>
        </w:rPr>
        <w:t>Национальная правовая система Республики Таджикистан и стран СНГ: анализ т</w:t>
      </w:r>
      <w:r>
        <w:rPr>
          <w:sz w:val="28"/>
          <w:szCs w:val="28"/>
        </w:rPr>
        <w:t>енденций и перспектив развития», г. </w:t>
      </w:r>
      <w:r w:rsidRPr="005D7600">
        <w:rPr>
          <w:sz w:val="28"/>
          <w:szCs w:val="28"/>
        </w:rPr>
        <w:t xml:space="preserve">Душанбе, </w:t>
      </w:r>
      <w:r>
        <w:rPr>
          <w:sz w:val="28"/>
          <w:szCs w:val="28"/>
        </w:rPr>
        <w:t xml:space="preserve">Таджикистан (2019), Международный </w:t>
      </w:r>
      <w:r w:rsidRPr="00E453E3">
        <w:rPr>
          <w:sz w:val="28"/>
          <w:szCs w:val="28"/>
        </w:rPr>
        <w:t>научный конгресс «</w:t>
      </w:r>
      <w:r w:rsidRPr="00E453E3">
        <w:rPr>
          <w:sz w:val="28"/>
          <w:szCs w:val="28"/>
          <w:lang w:val="en-US"/>
        </w:rPr>
        <w:t>XVI</w:t>
      </w:r>
      <w:r w:rsidRPr="00E453E3">
        <w:rPr>
          <w:sz w:val="28"/>
          <w:szCs w:val="28"/>
        </w:rPr>
        <w:t xml:space="preserve"> </w:t>
      </w:r>
      <w:r w:rsidRPr="00E453E3">
        <w:rPr>
          <w:sz w:val="28"/>
          <w:szCs w:val="28"/>
          <w:lang w:val="en-US"/>
        </w:rPr>
        <w:t>European</w:t>
      </w:r>
      <w:r w:rsidRPr="00E453E3">
        <w:rPr>
          <w:sz w:val="28"/>
          <w:szCs w:val="28"/>
        </w:rPr>
        <w:t xml:space="preserve"> </w:t>
      </w:r>
      <w:r w:rsidRPr="00E453E3">
        <w:rPr>
          <w:sz w:val="28"/>
          <w:szCs w:val="28"/>
          <w:lang w:val="en-US"/>
        </w:rPr>
        <w:t>Congress</w:t>
      </w:r>
      <w:r w:rsidRPr="00E453E3">
        <w:rPr>
          <w:sz w:val="28"/>
          <w:szCs w:val="28"/>
        </w:rPr>
        <w:t xml:space="preserve"> </w:t>
      </w:r>
      <w:r w:rsidRPr="00E453E3">
        <w:rPr>
          <w:sz w:val="28"/>
          <w:szCs w:val="28"/>
          <w:lang w:val="en-US"/>
        </w:rPr>
        <w:t>of</w:t>
      </w:r>
      <w:r w:rsidRPr="00E453E3">
        <w:rPr>
          <w:sz w:val="28"/>
          <w:szCs w:val="28"/>
        </w:rPr>
        <w:t xml:space="preserve"> </w:t>
      </w:r>
      <w:r w:rsidRPr="00E453E3">
        <w:rPr>
          <w:sz w:val="28"/>
          <w:szCs w:val="28"/>
          <w:lang w:val="en-US"/>
        </w:rPr>
        <w:t>Psychology</w:t>
      </w:r>
      <w:r w:rsidRPr="00E453E3">
        <w:rPr>
          <w:sz w:val="28"/>
          <w:szCs w:val="28"/>
        </w:rPr>
        <w:t>», г. Москва  (2019)</w:t>
      </w:r>
      <w:r>
        <w:rPr>
          <w:sz w:val="28"/>
          <w:szCs w:val="28"/>
        </w:rPr>
        <w:t>,</w:t>
      </w:r>
      <w:r w:rsidRPr="00E453E3">
        <w:rPr>
          <w:sz w:val="28"/>
          <w:szCs w:val="28"/>
        </w:rPr>
        <w:t xml:space="preserve"> </w:t>
      </w:r>
      <w:r w:rsidRPr="00B3077B">
        <w:rPr>
          <w:sz w:val="28"/>
          <w:szCs w:val="28"/>
        </w:rPr>
        <w:t xml:space="preserve">VII Международная научно-практическая конференция «Наука и образование </w:t>
      </w:r>
      <w:r>
        <w:rPr>
          <w:sz w:val="28"/>
          <w:szCs w:val="28"/>
        </w:rPr>
        <w:t>–</w:t>
      </w:r>
      <w:r w:rsidRPr="00B3077B">
        <w:rPr>
          <w:sz w:val="28"/>
          <w:szCs w:val="28"/>
        </w:rPr>
        <w:t xml:space="preserve"> важнейший фактор развития о</w:t>
      </w:r>
      <w:r>
        <w:rPr>
          <w:sz w:val="28"/>
          <w:szCs w:val="28"/>
        </w:rPr>
        <w:t>бщества в современных условиях», г. Караганда, Казахстан (2020), XIV Международная научная конференция</w:t>
      </w:r>
      <w:r w:rsidRPr="004B608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B608F">
        <w:rPr>
          <w:sz w:val="28"/>
          <w:szCs w:val="28"/>
        </w:rPr>
        <w:t>Женская история сегодня: источниковедение, историография, новые ме</w:t>
      </w:r>
      <w:r>
        <w:rPr>
          <w:sz w:val="28"/>
          <w:szCs w:val="28"/>
        </w:rPr>
        <w:t>тодологические подходы</w:t>
      </w:r>
      <w:r w:rsidRPr="004B608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г. </w:t>
      </w:r>
      <w:r w:rsidRPr="004B608F">
        <w:rPr>
          <w:sz w:val="28"/>
          <w:szCs w:val="28"/>
        </w:rPr>
        <w:t xml:space="preserve">Кишинев, </w:t>
      </w:r>
      <w:r>
        <w:rPr>
          <w:sz w:val="28"/>
          <w:szCs w:val="28"/>
        </w:rPr>
        <w:t>Молдова (</w:t>
      </w:r>
      <w:r w:rsidRPr="004B608F">
        <w:rPr>
          <w:sz w:val="28"/>
          <w:szCs w:val="28"/>
        </w:rPr>
        <w:t>2021</w:t>
      </w:r>
      <w:r>
        <w:rPr>
          <w:sz w:val="28"/>
          <w:szCs w:val="28"/>
        </w:rPr>
        <w:t xml:space="preserve">), Республиканская научно-теоретическая конференция </w:t>
      </w:r>
      <w:r w:rsidRPr="00C146B4">
        <w:rPr>
          <w:sz w:val="28"/>
          <w:szCs w:val="28"/>
        </w:rPr>
        <w:t>с международным участием «Государство и право во времени и пространстве»</w:t>
      </w:r>
      <w:r>
        <w:rPr>
          <w:sz w:val="28"/>
          <w:szCs w:val="28"/>
        </w:rPr>
        <w:t xml:space="preserve">, г. Минск, Беларусь (2021) </w:t>
      </w:r>
      <w:r w:rsidRPr="00E453E3">
        <w:rPr>
          <w:sz w:val="28"/>
          <w:szCs w:val="28"/>
        </w:rPr>
        <w:t>и др.</w:t>
      </w:r>
    </w:p>
    <w:p w14:paraId="6D31711E" w14:textId="03D9758B" w:rsidR="00AE68AA" w:rsidRDefault="00AE68AA" w:rsidP="00AE68AA">
      <w:pPr>
        <w:ind w:firstLine="709"/>
        <w:jc w:val="both"/>
        <w:rPr>
          <w:sz w:val="28"/>
          <w:szCs w:val="28"/>
        </w:rPr>
      </w:pPr>
      <w:r w:rsidRPr="002A63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Непосредственно АНО ВПО «ПСИ» в указанный период ежегодно проводились научно-практические мероприятия </w:t>
      </w:r>
      <w:r w:rsidRPr="002A6357">
        <w:rPr>
          <w:sz w:val="28"/>
          <w:szCs w:val="28"/>
        </w:rPr>
        <w:t>ме</w:t>
      </w:r>
      <w:r>
        <w:rPr>
          <w:sz w:val="28"/>
          <w:szCs w:val="28"/>
        </w:rPr>
        <w:t xml:space="preserve">ждународного статуса и с международным участием. В 2021 г. в подобных мероприятиях института принял участие 21 представитель зарубежья (Нигерия, Беларусь, Казахстан, Узбекистан, Украина; всего – 260 участников). Количество участников международных мероприятий АНО ВПО «ПСИ» за пятилетний период </w:t>
      </w:r>
      <w:r w:rsidRPr="00CB03C6">
        <w:rPr>
          <w:sz w:val="28"/>
          <w:szCs w:val="28"/>
        </w:rPr>
        <w:t>представл</w:t>
      </w:r>
      <w:r>
        <w:rPr>
          <w:sz w:val="28"/>
          <w:szCs w:val="28"/>
        </w:rPr>
        <w:t>ено на диаграмме</w:t>
      </w:r>
      <w:r w:rsidRPr="00CB03C6">
        <w:rPr>
          <w:sz w:val="28"/>
          <w:szCs w:val="28"/>
        </w:rPr>
        <w:t xml:space="preserve"> </w:t>
      </w:r>
      <w:r w:rsidRPr="00813547">
        <w:rPr>
          <w:sz w:val="28"/>
          <w:szCs w:val="28"/>
        </w:rPr>
        <w:t xml:space="preserve">(см. </w:t>
      </w:r>
      <w:r w:rsidRPr="007F1C81">
        <w:rPr>
          <w:sz w:val="28"/>
          <w:szCs w:val="28"/>
        </w:rPr>
        <w:t>рис.</w:t>
      </w:r>
      <w:r w:rsidR="007F1C81" w:rsidRPr="007F1C81">
        <w:rPr>
          <w:sz w:val="28"/>
          <w:szCs w:val="28"/>
        </w:rPr>
        <w:t xml:space="preserve"> 9</w:t>
      </w:r>
      <w:r w:rsidRPr="007F1C81">
        <w:rPr>
          <w:sz w:val="28"/>
          <w:szCs w:val="28"/>
        </w:rPr>
        <w:t>).</w:t>
      </w:r>
    </w:p>
    <w:p w14:paraId="1CCD7553" w14:textId="77777777" w:rsidR="00AE68AA" w:rsidRPr="009C1CCC" w:rsidRDefault="00AE68AA" w:rsidP="00AE68AA">
      <w:pPr>
        <w:ind w:firstLine="709"/>
        <w:jc w:val="both"/>
        <w:rPr>
          <w:i/>
          <w:sz w:val="28"/>
          <w:szCs w:val="28"/>
        </w:rPr>
      </w:pPr>
    </w:p>
    <w:p w14:paraId="111ABA83" w14:textId="77777777" w:rsidR="00AE68AA" w:rsidRDefault="00AE68AA" w:rsidP="00AE68AA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480937E" wp14:editId="4F68B9B6">
            <wp:extent cx="5937955" cy="2246489"/>
            <wp:effectExtent l="0" t="0" r="24765" b="2095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7C0EB5F3" w14:textId="4CBEA7AC" w:rsidR="00AE68AA" w:rsidRPr="00813547" w:rsidRDefault="00AE68AA" w:rsidP="00AE68AA">
      <w:pPr>
        <w:jc w:val="center"/>
        <w:rPr>
          <w:sz w:val="28"/>
          <w:szCs w:val="28"/>
        </w:rPr>
      </w:pPr>
      <w:r w:rsidRPr="007F1C81">
        <w:rPr>
          <w:i/>
          <w:iCs/>
          <w:sz w:val="28"/>
          <w:szCs w:val="28"/>
        </w:rPr>
        <w:t>Рис.</w:t>
      </w:r>
      <w:r w:rsidR="007F1C81" w:rsidRPr="007F1C81">
        <w:rPr>
          <w:i/>
          <w:iCs/>
          <w:sz w:val="28"/>
          <w:szCs w:val="28"/>
        </w:rPr>
        <w:t xml:space="preserve"> 9</w:t>
      </w:r>
      <w:r w:rsidR="007F1C81">
        <w:rPr>
          <w:i/>
          <w:iCs/>
          <w:sz w:val="28"/>
          <w:szCs w:val="28"/>
        </w:rPr>
        <w:t xml:space="preserve"> </w:t>
      </w:r>
      <w:r w:rsidRPr="00CE6704">
        <w:rPr>
          <w:i/>
          <w:iCs/>
          <w:sz w:val="28"/>
          <w:szCs w:val="28"/>
        </w:rPr>
        <w:t xml:space="preserve"> Количество участников международных конференций, семинаров на базе АНО ВПО «</w:t>
      </w:r>
      <w:proofErr w:type="spellStart"/>
      <w:r w:rsidRPr="00CE6704">
        <w:rPr>
          <w:i/>
          <w:iCs/>
          <w:sz w:val="28"/>
          <w:szCs w:val="28"/>
        </w:rPr>
        <w:t>Прикамский</w:t>
      </w:r>
      <w:proofErr w:type="spellEnd"/>
      <w:r w:rsidRPr="00CE6704">
        <w:rPr>
          <w:i/>
          <w:iCs/>
          <w:sz w:val="28"/>
          <w:szCs w:val="28"/>
        </w:rPr>
        <w:t xml:space="preserve"> социальный институт» за 2017‒2021 гг.</w:t>
      </w:r>
    </w:p>
    <w:p w14:paraId="5B6724E2" w14:textId="77777777" w:rsidR="00AE68AA" w:rsidRDefault="00AE68AA" w:rsidP="00AE68AA">
      <w:pPr>
        <w:ind w:firstLine="709"/>
        <w:jc w:val="both"/>
        <w:rPr>
          <w:sz w:val="28"/>
          <w:szCs w:val="28"/>
        </w:rPr>
      </w:pPr>
    </w:p>
    <w:p w14:paraId="1EFEEAD0" w14:textId="77777777" w:rsidR="00AE68AA" w:rsidRPr="009E2BE2" w:rsidRDefault="00AE68AA" w:rsidP="00AE68AA">
      <w:pPr>
        <w:ind w:firstLine="709"/>
        <w:jc w:val="both"/>
        <w:rPr>
          <w:sz w:val="28"/>
          <w:szCs w:val="28"/>
        </w:rPr>
      </w:pPr>
      <w:r w:rsidRPr="002A6357">
        <w:rPr>
          <w:sz w:val="28"/>
          <w:szCs w:val="28"/>
        </w:rPr>
        <w:t xml:space="preserve">Среди проведенных мероприятий можно </w:t>
      </w:r>
      <w:r>
        <w:rPr>
          <w:sz w:val="28"/>
          <w:szCs w:val="28"/>
        </w:rPr>
        <w:t>назвать следующие</w:t>
      </w:r>
      <w:r w:rsidRPr="002A6357">
        <w:rPr>
          <w:sz w:val="28"/>
          <w:szCs w:val="28"/>
        </w:rPr>
        <w:t>: Международная научно-практическая конференция</w:t>
      </w:r>
      <w:r w:rsidRPr="00BF1437">
        <w:rPr>
          <w:bCs/>
          <w:color w:val="000000"/>
        </w:rPr>
        <w:t xml:space="preserve"> </w:t>
      </w:r>
      <w:r w:rsidRPr="00AB5DC2">
        <w:rPr>
          <w:bCs/>
          <w:color w:val="000000"/>
          <w:sz w:val="28"/>
          <w:szCs w:val="28"/>
        </w:rPr>
        <w:t>«Региональная безопасность в системе национальной безопасности:</w:t>
      </w:r>
      <w:r w:rsidRPr="00AB5DC2">
        <w:rPr>
          <w:sz w:val="28"/>
          <w:szCs w:val="28"/>
        </w:rPr>
        <w:t xml:space="preserve"> правовые, экономические, социокультурные и психологические аспекты»</w:t>
      </w:r>
      <w:r>
        <w:rPr>
          <w:sz w:val="28"/>
          <w:szCs w:val="28"/>
        </w:rPr>
        <w:t xml:space="preserve"> (2017), </w:t>
      </w:r>
      <w:r w:rsidRPr="002A6357">
        <w:rPr>
          <w:sz w:val="28"/>
          <w:szCs w:val="28"/>
        </w:rPr>
        <w:t>Международная научно-практическая конференция</w:t>
      </w:r>
      <w:r>
        <w:rPr>
          <w:sz w:val="28"/>
          <w:szCs w:val="28"/>
        </w:rPr>
        <w:t xml:space="preserve"> «Личность, общество, государство: проблемы безопасности и социального взаимодействия» (2018), </w:t>
      </w:r>
      <w:r w:rsidRPr="002A6357">
        <w:rPr>
          <w:sz w:val="28"/>
          <w:szCs w:val="28"/>
        </w:rPr>
        <w:t>Международная научно-практическая конференция</w:t>
      </w:r>
      <w:r>
        <w:rPr>
          <w:sz w:val="28"/>
          <w:szCs w:val="28"/>
        </w:rPr>
        <w:t xml:space="preserve"> «Безопасность личности в эпоху перемен: междисциплинарный анализ»</w:t>
      </w:r>
      <w:r w:rsidRPr="009E2BE2">
        <w:rPr>
          <w:sz w:val="28"/>
          <w:szCs w:val="28"/>
        </w:rPr>
        <w:t xml:space="preserve"> </w:t>
      </w:r>
      <w:r>
        <w:rPr>
          <w:sz w:val="28"/>
          <w:szCs w:val="28"/>
        </w:rPr>
        <w:t>(201</w:t>
      </w:r>
      <w:r w:rsidRPr="009E2BE2">
        <w:rPr>
          <w:sz w:val="28"/>
          <w:szCs w:val="28"/>
        </w:rPr>
        <w:t>9</w:t>
      </w:r>
      <w:r>
        <w:rPr>
          <w:sz w:val="28"/>
          <w:szCs w:val="28"/>
        </w:rPr>
        <w:t xml:space="preserve">), </w:t>
      </w:r>
      <w:r w:rsidRPr="002A6357">
        <w:rPr>
          <w:sz w:val="28"/>
          <w:szCs w:val="28"/>
        </w:rPr>
        <w:t>Международная научно-</w:t>
      </w:r>
      <w:r w:rsidRPr="002A6357">
        <w:rPr>
          <w:sz w:val="28"/>
          <w:szCs w:val="28"/>
        </w:rPr>
        <w:lastRenderedPageBreak/>
        <w:t>практическая конференция</w:t>
      </w:r>
      <w:r>
        <w:rPr>
          <w:sz w:val="28"/>
          <w:szCs w:val="28"/>
        </w:rPr>
        <w:t xml:space="preserve"> </w:t>
      </w:r>
      <w:r w:rsidRPr="006009F3">
        <w:rPr>
          <w:sz w:val="28"/>
          <w:szCs w:val="28"/>
        </w:rPr>
        <w:t>«Угрозы национальной безопасности: выявление, предотвращение, противодействие» (2020),</w:t>
      </w:r>
      <w:r>
        <w:rPr>
          <w:sz w:val="28"/>
          <w:szCs w:val="28"/>
        </w:rPr>
        <w:t xml:space="preserve"> </w:t>
      </w:r>
      <w:r w:rsidRPr="003769D1">
        <w:rPr>
          <w:sz w:val="28"/>
          <w:szCs w:val="28"/>
        </w:rPr>
        <w:t xml:space="preserve">Международная научно-практическая конференция «Образование и безопасность: правовые, социально-экономические, социокультурные, психологические аспекты», </w:t>
      </w:r>
      <w:r>
        <w:rPr>
          <w:sz w:val="28"/>
          <w:szCs w:val="28"/>
        </w:rPr>
        <w:t>шесть ежегодных Всероссийских с международным участием научно-практических</w:t>
      </w:r>
      <w:r w:rsidRPr="002A6357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студенческих конференций «Правовые, социально-экономические, психологические аспекты национальной безопасности» (2017–2021).</w:t>
      </w:r>
    </w:p>
    <w:p w14:paraId="3482F8F1" w14:textId="77777777" w:rsidR="00AE68AA" w:rsidRPr="00DF1937" w:rsidRDefault="00AE68AA" w:rsidP="00AE68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Представители зарубежного научного сообщества входят </w:t>
      </w:r>
      <w:r>
        <w:rPr>
          <w:sz w:val="28"/>
        </w:rPr>
        <w:t xml:space="preserve">в международный редакционный совет журнала «Вестник </w:t>
      </w:r>
      <w:proofErr w:type="spellStart"/>
      <w:r>
        <w:rPr>
          <w:sz w:val="28"/>
        </w:rPr>
        <w:t>Прикамского</w:t>
      </w:r>
      <w:proofErr w:type="spellEnd"/>
      <w:r>
        <w:rPr>
          <w:sz w:val="28"/>
        </w:rPr>
        <w:t xml:space="preserve"> социального института».</w:t>
      </w:r>
    </w:p>
    <w:p w14:paraId="1F95050D" w14:textId="77777777" w:rsidR="00AE68AA" w:rsidRDefault="00AE68AA" w:rsidP="00AE68AA">
      <w:pPr>
        <w:ind w:firstLine="709"/>
        <w:jc w:val="both"/>
        <w:rPr>
          <w:sz w:val="28"/>
          <w:szCs w:val="28"/>
        </w:rPr>
      </w:pPr>
      <w:r w:rsidRPr="002A6357">
        <w:rPr>
          <w:sz w:val="28"/>
          <w:szCs w:val="28"/>
        </w:rPr>
        <w:t xml:space="preserve">В настоящее время в институте обучаются студенты из Нигерии, </w:t>
      </w:r>
      <w:r>
        <w:rPr>
          <w:sz w:val="28"/>
          <w:szCs w:val="28"/>
        </w:rPr>
        <w:t>Азербайджана, Таджикистана.</w:t>
      </w:r>
    </w:p>
    <w:p w14:paraId="32EF92D9" w14:textId="77777777" w:rsidR="00AE68AA" w:rsidRPr="002A6357" w:rsidRDefault="00AE68AA" w:rsidP="00AE68A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Н</w:t>
      </w:r>
      <w:r w:rsidRPr="002368FF">
        <w:rPr>
          <w:sz w:val="28"/>
          <w:szCs w:val="28"/>
        </w:rPr>
        <w:t xml:space="preserve">а базе института работает </w:t>
      </w:r>
      <w:r w:rsidRPr="00D72DA1">
        <w:rPr>
          <w:color w:val="000000"/>
          <w:sz w:val="28"/>
          <w:szCs w:val="28"/>
          <w:shd w:val="clear" w:color="auto" w:fill="FFFFFF"/>
        </w:rPr>
        <w:t>Международный молодежный клуб</w:t>
      </w:r>
      <w:r w:rsidRPr="006F19F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C64267">
        <w:rPr>
          <w:color w:val="000000"/>
          <w:sz w:val="28"/>
          <w:szCs w:val="28"/>
          <w:shd w:val="clear" w:color="auto" w:fill="FFFFFF"/>
        </w:rPr>
        <w:t>Firmament</w:t>
      </w:r>
      <w:proofErr w:type="spellEnd"/>
      <w:r>
        <w:rPr>
          <w:color w:val="000000"/>
          <w:sz w:val="28"/>
          <w:szCs w:val="28"/>
          <w:shd w:val="clear" w:color="auto" w:fill="FFFFFF"/>
        </w:rPr>
        <w:t>»</w:t>
      </w:r>
      <w:r w:rsidRPr="002368FF">
        <w:rPr>
          <w:color w:val="000000"/>
          <w:sz w:val="28"/>
          <w:szCs w:val="28"/>
          <w:shd w:val="clear" w:color="auto" w:fill="FFFFFF"/>
        </w:rPr>
        <w:t xml:space="preserve">, президентом которого является </w:t>
      </w:r>
      <w:r>
        <w:rPr>
          <w:color w:val="000000"/>
          <w:sz w:val="28"/>
          <w:szCs w:val="28"/>
          <w:shd w:val="clear" w:color="auto" w:fill="FFFFFF"/>
        </w:rPr>
        <w:t xml:space="preserve">студент АНО ВПО «ПСИ» </w:t>
      </w:r>
      <w:r w:rsidRPr="002368FF">
        <w:rPr>
          <w:color w:val="000000"/>
          <w:sz w:val="28"/>
          <w:szCs w:val="28"/>
          <w:shd w:val="clear" w:color="auto" w:fill="FFFFFF"/>
        </w:rPr>
        <w:t xml:space="preserve">Клинтон </w:t>
      </w:r>
      <w:proofErr w:type="spellStart"/>
      <w:r w:rsidRPr="002368FF">
        <w:rPr>
          <w:color w:val="000000"/>
          <w:sz w:val="28"/>
          <w:szCs w:val="28"/>
          <w:shd w:val="clear" w:color="auto" w:fill="FFFFFF"/>
        </w:rPr>
        <w:t>Обин</w:t>
      </w:r>
      <w:r>
        <w:rPr>
          <w:color w:val="000000"/>
          <w:sz w:val="28"/>
          <w:szCs w:val="28"/>
          <w:shd w:val="clear" w:color="auto" w:fill="FFFFFF"/>
        </w:rPr>
        <w:t>н</w:t>
      </w:r>
      <w:r w:rsidRPr="002368FF">
        <w:rPr>
          <w:color w:val="000000"/>
          <w:sz w:val="28"/>
          <w:szCs w:val="28"/>
          <w:shd w:val="clear" w:color="auto" w:fill="FFFFFF"/>
        </w:rPr>
        <w:t>а</w:t>
      </w:r>
      <w:proofErr w:type="spellEnd"/>
      <w:r w:rsidRPr="002368F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8FF">
        <w:rPr>
          <w:color w:val="000000"/>
          <w:sz w:val="28"/>
          <w:szCs w:val="28"/>
          <w:shd w:val="clear" w:color="auto" w:fill="FFFFFF"/>
        </w:rPr>
        <w:t>Нвокпоку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(Нигерия)</w:t>
      </w:r>
      <w:r w:rsidRPr="002368FF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В заседаниях клуба, посвященных актуальным дискуссионным вопросам общественного развития, проблемам современной молодежи принимают участие представители учащейся и работающей молодёжи региона.</w:t>
      </w:r>
    </w:p>
    <w:p w14:paraId="2BE1617B" w14:textId="77777777" w:rsidR="00AE68AA" w:rsidRPr="006F19F3" w:rsidRDefault="00AE68AA" w:rsidP="00AE68AA">
      <w:pPr>
        <w:jc w:val="both"/>
        <w:rPr>
          <w:sz w:val="28"/>
          <w:szCs w:val="28"/>
        </w:rPr>
      </w:pPr>
      <w:r>
        <w:tab/>
      </w:r>
    </w:p>
    <w:p w14:paraId="00656C93" w14:textId="77777777" w:rsidR="00AE68AA" w:rsidRPr="00845DDE" w:rsidRDefault="00AE68AA" w:rsidP="00AE68AA">
      <w:pPr>
        <w:ind w:firstLine="708"/>
        <w:jc w:val="both"/>
        <w:rPr>
          <w:i/>
        </w:rPr>
      </w:pPr>
      <w:r w:rsidRPr="00845DDE">
        <w:rPr>
          <w:i/>
          <w:sz w:val="28"/>
          <w:szCs w:val="28"/>
        </w:rPr>
        <w:t>В целом, проводимая руководством, научно-педагогическими работниками и сотрудниками</w:t>
      </w:r>
      <w:r>
        <w:rPr>
          <w:i/>
          <w:sz w:val="28"/>
          <w:szCs w:val="28"/>
        </w:rPr>
        <w:t>, студентами</w:t>
      </w:r>
      <w:r w:rsidRPr="00845DDE">
        <w:rPr>
          <w:i/>
          <w:sz w:val="28"/>
          <w:szCs w:val="28"/>
        </w:rPr>
        <w:t xml:space="preserve"> института деятельность по </w:t>
      </w:r>
      <w:r>
        <w:rPr>
          <w:i/>
          <w:sz w:val="28"/>
          <w:szCs w:val="28"/>
        </w:rPr>
        <w:t xml:space="preserve">осуществлению </w:t>
      </w:r>
      <w:r w:rsidRPr="00845DDE">
        <w:rPr>
          <w:i/>
          <w:sz w:val="28"/>
          <w:szCs w:val="28"/>
        </w:rPr>
        <w:t xml:space="preserve">международного сотрудничества способствует интеграции Института в мировое </w:t>
      </w:r>
      <w:r>
        <w:rPr>
          <w:i/>
          <w:sz w:val="28"/>
          <w:szCs w:val="28"/>
        </w:rPr>
        <w:t>научно-</w:t>
      </w:r>
      <w:r w:rsidRPr="00845DDE">
        <w:rPr>
          <w:i/>
          <w:sz w:val="28"/>
          <w:szCs w:val="28"/>
        </w:rPr>
        <w:t xml:space="preserve">образовательное пространство, укреплению международных связей и авторитета отечественного </w:t>
      </w:r>
      <w:r>
        <w:rPr>
          <w:i/>
          <w:sz w:val="28"/>
          <w:szCs w:val="28"/>
        </w:rPr>
        <w:t xml:space="preserve">высшего </w:t>
      </w:r>
      <w:r w:rsidRPr="00845DDE">
        <w:rPr>
          <w:i/>
          <w:sz w:val="28"/>
          <w:szCs w:val="28"/>
        </w:rPr>
        <w:t xml:space="preserve">образования </w:t>
      </w:r>
      <w:r>
        <w:rPr>
          <w:i/>
          <w:sz w:val="28"/>
          <w:szCs w:val="28"/>
        </w:rPr>
        <w:t>и науки.</w:t>
      </w:r>
      <w:r w:rsidRPr="00845DDE">
        <w:rPr>
          <w:i/>
        </w:rPr>
        <w:tab/>
      </w:r>
    </w:p>
    <w:p w14:paraId="4E03026B" w14:textId="77777777" w:rsidR="00AE68AA" w:rsidRPr="00845DDE" w:rsidRDefault="00AE68AA" w:rsidP="00AE68AA">
      <w:pPr>
        <w:ind w:firstLine="568"/>
        <w:jc w:val="both"/>
        <w:rPr>
          <w:sz w:val="28"/>
          <w:szCs w:val="28"/>
        </w:rPr>
      </w:pPr>
      <w:r w:rsidRPr="00845DDE">
        <w:rPr>
          <w:i/>
          <w:sz w:val="28"/>
          <w:szCs w:val="28"/>
        </w:rPr>
        <w:t>Перспективы международ</w:t>
      </w:r>
      <w:r>
        <w:rPr>
          <w:i/>
          <w:sz w:val="28"/>
          <w:szCs w:val="28"/>
        </w:rPr>
        <w:t xml:space="preserve">ной деятельности Институт видит в изучении и использовании возможностей </w:t>
      </w:r>
      <w:r w:rsidRPr="00845DDE">
        <w:rPr>
          <w:i/>
          <w:sz w:val="28"/>
          <w:szCs w:val="28"/>
        </w:rPr>
        <w:t xml:space="preserve"> расширени</w:t>
      </w:r>
      <w:r>
        <w:rPr>
          <w:i/>
          <w:sz w:val="28"/>
          <w:szCs w:val="28"/>
        </w:rPr>
        <w:t>я</w:t>
      </w:r>
      <w:r w:rsidRPr="00845DDE">
        <w:rPr>
          <w:i/>
          <w:sz w:val="28"/>
          <w:szCs w:val="28"/>
        </w:rPr>
        <w:t xml:space="preserve"> спектра зарубежных партнёров, форм</w:t>
      </w:r>
      <w:r>
        <w:rPr>
          <w:i/>
          <w:sz w:val="28"/>
          <w:szCs w:val="28"/>
        </w:rPr>
        <w:t xml:space="preserve"> международного сотрудничества.</w:t>
      </w:r>
    </w:p>
    <w:p w14:paraId="2B0923D1" w14:textId="77777777" w:rsidR="00B125E0" w:rsidRPr="00AD7B0A" w:rsidRDefault="00F74B83">
      <w:pPr>
        <w:rPr>
          <w:sz w:val="28"/>
          <w:szCs w:val="28"/>
          <w:highlight w:val="red"/>
        </w:rPr>
      </w:pPr>
      <w:r>
        <w:rPr>
          <w:i/>
          <w:sz w:val="28"/>
          <w:szCs w:val="28"/>
        </w:rPr>
        <w:br w:type="page"/>
      </w:r>
    </w:p>
    <w:p w14:paraId="24219FE9" w14:textId="5F61EB02" w:rsidR="00890A45" w:rsidRPr="00383BC5" w:rsidRDefault="00D03C07" w:rsidP="00AE68AA">
      <w:pPr>
        <w:pStyle w:val="ab"/>
        <w:numPr>
          <w:ilvl w:val="0"/>
          <w:numId w:val="18"/>
        </w:numPr>
        <w:autoSpaceDE w:val="0"/>
        <w:autoSpaceDN w:val="0"/>
        <w:adjustRightInd w:val="0"/>
        <w:jc w:val="center"/>
        <w:rPr>
          <w:rFonts w:ascii="Times New Roman" w:eastAsia="BookAntiqua" w:hAnsi="Times New Roman"/>
          <w:b/>
          <w:sz w:val="28"/>
          <w:szCs w:val="28"/>
        </w:rPr>
      </w:pPr>
      <w:r w:rsidRPr="00383BC5">
        <w:rPr>
          <w:rFonts w:ascii="Times New Roman" w:eastAsia="BookAntiqua" w:hAnsi="Times New Roman"/>
          <w:b/>
          <w:sz w:val="28"/>
          <w:szCs w:val="28"/>
        </w:rPr>
        <w:lastRenderedPageBreak/>
        <w:t>В</w:t>
      </w:r>
      <w:r w:rsidR="0005177A" w:rsidRPr="00383BC5">
        <w:rPr>
          <w:rFonts w:ascii="Times New Roman" w:eastAsia="BookAntiqua" w:hAnsi="Times New Roman"/>
          <w:b/>
          <w:sz w:val="28"/>
          <w:szCs w:val="28"/>
        </w:rPr>
        <w:t>НЕУЧЕБНАЯ РАБОТА</w:t>
      </w:r>
    </w:p>
    <w:p w14:paraId="055C453E" w14:textId="1DCDCC5A" w:rsidR="00474D10" w:rsidRPr="00F42503" w:rsidRDefault="00474D10" w:rsidP="00474D10">
      <w:pPr>
        <w:pStyle w:val="2c"/>
        <w:spacing w:after="0" w:line="280" w:lineRule="exact"/>
        <w:ind w:firstLine="708"/>
        <w:jc w:val="both"/>
        <w:rPr>
          <w:b w:val="0"/>
          <w:bCs w:val="0"/>
          <w:color w:val="000000"/>
          <w:shd w:val="clear" w:color="auto" w:fill="FFFFFF"/>
        </w:rPr>
      </w:pPr>
      <w:bookmarkStart w:id="4" w:name="_Toc285196421"/>
      <w:r w:rsidRPr="00F42503">
        <w:rPr>
          <w:b w:val="0"/>
          <w:bCs w:val="0"/>
          <w:color w:val="000000"/>
          <w:shd w:val="clear" w:color="auto" w:fill="FFFFFF"/>
        </w:rPr>
        <w:t>Воспитывающая (воспитательная) среда выступает фактором внутреннего и внешнего психосоциального и социокультурного развития личности. Система внеучебной работы в Институте выстроена в соответствии с положением о воспитательной работе в АНО ВПО «ПСИ»</w:t>
      </w:r>
      <w:r w:rsidR="00727917">
        <w:rPr>
          <w:b w:val="0"/>
          <w:bCs w:val="0"/>
          <w:color w:val="000000"/>
          <w:shd w:val="clear" w:color="auto" w:fill="FFFFFF"/>
        </w:rPr>
        <w:t xml:space="preserve"> и календарного плана воспитательной работы по направлениям обучения;</w:t>
      </w:r>
      <w:r w:rsidRPr="00F42503">
        <w:rPr>
          <w:b w:val="0"/>
          <w:bCs w:val="0"/>
          <w:color w:val="000000"/>
          <w:shd w:val="clear" w:color="auto" w:fill="FFFFFF"/>
        </w:rPr>
        <w:t xml:space="preserve"> складывается на основе взаимодействия всех структурных подразделений вуза через реализацию рабочей программы воспитания </w:t>
      </w:r>
      <w:proofErr w:type="spellStart"/>
      <w:r w:rsidRPr="00F42503">
        <w:rPr>
          <w:b w:val="0"/>
          <w:bCs w:val="0"/>
          <w:color w:val="000000"/>
          <w:shd w:val="clear" w:color="auto" w:fill="FFFFFF"/>
        </w:rPr>
        <w:t>Прикамского</w:t>
      </w:r>
      <w:proofErr w:type="spellEnd"/>
      <w:r w:rsidRPr="00F42503">
        <w:rPr>
          <w:b w:val="0"/>
          <w:bCs w:val="0"/>
          <w:color w:val="000000"/>
          <w:shd w:val="clear" w:color="auto" w:fill="FFFFFF"/>
        </w:rPr>
        <w:t xml:space="preserve"> социального института, региональной программы воспитания. Воспитательная деятельность в АНО ВПО «ПСИ» осуществляется на основе плана воспитательной работы на учебный год, утверждаемого ректором института. План включает в себя конкретные мероприятия по основным направлениям воспитательной работы. Координирует и осуществляет воспитательную деятельность в вузе помощник ректора по внеучебной работе, который поддерживает тесную связь со всеми структурными подразделениями института (научным отделом института, деканатами, кафедрами, библиотекой, приемной комиссией и т.д.). Организация и проведение воспитательной работы в АНО ВПО «ПСИ» сопровождается различными формами информирования студентов о проводимых мероприятиях. В институте функционируют:</w:t>
      </w:r>
    </w:p>
    <w:p w14:paraId="3FD9083E" w14:textId="77777777" w:rsidR="00474D10" w:rsidRPr="00F42503" w:rsidRDefault="00474D10" w:rsidP="00474D10">
      <w:pPr>
        <w:widowControl w:val="0"/>
        <w:numPr>
          <w:ilvl w:val="0"/>
          <w:numId w:val="7"/>
        </w:numPr>
        <w:tabs>
          <w:tab w:val="left" w:pos="907"/>
        </w:tabs>
        <w:spacing w:line="322" w:lineRule="exact"/>
        <w:ind w:firstLine="60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F42503">
        <w:rPr>
          <w:color w:val="000000"/>
          <w:sz w:val="28"/>
          <w:szCs w:val="28"/>
          <w:shd w:val="clear" w:color="auto" w:fill="FFFFFF"/>
        </w:rPr>
        <w:t>web</w:t>
      </w:r>
      <w:proofErr w:type="spellEnd"/>
      <w:r w:rsidRPr="00F42503">
        <w:rPr>
          <w:color w:val="000000"/>
          <w:sz w:val="28"/>
          <w:szCs w:val="28"/>
          <w:shd w:val="clear" w:color="auto" w:fill="FFFFFF"/>
        </w:rPr>
        <w:t>-сайт, где размещается информация по всем направлениям деятельности Института, в том числе и воспитательной, «горячие» и текущие новости внеучебной жизни студентов;</w:t>
      </w:r>
    </w:p>
    <w:p w14:paraId="041E11D7" w14:textId="77777777" w:rsidR="00474D10" w:rsidRPr="00F42503" w:rsidRDefault="00474D10" w:rsidP="00474D10">
      <w:pPr>
        <w:widowControl w:val="0"/>
        <w:numPr>
          <w:ilvl w:val="0"/>
          <w:numId w:val="7"/>
        </w:numPr>
        <w:tabs>
          <w:tab w:val="left" w:pos="907"/>
        </w:tabs>
        <w:spacing w:line="322" w:lineRule="exact"/>
        <w:ind w:firstLine="600"/>
        <w:jc w:val="both"/>
        <w:rPr>
          <w:color w:val="000000"/>
          <w:sz w:val="28"/>
          <w:szCs w:val="28"/>
          <w:shd w:val="clear" w:color="auto" w:fill="FFFFFF"/>
        </w:rPr>
      </w:pPr>
      <w:r w:rsidRPr="00F42503">
        <w:rPr>
          <w:color w:val="000000"/>
          <w:sz w:val="28"/>
          <w:szCs w:val="28"/>
          <w:shd w:val="clear" w:color="auto" w:fill="FFFFFF"/>
        </w:rPr>
        <w:t>доски объявлений, тематические стенды, где дается информация о внутренних, городских и региональных мероприятиях для студенческой молодежи.</w:t>
      </w:r>
    </w:p>
    <w:p w14:paraId="109F2207" w14:textId="77777777" w:rsidR="00474D10" w:rsidRPr="00F42503" w:rsidRDefault="00474D10" w:rsidP="00474D10">
      <w:pPr>
        <w:ind w:firstLine="740"/>
        <w:jc w:val="both"/>
        <w:rPr>
          <w:color w:val="000000"/>
          <w:sz w:val="28"/>
          <w:szCs w:val="28"/>
          <w:shd w:val="clear" w:color="auto" w:fill="FFFFFF"/>
        </w:rPr>
      </w:pPr>
      <w:r w:rsidRPr="00F42503">
        <w:rPr>
          <w:color w:val="000000"/>
          <w:sz w:val="28"/>
          <w:szCs w:val="28"/>
          <w:shd w:val="clear" w:color="auto" w:fill="FFFFFF"/>
        </w:rPr>
        <w:t xml:space="preserve">Формы воспитательной работы со студентами достаточно разнообразны: квесты, </w:t>
      </w:r>
      <w:proofErr w:type="spellStart"/>
      <w:r w:rsidRPr="00F42503">
        <w:rPr>
          <w:color w:val="000000"/>
          <w:sz w:val="28"/>
          <w:szCs w:val="28"/>
          <w:shd w:val="clear" w:color="auto" w:fill="FFFFFF"/>
        </w:rPr>
        <w:t>челленджи</w:t>
      </w:r>
      <w:proofErr w:type="spellEnd"/>
      <w:r w:rsidRPr="00F42503">
        <w:rPr>
          <w:color w:val="000000"/>
          <w:sz w:val="28"/>
          <w:szCs w:val="28"/>
          <w:shd w:val="clear" w:color="auto" w:fill="FFFFFF"/>
        </w:rPr>
        <w:t>, акции, дискуссии, конкурсы, беседы, волонтерские десанты, тренинги, конференции, круглые столы, ролевые игры, презентации, форумы, экскурсии, интеллектуальные игры.</w:t>
      </w:r>
    </w:p>
    <w:p w14:paraId="43E90D81" w14:textId="77777777" w:rsidR="00474D10" w:rsidRPr="00383BC5" w:rsidRDefault="00474D10" w:rsidP="00474D10">
      <w:pPr>
        <w:ind w:firstLine="880"/>
        <w:jc w:val="both"/>
        <w:rPr>
          <w:sz w:val="28"/>
          <w:szCs w:val="28"/>
        </w:rPr>
      </w:pPr>
      <w:r w:rsidRPr="00F42503">
        <w:rPr>
          <w:color w:val="000000"/>
          <w:sz w:val="28"/>
          <w:szCs w:val="28"/>
          <w:shd w:val="clear" w:color="auto" w:fill="FFFFFF"/>
        </w:rPr>
        <w:t>Большая работа отводится формированию традиций АНО ВПО «ПСИ». И в то же время воспитательная деятельность Института соотнесена с общегосударственным</w:t>
      </w:r>
      <w:r w:rsidRPr="00383BC5">
        <w:rPr>
          <w:sz w:val="28"/>
          <w:szCs w:val="28"/>
        </w:rPr>
        <w:t xml:space="preserve"> контекстом и включает мероприятия, посвященные знаменательным и знаковым датам и событиям мирового, российского, регионального, городского уровней.</w:t>
      </w:r>
    </w:p>
    <w:p w14:paraId="5EB7F916" w14:textId="77777777" w:rsidR="00474D10" w:rsidRPr="00383BC5" w:rsidRDefault="00474D10" w:rsidP="00474D10">
      <w:pPr>
        <w:ind w:firstLine="600"/>
        <w:jc w:val="both"/>
        <w:rPr>
          <w:sz w:val="28"/>
          <w:szCs w:val="28"/>
        </w:rPr>
      </w:pPr>
      <w:r w:rsidRPr="00383BC5">
        <w:rPr>
          <w:sz w:val="28"/>
          <w:szCs w:val="28"/>
        </w:rPr>
        <w:t>В 2021 году воспитательная деятельность была направлена на развитие профессиональных, учебных, творческих, интеллектуальных, спортивных и других способностей студентов, на повышение культурного и духовного роста обучающихся, формированию нравственности.</w:t>
      </w:r>
    </w:p>
    <w:p w14:paraId="52DB980F" w14:textId="77777777" w:rsidR="00474D10" w:rsidRPr="00474D10" w:rsidRDefault="00474D10" w:rsidP="00474D10">
      <w:pPr>
        <w:ind w:firstLine="740"/>
        <w:jc w:val="both"/>
        <w:rPr>
          <w:sz w:val="28"/>
          <w:szCs w:val="28"/>
        </w:rPr>
      </w:pPr>
      <w:r w:rsidRPr="00383BC5">
        <w:rPr>
          <w:sz w:val="28"/>
          <w:szCs w:val="28"/>
        </w:rPr>
        <w:t>В соответствии с целями и</w:t>
      </w:r>
      <w:r w:rsidRPr="00474D10">
        <w:rPr>
          <w:sz w:val="28"/>
          <w:szCs w:val="28"/>
        </w:rPr>
        <w:t xml:space="preserve"> задачами воспитания студенческой молодёжи, воспитательная работа в 2021 году велась по следующим направлениям:</w:t>
      </w:r>
    </w:p>
    <w:p w14:paraId="4D6553D6" w14:textId="77777777" w:rsidR="00474D10" w:rsidRPr="00474D10" w:rsidRDefault="00474D10" w:rsidP="00474D10">
      <w:pPr>
        <w:widowControl w:val="0"/>
        <w:numPr>
          <w:ilvl w:val="0"/>
          <w:numId w:val="7"/>
        </w:numPr>
        <w:tabs>
          <w:tab w:val="left" w:pos="1304"/>
        </w:tabs>
        <w:spacing w:line="322" w:lineRule="exact"/>
        <w:ind w:left="1020"/>
        <w:jc w:val="both"/>
        <w:rPr>
          <w:sz w:val="28"/>
          <w:szCs w:val="28"/>
        </w:rPr>
      </w:pPr>
      <w:r w:rsidRPr="00474D10">
        <w:rPr>
          <w:sz w:val="28"/>
          <w:szCs w:val="28"/>
        </w:rPr>
        <w:t>спорт и ЗОЖ;</w:t>
      </w:r>
    </w:p>
    <w:p w14:paraId="434E1128" w14:textId="77777777" w:rsidR="00474D10" w:rsidRPr="00474D10" w:rsidRDefault="00474D10" w:rsidP="00474D10">
      <w:pPr>
        <w:widowControl w:val="0"/>
        <w:numPr>
          <w:ilvl w:val="0"/>
          <w:numId w:val="7"/>
        </w:numPr>
        <w:tabs>
          <w:tab w:val="left" w:pos="1304"/>
        </w:tabs>
        <w:spacing w:line="322" w:lineRule="exact"/>
        <w:ind w:left="1020"/>
        <w:jc w:val="both"/>
        <w:rPr>
          <w:sz w:val="28"/>
          <w:szCs w:val="28"/>
        </w:rPr>
      </w:pPr>
      <w:r w:rsidRPr="00474D10">
        <w:rPr>
          <w:sz w:val="28"/>
          <w:szCs w:val="28"/>
        </w:rPr>
        <w:t>гражданско-патриотическое воспитание;</w:t>
      </w:r>
    </w:p>
    <w:p w14:paraId="24F51243" w14:textId="77777777" w:rsidR="00474D10" w:rsidRPr="00474D10" w:rsidRDefault="00474D10" w:rsidP="00474D10">
      <w:pPr>
        <w:widowControl w:val="0"/>
        <w:numPr>
          <w:ilvl w:val="0"/>
          <w:numId w:val="7"/>
        </w:numPr>
        <w:tabs>
          <w:tab w:val="left" w:pos="1355"/>
        </w:tabs>
        <w:spacing w:line="322" w:lineRule="exact"/>
        <w:ind w:left="1020"/>
        <w:jc w:val="both"/>
        <w:rPr>
          <w:sz w:val="28"/>
          <w:szCs w:val="28"/>
        </w:rPr>
      </w:pPr>
      <w:r w:rsidRPr="00474D10">
        <w:rPr>
          <w:sz w:val="28"/>
          <w:szCs w:val="28"/>
        </w:rPr>
        <w:t>духовно-нравственное воспитание;</w:t>
      </w:r>
    </w:p>
    <w:p w14:paraId="68CA48F0" w14:textId="77777777" w:rsidR="00474D10" w:rsidRPr="00474D10" w:rsidRDefault="00474D10" w:rsidP="00474D10">
      <w:pPr>
        <w:widowControl w:val="0"/>
        <w:numPr>
          <w:ilvl w:val="0"/>
          <w:numId w:val="7"/>
        </w:numPr>
        <w:tabs>
          <w:tab w:val="left" w:pos="1355"/>
        </w:tabs>
        <w:spacing w:line="322" w:lineRule="exact"/>
        <w:ind w:left="1020"/>
        <w:jc w:val="both"/>
        <w:rPr>
          <w:sz w:val="28"/>
          <w:szCs w:val="28"/>
        </w:rPr>
      </w:pPr>
      <w:r w:rsidRPr="00474D10">
        <w:rPr>
          <w:sz w:val="28"/>
          <w:szCs w:val="28"/>
        </w:rPr>
        <w:t>правовое воспитание;</w:t>
      </w:r>
    </w:p>
    <w:p w14:paraId="335D0CA9" w14:textId="77777777" w:rsidR="00474D10" w:rsidRPr="00474D10" w:rsidRDefault="00474D10" w:rsidP="00474D10">
      <w:pPr>
        <w:widowControl w:val="0"/>
        <w:numPr>
          <w:ilvl w:val="0"/>
          <w:numId w:val="7"/>
        </w:numPr>
        <w:tabs>
          <w:tab w:val="left" w:pos="1355"/>
        </w:tabs>
        <w:spacing w:line="322" w:lineRule="exact"/>
        <w:ind w:left="1020"/>
        <w:jc w:val="both"/>
        <w:rPr>
          <w:sz w:val="28"/>
          <w:szCs w:val="28"/>
        </w:rPr>
      </w:pPr>
      <w:r w:rsidRPr="00474D10">
        <w:rPr>
          <w:sz w:val="28"/>
          <w:szCs w:val="28"/>
        </w:rPr>
        <w:lastRenderedPageBreak/>
        <w:t>развитие студенческого самоуправления;</w:t>
      </w:r>
    </w:p>
    <w:p w14:paraId="13BB7156" w14:textId="77777777" w:rsidR="00474D10" w:rsidRPr="00474D10" w:rsidRDefault="00474D10" w:rsidP="00474D10">
      <w:pPr>
        <w:widowControl w:val="0"/>
        <w:numPr>
          <w:ilvl w:val="0"/>
          <w:numId w:val="7"/>
        </w:numPr>
        <w:tabs>
          <w:tab w:val="left" w:pos="1355"/>
        </w:tabs>
        <w:spacing w:line="322" w:lineRule="exact"/>
        <w:ind w:left="1020"/>
        <w:jc w:val="both"/>
        <w:rPr>
          <w:sz w:val="28"/>
          <w:szCs w:val="28"/>
        </w:rPr>
      </w:pPr>
      <w:r w:rsidRPr="00474D10">
        <w:rPr>
          <w:sz w:val="28"/>
          <w:szCs w:val="28"/>
        </w:rPr>
        <w:t>наука и интеллект;</w:t>
      </w:r>
    </w:p>
    <w:p w14:paraId="18F79DBA" w14:textId="77777777" w:rsidR="00474D10" w:rsidRPr="00474D10" w:rsidRDefault="00474D10" w:rsidP="00474D10">
      <w:pPr>
        <w:widowControl w:val="0"/>
        <w:numPr>
          <w:ilvl w:val="0"/>
          <w:numId w:val="7"/>
        </w:numPr>
        <w:tabs>
          <w:tab w:val="left" w:pos="1355"/>
        </w:tabs>
        <w:spacing w:line="322" w:lineRule="exact"/>
        <w:ind w:left="1020"/>
        <w:jc w:val="both"/>
        <w:rPr>
          <w:sz w:val="28"/>
          <w:szCs w:val="28"/>
        </w:rPr>
      </w:pPr>
      <w:r w:rsidRPr="00474D10">
        <w:rPr>
          <w:sz w:val="28"/>
          <w:szCs w:val="28"/>
        </w:rPr>
        <w:t>досугово-эстетическое воспитание;</w:t>
      </w:r>
    </w:p>
    <w:p w14:paraId="6E6AA5DC" w14:textId="77777777" w:rsidR="00474D10" w:rsidRPr="00474D10" w:rsidRDefault="00474D10" w:rsidP="00474D10">
      <w:pPr>
        <w:widowControl w:val="0"/>
        <w:numPr>
          <w:ilvl w:val="0"/>
          <w:numId w:val="7"/>
        </w:numPr>
        <w:tabs>
          <w:tab w:val="left" w:pos="1355"/>
        </w:tabs>
        <w:spacing w:line="322" w:lineRule="exact"/>
        <w:ind w:left="1020"/>
        <w:jc w:val="both"/>
        <w:rPr>
          <w:sz w:val="28"/>
          <w:szCs w:val="28"/>
        </w:rPr>
      </w:pPr>
      <w:r w:rsidRPr="00474D10">
        <w:rPr>
          <w:sz w:val="28"/>
          <w:szCs w:val="28"/>
        </w:rPr>
        <w:t>профориентационное воспитание.</w:t>
      </w:r>
    </w:p>
    <w:p w14:paraId="77C474A9" w14:textId="77777777" w:rsidR="00474D10" w:rsidRDefault="00474D10" w:rsidP="00474D10">
      <w:pPr>
        <w:pStyle w:val="72"/>
        <w:shd w:val="clear" w:color="auto" w:fill="auto"/>
        <w:spacing w:after="0"/>
        <w:jc w:val="center"/>
      </w:pPr>
    </w:p>
    <w:p w14:paraId="0C69D918" w14:textId="77777777" w:rsidR="00474D10" w:rsidRPr="00474D10" w:rsidRDefault="00474D10" w:rsidP="00474D10">
      <w:pPr>
        <w:pStyle w:val="72"/>
        <w:shd w:val="clear" w:color="auto" w:fill="auto"/>
        <w:spacing w:after="0"/>
        <w:jc w:val="center"/>
      </w:pPr>
      <w:r w:rsidRPr="00474D10">
        <w:t>Спорт и ЗОЖ</w:t>
      </w:r>
    </w:p>
    <w:p w14:paraId="261F9245" w14:textId="77777777" w:rsidR="00474D10" w:rsidRPr="00474D10" w:rsidRDefault="00474D10" w:rsidP="00474D10">
      <w:pPr>
        <w:ind w:firstLine="740"/>
        <w:jc w:val="both"/>
        <w:rPr>
          <w:color w:val="000000" w:themeColor="text1"/>
          <w:sz w:val="28"/>
          <w:szCs w:val="28"/>
        </w:rPr>
      </w:pPr>
      <w:r w:rsidRPr="00474D10">
        <w:rPr>
          <w:sz w:val="28"/>
          <w:szCs w:val="28"/>
        </w:rPr>
        <w:t xml:space="preserve">В 2021 году  главное внимание в этом направлении было отведено профилактической работе, которая осуществляется на основании краевой целевой Программы </w:t>
      </w:r>
      <w:r w:rsidRPr="00474D10">
        <w:rPr>
          <w:color w:val="000000" w:themeColor="text1"/>
          <w:sz w:val="28"/>
          <w:szCs w:val="28"/>
        </w:rPr>
        <w:t>«Противодействие наркомании и незаконному обороту наркотических средств, профилактика употребления психоактивных веществ на территории Пермского края на 2016-2020 год».</w:t>
      </w:r>
    </w:p>
    <w:p w14:paraId="243B27BA" w14:textId="07B5C7D2" w:rsidR="00474D10" w:rsidRPr="00474D10" w:rsidRDefault="00474D10" w:rsidP="00474D10">
      <w:pPr>
        <w:ind w:firstLine="740"/>
        <w:jc w:val="both"/>
        <w:rPr>
          <w:sz w:val="28"/>
          <w:szCs w:val="28"/>
        </w:rPr>
      </w:pPr>
      <w:r w:rsidRPr="00474D10">
        <w:rPr>
          <w:sz w:val="28"/>
          <w:szCs w:val="28"/>
        </w:rPr>
        <w:t xml:space="preserve">В </w:t>
      </w:r>
      <w:r w:rsidR="00F42503">
        <w:rPr>
          <w:sz w:val="28"/>
          <w:szCs w:val="28"/>
        </w:rPr>
        <w:t>течение года</w:t>
      </w:r>
      <w:r w:rsidRPr="00474D10">
        <w:rPr>
          <w:sz w:val="28"/>
          <w:szCs w:val="28"/>
        </w:rPr>
        <w:t xml:space="preserve"> в Институте со студентами проводились традиционные профилактические мероприятия:</w:t>
      </w:r>
    </w:p>
    <w:p w14:paraId="0C6FC910" w14:textId="77777777" w:rsidR="00474D10" w:rsidRPr="00474D10" w:rsidRDefault="00474D10" w:rsidP="00474D10">
      <w:pPr>
        <w:widowControl w:val="0"/>
        <w:numPr>
          <w:ilvl w:val="0"/>
          <w:numId w:val="7"/>
        </w:numPr>
        <w:tabs>
          <w:tab w:val="left" w:pos="1075"/>
        </w:tabs>
        <w:spacing w:line="322" w:lineRule="exact"/>
        <w:ind w:firstLine="740"/>
        <w:jc w:val="both"/>
        <w:rPr>
          <w:sz w:val="28"/>
          <w:szCs w:val="28"/>
        </w:rPr>
      </w:pPr>
      <w:r w:rsidRPr="00474D10">
        <w:rPr>
          <w:sz w:val="28"/>
          <w:szCs w:val="28"/>
        </w:rPr>
        <w:t>введение в институте запретных мер по табакокурению,</w:t>
      </w:r>
    </w:p>
    <w:p w14:paraId="37813105" w14:textId="77777777" w:rsidR="00474D10" w:rsidRPr="00474D10" w:rsidRDefault="00474D10" w:rsidP="00474D10">
      <w:pPr>
        <w:widowControl w:val="0"/>
        <w:numPr>
          <w:ilvl w:val="0"/>
          <w:numId w:val="7"/>
        </w:numPr>
        <w:tabs>
          <w:tab w:val="left" w:pos="1075"/>
        </w:tabs>
        <w:spacing w:line="322" w:lineRule="exact"/>
        <w:ind w:firstLine="740"/>
        <w:jc w:val="both"/>
        <w:rPr>
          <w:sz w:val="28"/>
          <w:szCs w:val="28"/>
        </w:rPr>
      </w:pPr>
      <w:r w:rsidRPr="00474D10">
        <w:rPr>
          <w:sz w:val="28"/>
          <w:szCs w:val="28"/>
        </w:rPr>
        <w:t>инструктаж студентов по технике безопасности,</w:t>
      </w:r>
    </w:p>
    <w:p w14:paraId="72426E38" w14:textId="77777777" w:rsidR="00474D10" w:rsidRPr="00474D10" w:rsidRDefault="00474D10" w:rsidP="00474D10">
      <w:pPr>
        <w:widowControl w:val="0"/>
        <w:numPr>
          <w:ilvl w:val="0"/>
          <w:numId w:val="7"/>
        </w:numPr>
        <w:tabs>
          <w:tab w:val="left" w:pos="1046"/>
        </w:tabs>
        <w:spacing w:line="322" w:lineRule="exact"/>
        <w:ind w:firstLine="740"/>
        <w:jc w:val="both"/>
        <w:rPr>
          <w:sz w:val="28"/>
          <w:szCs w:val="28"/>
        </w:rPr>
      </w:pPr>
      <w:r w:rsidRPr="00474D10">
        <w:rPr>
          <w:sz w:val="28"/>
          <w:szCs w:val="28"/>
        </w:rPr>
        <w:t>организация встречи с врачом - наркологом ГБУЗ «Пермский краевой клинический наркодиспансер» и с врачом по профилактике ВИЧ/СПИДа Пермского краевого центра «СПИД и ИЗ»,</w:t>
      </w:r>
    </w:p>
    <w:p w14:paraId="798B5FA3" w14:textId="77777777" w:rsidR="00474D10" w:rsidRPr="00474D10" w:rsidRDefault="00474D10" w:rsidP="00474D10">
      <w:pPr>
        <w:widowControl w:val="0"/>
        <w:numPr>
          <w:ilvl w:val="0"/>
          <w:numId w:val="7"/>
        </w:numPr>
        <w:tabs>
          <w:tab w:val="left" w:pos="1046"/>
        </w:tabs>
        <w:spacing w:line="322" w:lineRule="exact"/>
        <w:ind w:firstLine="740"/>
        <w:jc w:val="both"/>
        <w:rPr>
          <w:sz w:val="28"/>
          <w:szCs w:val="28"/>
        </w:rPr>
      </w:pPr>
      <w:r w:rsidRPr="00474D10">
        <w:rPr>
          <w:sz w:val="28"/>
          <w:szCs w:val="28"/>
        </w:rPr>
        <w:t>квест, посвященный Всемирному дню борьбы со СПИДом.</w:t>
      </w:r>
    </w:p>
    <w:p w14:paraId="72E0F5CF" w14:textId="77777777" w:rsidR="00474D10" w:rsidRPr="00474D10" w:rsidRDefault="00474D10" w:rsidP="00474D10">
      <w:pPr>
        <w:widowControl w:val="0"/>
        <w:numPr>
          <w:ilvl w:val="0"/>
          <w:numId w:val="7"/>
        </w:numPr>
        <w:tabs>
          <w:tab w:val="left" w:pos="1046"/>
        </w:tabs>
        <w:spacing w:line="322" w:lineRule="exact"/>
        <w:ind w:firstLine="740"/>
        <w:jc w:val="both"/>
        <w:rPr>
          <w:sz w:val="28"/>
          <w:szCs w:val="28"/>
        </w:rPr>
      </w:pPr>
      <w:r w:rsidRPr="00474D10">
        <w:rPr>
          <w:sz w:val="28"/>
          <w:szCs w:val="28"/>
        </w:rPr>
        <w:t>беседы волонтеров-медиков о здоровом питании, репродуктивном здоровье.</w:t>
      </w:r>
    </w:p>
    <w:p w14:paraId="3B43014F" w14:textId="77777777" w:rsidR="00474D10" w:rsidRPr="00474D10" w:rsidRDefault="00474D10" w:rsidP="00474D10">
      <w:pPr>
        <w:ind w:firstLine="740"/>
        <w:jc w:val="both"/>
        <w:rPr>
          <w:sz w:val="28"/>
          <w:szCs w:val="28"/>
        </w:rPr>
      </w:pPr>
      <w:r w:rsidRPr="00474D10">
        <w:rPr>
          <w:sz w:val="28"/>
          <w:szCs w:val="28"/>
        </w:rPr>
        <w:t>Приобщению к здоровому образу жизни способствовали также проведенные Дни Здоровья - туристический поход по «Тропе здоровья» и командное катание на коньках на стадионах Перми.</w:t>
      </w:r>
    </w:p>
    <w:p w14:paraId="1495F7F6" w14:textId="77777777" w:rsidR="00474D10" w:rsidRPr="00474D10" w:rsidRDefault="00474D10" w:rsidP="00474D10">
      <w:pPr>
        <w:ind w:firstLine="740"/>
        <w:jc w:val="both"/>
        <w:rPr>
          <w:sz w:val="28"/>
          <w:szCs w:val="28"/>
        </w:rPr>
      </w:pPr>
      <w:r w:rsidRPr="00474D10">
        <w:rPr>
          <w:sz w:val="28"/>
          <w:szCs w:val="28"/>
        </w:rPr>
        <w:t>Оздоровительные задачи воспитания во многом решали занятия по физической культуре.</w:t>
      </w:r>
    </w:p>
    <w:p w14:paraId="58565E0D" w14:textId="77777777" w:rsidR="00474D10" w:rsidRPr="00474D10" w:rsidRDefault="00474D10" w:rsidP="00474D10">
      <w:pPr>
        <w:ind w:firstLine="740"/>
        <w:jc w:val="both"/>
        <w:rPr>
          <w:sz w:val="28"/>
          <w:szCs w:val="28"/>
        </w:rPr>
      </w:pPr>
      <w:r w:rsidRPr="00474D10">
        <w:rPr>
          <w:sz w:val="28"/>
          <w:szCs w:val="28"/>
        </w:rPr>
        <w:t xml:space="preserve">В целом, в мероприятиях, направленных на противодействие </w:t>
      </w:r>
      <w:proofErr w:type="spellStart"/>
      <w:r w:rsidRPr="00474D10">
        <w:rPr>
          <w:sz w:val="28"/>
          <w:szCs w:val="28"/>
        </w:rPr>
        <w:t>саморазрушающим</w:t>
      </w:r>
      <w:proofErr w:type="spellEnd"/>
      <w:r w:rsidRPr="00474D10">
        <w:rPr>
          <w:sz w:val="28"/>
          <w:szCs w:val="28"/>
        </w:rPr>
        <w:t xml:space="preserve"> видам поведения, приняли участие 70% студентов от общего числа обучающихся.</w:t>
      </w:r>
    </w:p>
    <w:p w14:paraId="46BC6A1C" w14:textId="77777777" w:rsidR="00474D10" w:rsidRDefault="00474D10" w:rsidP="00474D10">
      <w:pPr>
        <w:pStyle w:val="72"/>
        <w:shd w:val="clear" w:color="auto" w:fill="auto"/>
        <w:spacing w:after="0"/>
        <w:ind w:left="2540"/>
      </w:pPr>
    </w:p>
    <w:p w14:paraId="0462EFB8" w14:textId="77777777" w:rsidR="00474D10" w:rsidRPr="00474D10" w:rsidRDefault="00474D10" w:rsidP="00474D10">
      <w:pPr>
        <w:pStyle w:val="72"/>
        <w:shd w:val="clear" w:color="auto" w:fill="auto"/>
        <w:spacing w:after="0"/>
        <w:ind w:left="2540"/>
      </w:pPr>
      <w:r w:rsidRPr="00474D10">
        <w:t>Гражданско-патриотическое воспитание</w:t>
      </w:r>
    </w:p>
    <w:p w14:paraId="629314E6" w14:textId="63BF6B60" w:rsidR="00474D10" w:rsidRPr="00474D10" w:rsidRDefault="00474D10" w:rsidP="00474D10">
      <w:pPr>
        <w:ind w:firstLine="740"/>
        <w:jc w:val="both"/>
        <w:rPr>
          <w:sz w:val="28"/>
          <w:szCs w:val="28"/>
        </w:rPr>
      </w:pPr>
      <w:r w:rsidRPr="00474D10">
        <w:rPr>
          <w:sz w:val="28"/>
          <w:szCs w:val="28"/>
        </w:rPr>
        <w:t xml:space="preserve">На учебных занятиях студенты получали информацию о важнейших государственных датах: Дне Конституции, Дне государственного флага, Дне славянской письменности и культуры, Международном дне театра, Дне независимости России и др. </w:t>
      </w:r>
    </w:p>
    <w:p w14:paraId="3F959817" w14:textId="77777777" w:rsidR="00474D10" w:rsidRPr="00474D10" w:rsidRDefault="00474D10" w:rsidP="00474D10">
      <w:pPr>
        <w:ind w:firstLine="740"/>
        <w:jc w:val="both"/>
        <w:rPr>
          <w:sz w:val="28"/>
          <w:szCs w:val="28"/>
        </w:rPr>
      </w:pPr>
      <w:r w:rsidRPr="00474D10">
        <w:rPr>
          <w:sz w:val="28"/>
          <w:szCs w:val="28"/>
        </w:rPr>
        <w:t xml:space="preserve">При организации гражданско-патриотического воспитания в АНО ВПО «ПСИ» широко используется метод личного примера по отношению к Родине и ее ценностям. Ряд преподавателей и сотрудников ПСИ являются военными, офицерами в отставке или имеют опыт армейской службы. Они активно формируют у студентов позитивное отношение к военной службе по контракту и по призыву, развивают у юношей и девушек интерес к военно-прикладным видам спорта, пропагандируют идеи гордости за Россию. </w:t>
      </w:r>
    </w:p>
    <w:p w14:paraId="68F890B5" w14:textId="77777777" w:rsidR="00474D10" w:rsidRPr="00474D10" w:rsidRDefault="00474D10" w:rsidP="00474D10">
      <w:pPr>
        <w:ind w:firstLine="740"/>
        <w:jc w:val="both"/>
        <w:rPr>
          <w:sz w:val="28"/>
          <w:szCs w:val="28"/>
        </w:rPr>
      </w:pPr>
    </w:p>
    <w:p w14:paraId="22D44E3E" w14:textId="77777777" w:rsidR="00474D10" w:rsidRPr="00474D10" w:rsidRDefault="00474D10" w:rsidP="00474D10">
      <w:pPr>
        <w:pStyle w:val="72"/>
        <w:shd w:val="clear" w:color="auto" w:fill="auto"/>
        <w:spacing w:after="0"/>
        <w:ind w:left="2980"/>
      </w:pPr>
      <w:r w:rsidRPr="00474D10">
        <w:t>Духовно-нравственное воспитание</w:t>
      </w:r>
    </w:p>
    <w:p w14:paraId="45CA55DF" w14:textId="77777777" w:rsidR="00474D10" w:rsidRPr="00474D10" w:rsidRDefault="00474D10" w:rsidP="00474D10">
      <w:pPr>
        <w:pStyle w:val="72"/>
        <w:shd w:val="clear" w:color="auto" w:fill="auto"/>
        <w:spacing w:after="0"/>
        <w:ind w:left="2980"/>
      </w:pPr>
    </w:p>
    <w:p w14:paraId="7E4D326F" w14:textId="77777777" w:rsidR="00474D10" w:rsidRPr="00474D10" w:rsidRDefault="00474D10" w:rsidP="00474D10">
      <w:pPr>
        <w:pStyle w:val="72"/>
        <w:shd w:val="clear" w:color="auto" w:fill="auto"/>
        <w:spacing w:after="0"/>
        <w:ind w:firstLine="708"/>
        <w:rPr>
          <w:i w:val="0"/>
        </w:rPr>
      </w:pPr>
      <w:r w:rsidRPr="00474D10">
        <w:rPr>
          <w:i w:val="0"/>
        </w:rPr>
        <w:lastRenderedPageBreak/>
        <w:t>Нравственное воспитание молодежи – неоспоримая и важнейшая опора общества</w:t>
      </w:r>
      <w:r w:rsidRPr="00474D10">
        <w:t>.</w:t>
      </w:r>
      <w:r w:rsidRPr="00474D10">
        <w:rPr>
          <w:i w:val="0"/>
        </w:rPr>
        <w:t xml:space="preserve"> Формированию духовно-нравственных ценностей способствуют проводимые мероприятия:  </w:t>
      </w:r>
    </w:p>
    <w:p w14:paraId="7294D823" w14:textId="77777777" w:rsidR="00474D10" w:rsidRPr="00474D10" w:rsidRDefault="00474D10" w:rsidP="00474D10">
      <w:pPr>
        <w:ind w:firstLine="740"/>
        <w:jc w:val="both"/>
        <w:rPr>
          <w:sz w:val="28"/>
          <w:szCs w:val="28"/>
        </w:rPr>
      </w:pPr>
      <w:r w:rsidRPr="00474D10">
        <w:rPr>
          <w:sz w:val="28"/>
          <w:szCs w:val="28"/>
        </w:rPr>
        <w:t>- беседы и квесты с сотрудниками ГУ МВД России по Пермскому краю;</w:t>
      </w:r>
    </w:p>
    <w:p w14:paraId="5334B4AB" w14:textId="77777777" w:rsidR="00474D10" w:rsidRPr="00474D10" w:rsidRDefault="00474D10" w:rsidP="00474D10">
      <w:pPr>
        <w:ind w:firstLine="740"/>
        <w:jc w:val="both"/>
        <w:rPr>
          <w:sz w:val="28"/>
          <w:szCs w:val="28"/>
        </w:rPr>
      </w:pPr>
      <w:r w:rsidRPr="00474D10">
        <w:rPr>
          <w:sz w:val="28"/>
          <w:szCs w:val="28"/>
        </w:rPr>
        <w:t>- конференции;</w:t>
      </w:r>
    </w:p>
    <w:p w14:paraId="2803EB00" w14:textId="77777777" w:rsidR="00474D10" w:rsidRPr="00474D10" w:rsidRDefault="00474D10" w:rsidP="00474D10">
      <w:pPr>
        <w:ind w:firstLine="740"/>
        <w:jc w:val="both"/>
        <w:rPr>
          <w:sz w:val="28"/>
          <w:szCs w:val="28"/>
        </w:rPr>
      </w:pPr>
      <w:r w:rsidRPr="00474D10">
        <w:rPr>
          <w:sz w:val="28"/>
          <w:szCs w:val="28"/>
        </w:rPr>
        <w:t>- встречи с ветеранами Великой Отечественной войны;</w:t>
      </w:r>
    </w:p>
    <w:p w14:paraId="395B2189" w14:textId="77777777" w:rsidR="00474D10" w:rsidRPr="00474D10" w:rsidRDefault="00474D10" w:rsidP="00474D10">
      <w:pPr>
        <w:ind w:firstLine="740"/>
        <w:jc w:val="both"/>
        <w:rPr>
          <w:sz w:val="28"/>
          <w:szCs w:val="28"/>
        </w:rPr>
      </w:pPr>
      <w:r w:rsidRPr="00474D10">
        <w:rPr>
          <w:sz w:val="28"/>
          <w:szCs w:val="28"/>
        </w:rPr>
        <w:t>- просмотр видеороликов и фильмов о подвигах наших предков, о России, о семьях, которые воспитали героев Отечества.</w:t>
      </w:r>
    </w:p>
    <w:p w14:paraId="5B4944AF" w14:textId="77777777" w:rsidR="00474D10" w:rsidRPr="00474D10" w:rsidRDefault="00474D10" w:rsidP="00474D10">
      <w:pPr>
        <w:ind w:firstLine="740"/>
        <w:jc w:val="both"/>
        <w:rPr>
          <w:sz w:val="28"/>
          <w:szCs w:val="28"/>
        </w:rPr>
      </w:pPr>
    </w:p>
    <w:p w14:paraId="24DCE0BE" w14:textId="77777777" w:rsidR="00474D10" w:rsidRPr="00474D10" w:rsidRDefault="00474D10" w:rsidP="00474D10">
      <w:pPr>
        <w:pStyle w:val="72"/>
        <w:shd w:val="clear" w:color="auto" w:fill="auto"/>
        <w:spacing w:after="0"/>
        <w:ind w:left="3780"/>
      </w:pPr>
      <w:r w:rsidRPr="00474D10">
        <w:t>Правовое воспитание</w:t>
      </w:r>
    </w:p>
    <w:p w14:paraId="39743025" w14:textId="5278664D" w:rsidR="00474D10" w:rsidRPr="00474D10" w:rsidRDefault="00474D10" w:rsidP="00474D10">
      <w:pPr>
        <w:ind w:firstLine="740"/>
        <w:jc w:val="both"/>
        <w:rPr>
          <w:sz w:val="28"/>
          <w:szCs w:val="28"/>
        </w:rPr>
      </w:pPr>
      <w:r w:rsidRPr="00474D10">
        <w:rPr>
          <w:sz w:val="28"/>
          <w:szCs w:val="28"/>
        </w:rPr>
        <w:t>В 2021 году повышению правосознания студентов способствовали  приглашения для проведения занятий, бесед, участия в научных конференциях известных юристов - практиков (</w:t>
      </w:r>
      <w:r w:rsidRPr="00F42503">
        <w:rPr>
          <w:sz w:val="28"/>
          <w:szCs w:val="28"/>
        </w:rPr>
        <w:t xml:space="preserve">О.А. Решетникова </w:t>
      </w:r>
      <w:r w:rsidR="00B63C4E" w:rsidRPr="00F42503">
        <w:rPr>
          <w:sz w:val="28"/>
          <w:szCs w:val="28"/>
        </w:rPr>
        <w:t>–</w:t>
      </w:r>
      <w:r w:rsidRPr="00F42503">
        <w:rPr>
          <w:sz w:val="28"/>
          <w:szCs w:val="28"/>
        </w:rPr>
        <w:t xml:space="preserve"> </w:t>
      </w:r>
      <w:r w:rsidR="00B63C4E">
        <w:rPr>
          <w:sz w:val="28"/>
          <w:szCs w:val="28"/>
        </w:rPr>
        <w:t>адвоката</w:t>
      </w:r>
      <w:r w:rsidRPr="00474D10">
        <w:rPr>
          <w:sz w:val="28"/>
          <w:szCs w:val="28"/>
        </w:rPr>
        <w:t xml:space="preserve">, </w:t>
      </w:r>
      <w:r w:rsidR="00F42503" w:rsidRPr="00474D10">
        <w:rPr>
          <w:sz w:val="28"/>
          <w:szCs w:val="28"/>
        </w:rPr>
        <w:t xml:space="preserve">С.Е. </w:t>
      </w:r>
      <w:proofErr w:type="spellStart"/>
      <w:r w:rsidRPr="00474D10">
        <w:rPr>
          <w:sz w:val="28"/>
          <w:szCs w:val="28"/>
        </w:rPr>
        <w:t>Суховеенко</w:t>
      </w:r>
      <w:proofErr w:type="spellEnd"/>
      <w:r w:rsidRPr="00474D10">
        <w:rPr>
          <w:sz w:val="28"/>
          <w:szCs w:val="28"/>
        </w:rPr>
        <w:t xml:space="preserve"> </w:t>
      </w:r>
      <w:r w:rsidR="00846802" w:rsidRPr="00F42503">
        <w:rPr>
          <w:sz w:val="28"/>
          <w:szCs w:val="28"/>
        </w:rPr>
        <w:t>–</w:t>
      </w:r>
      <w:r w:rsidRPr="00474D10">
        <w:rPr>
          <w:sz w:val="28"/>
          <w:szCs w:val="28"/>
        </w:rPr>
        <w:t xml:space="preserve"> начальник межрайонного Управления пенсионного фонда Российской Федерации в Ленинском и Пермском районах г. Перми) и сотрудников правоохранительных органов. Проходились встречи студентов с работниками уголовного розыска, со специалистами-экспертами отдела по вопросам нормативно-правовых актов Управления Министерства юстиции Российской Федерации по Пермскому краю, с сотрудниками аппарата Уполномоченного по правам человека и Уполномоченного по правам ребенка в Пермском крае. Студенты принимали участие в научных конференциях, готовили научные доклады на правовые темы, а также участвовали в конкурсах научных работ по правовой тематике.</w:t>
      </w:r>
    </w:p>
    <w:p w14:paraId="3967D535" w14:textId="77777777" w:rsidR="00474D10" w:rsidRPr="00474D10" w:rsidRDefault="00474D10" w:rsidP="00474D10">
      <w:pPr>
        <w:ind w:firstLine="740"/>
        <w:jc w:val="both"/>
        <w:rPr>
          <w:sz w:val="28"/>
          <w:szCs w:val="28"/>
        </w:rPr>
      </w:pPr>
      <w:r w:rsidRPr="00474D10">
        <w:rPr>
          <w:sz w:val="28"/>
          <w:szCs w:val="28"/>
        </w:rPr>
        <w:t>Во время учебных занятий преподаватели всех дисциплин используют воспитательные приемы для противодействия деструктивному поведению, отрицания пропаганды «поэтизирующих» криминальный мир, демонстрация  неуважения к правовым нормам поведения.</w:t>
      </w:r>
    </w:p>
    <w:p w14:paraId="5F6B1CF5" w14:textId="1E4F8B20" w:rsidR="00474D10" w:rsidRPr="00474D10" w:rsidRDefault="00474D10" w:rsidP="009C1CCC">
      <w:pPr>
        <w:ind w:firstLine="708"/>
        <w:jc w:val="both"/>
        <w:rPr>
          <w:sz w:val="28"/>
          <w:szCs w:val="28"/>
        </w:rPr>
      </w:pPr>
      <w:r w:rsidRPr="00474D10">
        <w:rPr>
          <w:sz w:val="28"/>
          <w:szCs w:val="28"/>
        </w:rPr>
        <w:t>В течение года в институте работает юридическая клиника.</w:t>
      </w:r>
    </w:p>
    <w:p w14:paraId="453F919C" w14:textId="77777777" w:rsidR="00474D10" w:rsidRDefault="00474D10" w:rsidP="00474D10">
      <w:pPr>
        <w:pStyle w:val="72"/>
        <w:shd w:val="clear" w:color="auto" w:fill="auto"/>
        <w:spacing w:after="0"/>
        <w:ind w:left="2620"/>
      </w:pPr>
    </w:p>
    <w:p w14:paraId="2B42C084" w14:textId="77777777" w:rsidR="00474D10" w:rsidRPr="00474D10" w:rsidRDefault="00474D10" w:rsidP="00474D10">
      <w:pPr>
        <w:pStyle w:val="72"/>
        <w:shd w:val="clear" w:color="auto" w:fill="auto"/>
        <w:spacing w:after="0"/>
        <w:ind w:left="2620"/>
      </w:pPr>
      <w:r w:rsidRPr="00474D10">
        <w:t>Развитие студенческого самоуправления</w:t>
      </w:r>
    </w:p>
    <w:p w14:paraId="4B488F1C" w14:textId="366AE0FE" w:rsidR="00474D10" w:rsidRPr="00474D10" w:rsidRDefault="00474D10" w:rsidP="00474D10">
      <w:pPr>
        <w:ind w:firstLine="740"/>
        <w:jc w:val="both"/>
        <w:rPr>
          <w:sz w:val="28"/>
          <w:szCs w:val="28"/>
        </w:rPr>
      </w:pPr>
      <w:r w:rsidRPr="00474D10">
        <w:rPr>
          <w:sz w:val="28"/>
          <w:szCs w:val="28"/>
        </w:rPr>
        <w:t>Студенческое самоуправление работает в «</w:t>
      </w:r>
      <w:proofErr w:type="spellStart"/>
      <w:r w:rsidRPr="00474D10">
        <w:rPr>
          <w:sz w:val="28"/>
          <w:szCs w:val="28"/>
        </w:rPr>
        <w:t>Прикамском</w:t>
      </w:r>
      <w:proofErr w:type="spellEnd"/>
      <w:r w:rsidRPr="00474D10">
        <w:rPr>
          <w:sz w:val="28"/>
          <w:szCs w:val="28"/>
        </w:rPr>
        <w:t xml:space="preserve"> социальном институте</w:t>
      </w:r>
      <w:r w:rsidR="00727917">
        <w:rPr>
          <w:sz w:val="28"/>
          <w:szCs w:val="28"/>
        </w:rPr>
        <w:t xml:space="preserve">» на уровне групп и факультетов на основании Положения о студенческом самоуправлении. </w:t>
      </w:r>
    </w:p>
    <w:p w14:paraId="39A705C1" w14:textId="77777777" w:rsidR="00474D10" w:rsidRPr="00474D10" w:rsidRDefault="00474D10" w:rsidP="00474D10">
      <w:pPr>
        <w:ind w:firstLine="740"/>
        <w:jc w:val="both"/>
        <w:rPr>
          <w:sz w:val="28"/>
          <w:szCs w:val="28"/>
        </w:rPr>
      </w:pPr>
      <w:r w:rsidRPr="00474D10">
        <w:rPr>
          <w:sz w:val="28"/>
          <w:szCs w:val="28"/>
        </w:rPr>
        <w:t xml:space="preserve">Старосты и студенческий актив организовывали участие групп во всех видах внеурочной деятельности. В период подготовки к мероприятиям актив занимался вопросами разработки сценариев, оформления образовательного учреждения, подбора участников и информационной поддержки. Организовано </w:t>
      </w:r>
      <w:proofErr w:type="spellStart"/>
      <w:r w:rsidRPr="00474D10">
        <w:rPr>
          <w:sz w:val="28"/>
          <w:szCs w:val="28"/>
        </w:rPr>
        <w:t>фотосопровождение</w:t>
      </w:r>
      <w:proofErr w:type="spellEnd"/>
      <w:r w:rsidRPr="00474D10">
        <w:rPr>
          <w:sz w:val="28"/>
          <w:szCs w:val="28"/>
        </w:rPr>
        <w:t xml:space="preserve"> мероприятий.</w:t>
      </w:r>
    </w:p>
    <w:p w14:paraId="57949C1F" w14:textId="77777777" w:rsidR="00474D10" w:rsidRPr="00474D10" w:rsidRDefault="00474D10" w:rsidP="00474D10">
      <w:pPr>
        <w:ind w:firstLine="740"/>
        <w:jc w:val="both"/>
        <w:rPr>
          <w:sz w:val="28"/>
          <w:szCs w:val="28"/>
        </w:rPr>
      </w:pPr>
      <w:r w:rsidRPr="00474D10">
        <w:rPr>
          <w:sz w:val="28"/>
          <w:szCs w:val="28"/>
        </w:rPr>
        <w:t>Представители студенческого актива работали в составе жюри на дне здоровья, принимали активное участие в период подготовки и проведения  праздников.</w:t>
      </w:r>
    </w:p>
    <w:p w14:paraId="7B363763" w14:textId="77777777" w:rsidR="00474D10" w:rsidRPr="00474D10" w:rsidRDefault="00474D10" w:rsidP="00474D10">
      <w:pPr>
        <w:pStyle w:val="72"/>
        <w:shd w:val="clear" w:color="auto" w:fill="auto"/>
        <w:spacing w:after="0"/>
        <w:ind w:left="3940"/>
      </w:pPr>
      <w:r w:rsidRPr="00474D10">
        <w:t>Наука и интеллект</w:t>
      </w:r>
    </w:p>
    <w:p w14:paraId="69F7C0E8" w14:textId="77777777" w:rsidR="00474D10" w:rsidRPr="00474D10" w:rsidRDefault="00474D10" w:rsidP="00474D10">
      <w:pPr>
        <w:ind w:firstLine="740"/>
        <w:jc w:val="both"/>
        <w:rPr>
          <w:sz w:val="28"/>
          <w:szCs w:val="28"/>
        </w:rPr>
      </w:pPr>
      <w:r w:rsidRPr="00474D10">
        <w:rPr>
          <w:sz w:val="28"/>
          <w:szCs w:val="28"/>
        </w:rPr>
        <w:t xml:space="preserve">Данное направление позволяет студентам приобщиться к научной деятельности и проявить свои способности в разных областях наук. Все </w:t>
      </w:r>
      <w:r w:rsidRPr="00474D10">
        <w:rPr>
          <w:sz w:val="28"/>
          <w:szCs w:val="28"/>
        </w:rPr>
        <w:lastRenderedPageBreak/>
        <w:t>проводимые в институте мероприятия строились так, чтобы общенаучные и общекультурные компоненты образования были тесно взаимосвязаны.</w:t>
      </w:r>
    </w:p>
    <w:p w14:paraId="60B06C5B" w14:textId="77777777" w:rsidR="00474D10" w:rsidRPr="00474D10" w:rsidRDefault="00474D10" w:rsidP="00474D10">
      <w:pPr>
        <w:ind w:firstLine="740"/>
        <w:jc w:val="both"/>
        <w:rPr>
          <w:sz w:val="28"/>
          <w:szCs w:val="28"/>
        </w:rPr>
      </w:pPr>
      <w:r w:rsidRPr="00474D10">
        <w:rPr>
          <w:sz w:val="28"/>
          <w:szCs w:val="28"/>
        </w:rPr>
        <w:t>В научно-исследовательскую деятельность в 2021году было включено более трети студентов. Они приняли участие в ряде научно-практических мероприятий.</w:t>
      </w:r>
    </w:p>
    <w:p w14:paraId="6B39C45C" w14:textId="77777777" w:rsidR="00474D10" w:rsidRPr="00474D10" w:rsidRDefault="00474D10" w:rsidP="00474D10">
      <w:pPr>
        <w:pStyle w:val="72"/>
        <w:shd w:val="clear" w:color="auto" w:fill="auto"/>
        <w:spacing w:after="0"/>
        <w:ind w:left="2860"/>
      </w:pPr>
      <w:r w:rsidRPr="00474D10">
        <w:t>Досугово-эстетическое воспитание</w:t>
      </w:r>
    </w:p>
    <w:p w14:paraId="222EED71" w14:textId="2DEF505A" w:rsidR="00474D10" w:rsidRPr="00474D10" w:rsidRDefault="00474D10" w:rsidP="00474D10">
      <w:pPr>
        <w:ind w:firstLine="740"/>
        <w:jc w:val="both"/>
        <w:rPr>
          <w:sz w:val="28"/>
          <w:szCs w:val="28"/>
        </w:rPr>
      </w:pPr>
      <w:r w:rsidRPr="00846802">
        <w:rPr>
          <w:sz w:val="28"/>
          <w:szCs w:val="28"/>
        </w:rPr>
        <w:t xml:space="preserve">В течение 2021 года </w:t>
      </w:r>
      <w:r w:rsidR="00846802" w:rsidRPr="00846802">
        <w:rPr>
          <w:sz w:val="28"/>
          <w:szCs w:val="28"/>
        </w:rPr>
        <w:t xml:space="preserve">в формате </w:t>
      </w:r>
      <w:r w:rsidRPr="00846802">
        <w:rPr>
          <w:sz w:val="28"/>
          <w:szCs w:val="28"/>
        </w:rPr>
        <w:t>досугово-эстетическ</w:t>
      </w:r>
      <w:r w:rsidR="00846802" w:rsidRPr="00846802">
        <w:rPr>
          <w:sz w:val="28"/>
          <w:szCs w:val="28"/>
        </w:rPr>
        <w:t>ой</w:t>
      </w:r>
      <w:r w:rsidRPr="00846802">
        <w:rPr>
          <w:sz w:val="28"/>
          <w:szCs w:val="28"/>
        </w:rPr>
        <w:t xml:space="preserve"> деятельност</w:t>
      </w:r>
      <w:r w:rsidR="00846802" w:rsidRPr="00846802">
        <w:rPr>
          <w:sz w:val="28"/>
          <w:szCs w:val="28"/>
        </w:rPr>
        <w:t>и</w:t>
      </w:r>
      <w:r w:rsidRPr="00846802">
        <w:rPr>
          <w:sz w:val="28"/>
          <w:szCs w:val="28"/>
        </w:rPr>
        <w:t xml:space="preserve"> </w:t>
      </w:r>
      <w:r w:rsidR="00846802">
        <w:rPr>
          <w:sz w:val="28"/>
          <w:szCs w:val="28"/>
        </w:rPr>
        <w:t>обучающиеся института</w:t>
      </w:r>
      <w:r w:rsidRPr="00474D10">
        <w:rPr>
          <w:sz w:val="28"/>
          <w:szCs w:val="28"/>
        </w:rPr>
        <w:t xml:space="preserve"> подготов</w:t>
      </w:r>
      <w:r w:rsidR="00846802">
        <w:rPr>
          <w:sz w:val="28"/>
          <w:szCs w:val="28"/>
        </w:rPr>
        <w:t>или</w:t>
      </w:r>
      <w:r w:rsidRPr="00474D10">
        <w:rPr>
          <w:sz w:val="28"/>
          <w:szCs w:val="28"/>
        </w:rPr>
        <w:t xml:space="preserve"> и прове</w:t>
      </w:r>
      <w:r w:rsidR="00846802">
        <w:rPr>
          <w:sz w:val="28"/>
          <w:szCs w:val="28"/>
        </w:rPr>
        <w:t>ли следующие</w:t>
      </w:r>
      <w:r w:rsidRPr="00474D10">
        <w:rPr>
          <w:sz w:val="28"/>
          <w:szCs w:val="28"/>
        </w:rPr>
        <w:t xml:space="preserve"> мероприятия: акция «День красоты», посещение выставок в Доме художника.</w:t>
      </w:r>
    </w:p>
    <w:p w14:paraId="7D57D0CE" w14:textId="77777777" w:rsidR="00474D10" w:rsidRPr="00474D10" w:rsidRDefault="00474D10" w:rsidP="00474D10">
      <w:pPr>
        <w:pStyle w:val="72"/>
        <w:shd w:val="clear" w:color="auto" w:fill="auto"/>
        <w:spacing w:after="0"/>
        <w:ind w:left="3020"/>
      </w:pPr>
      <w:r w:rsidRPr="00474D10">
        <w:t>Профориентационное воспитание</w:t>
      </w:r>
    </w:p>
    <w:p w14:paraId="2CF256FD" w14:textId="43E17FA3" w:rsidR="00474D10" w:rsidRPr="00474D10" w:rsidRDefault="00474D10" w:rsidP="00474D10">
      <w:pPr>
        <w:ind w:firstLine="740"/>
        <w:jc w:val="both"/>
        <w:rPr>
          <w:sz w:val="28"/>
          <w:szCs w:val="28"/>
        </w:rPr>
      </w:pPr>
      <w:r w:rsidRPr="00474D10">
        <w:rPr>
          <w:sz w:val="28"/>
          <w:szCs w:val="28"/>
        </w:rPr>
        <w:t xml:space="preserve">Профориентационная работа осуществляется в </w:t>
      </w:r>
      <w:proofErr w:type="spellStart"/>
      <w:r w:rsidRPr="00474D10">
        <w:rPr>
          <w:sz w:val="28"/>
          <w:szCs w:val="28"/>
        </w:rPr>
        <w:t>Прикамском</w:t>
      </w:r>
      <w:proofErr w:type="spellEnd"/>
      <w:r w:rsidRPr="00474D10">
        <w:rPr>
          <w:sz w:val="28"/>
          <w:szCs w:val="28"/>
        </w:rPr>
        <w:t xml:space="preserve"> социальном институте в двух </w:t>
      </w:r>
      <w:r w:rsidR="00F34ED6">
        <w:rPr>
          <w:sz w:val="28"/>
          <w:szCs w:val="28"/>
        </w:rPr>
        <w:t>направлениях</w:t>
      </w:r>
      <w:r w:rsidRPr="00474D10">
        <w:rPr>
          <w:sz w:val="28"/>
          <w:szCs w:val="28"/>
        </w:rPr>
        <w:t>:</w:t>
      </w:r>
    </w:p>
    <w:p w14:paraId="67FFEDD1" w14:textId="77777777" w:rsidR="00474D10" w:rsidRPr="00474D10" w:rsidRDefault="00474D10" w:rsidP="00474D10">
      <w:pPr>
        <w:ind w:left="20" w:firstLine="689"/>
        <w:jc w:val="both"/>
        <w:rPr>
          <w:sz w:val="28"/>
          <w:szCs w:val="28"/>
        </w:rPr>
      </w:pPr>
      <w:r w:rsidRPr="00474D10">
        <w:rPr>
          <w:sz w:val="28"/>
          <w:szCs w:val="28"/>
        </w:rPr>
        <w:t>1. Помощь студентам вуза в дальнейшем самоопределении.</w:t>
      </w:r>
    </w:p>
    <w:p w14:paraId="605356D2" w14:textId="77777777" w:rsidR="00474D10" w:rsidRPr="00474D10" w:rsidRDefault="00474D10" w:rsidP="00474D10">
      <w:pPr>
        <w:spacing w:line="280" w:lineRule="exact"/>
        <w:ind w:left="709"/>
        <w:jc w:val="both"/>
        <w:rPr>
          <w:sz w:val="28"/>
          <w:szCs w:val="28"/>
        </w:rPr>
      </w:pPr>
      <w:r w:rsidRPr="00474D10">
        <w:rPr>
          <w:sz w:val="28"/>
          <w:szCs w:val="28"/>
        </w:rPr>
        <w:t>2. Мотивация школьников к поступлению в институт.</w:t>
      </w:r>
    </w:p>
    <w:p w14:paraId="7836A5B4" w14:textId="06A03C06" w:rsidR="00474D10" w:rsidRPr="00474D10" w:rsidRDefault="00474D10" w:rsidP="00474D10">
      <w:pPr>
        <w:ind w:firstLine="740"/>
        <w:jc w:val="both"/>
        <w:rPr>
          <w:sz w:val="28"/>
          <w:szCs w:val="28"/>
        </w:rPr>
      </w:pPr>
      <w:r w:rsidRPr="00474D10">
        <w:rPr>
          <w:sz w:val="28"/>
          <w:szCs w:val="28"/>
        </w:rPr>
        <w:t>Перв</w:t>
      </w:r>
      <w:r w:rsidR="00F34ED6">
        <w:rPr>
          <w:sz w:val="28"/>
          <w:szCs w:val="28"/>
        </w:rPr>
        <w:t>ое направление</w:t>
      </w:r>
      <w:r w:rsidRPr="00474D10">
        <w:rPr>
          <w:sz w:val="28"/>
          <w:szCs w:val="28"/>
        </w:rPr>
        <w:t xml:space="preserve"> приобщает студентов к традициям и ценностям выбранного ими профессионального сообщества, к нормам корпоративной этики. Основная нагрузка в этом направлении лежит на плечах преподавателей. Именно они на учебных занятиях рассказывают студентам об особенностях предстоящей трудовой деятельности, о том, как она связана с социально - профессиональными запросами населения и рынком труда, дают советы по планированию карьеры, развивают необходимые профессиональные навыки.</w:t>
      </w:r>
    </w:p>
    <w:p w14:paraId="637FEE6A" w14:textId="77777777" w:rsidR="00474D10" w:rsidRPr="00474D10" w:rsidRDefault="00474D10" w:rsidP="00474D10">
      <w:pPr>
        <w:ind w:firstLine="740"/>
        <w:jc w:val="both"/>
        <w:rPr>
          <w:sz w:val="28"/>
          <w:szCs w:val="28"/>
        </w:rPr>
      </w:pPr>
      <w:r w:rsidRPr="00474D10">
        <w:rPr>
          <w:sz w:val="28"/>
          <w:szCs w:val="28"/>
        </w:rPr>
        <w:t>Дальнейшему самоопределению студентов способствуют профессионально насыщенная практика и развитие направления «социальное партнерство».</w:t>
      </w:r>
    </w:p>
    <w:p w14:paraId="3DEA344C" w14:textId="35F945F3" w:rsidR="00474D10" w:rsidRPr="00474D10" w:rsidRDefault="00474D10" w:rsidP="00474D10">
      <w:pPr>
        <w:ind w:firstLine="740"/>
        <w:jc w:val="both"/>
        <w:rPr>
          <w:sz w:val="28"/>
          <w:szCs w:val="28"/>
        </w:rPr>
      </w:pPr>
      <w:r w:rsidRPr="00474D10">
        <w:rPr>
          <w:sz w:val="28"/>
          <w:szCs w:val="28"/>
        </w:rPr>
        <w:t>Второ</w:t>
      </w:r>
      <w:r w:rsidR="00F34ED6">
        <w:rPr>
          <w:sz w:val="28"/>
          <w:szCs w:val="28"/>
        </w:rPr>
        <w:t xml:space="preserve">е направление </w:t>
      </w:r>
      <w:r w:rsidRPr="00474D10">
        <w:rPr>
          <w:sz w:val="28"/>
          <w:szCs w:val="28"/>
        </w:rPr>
        <w:t xml:space="preserve">строится как </w:t>
      </w:r>
      <w:r w:rsidRPr="00474D10">
        <w:rPr>
          <w:sz w:val="28"/>
          <w:szCs w:val="28"/>
          <w:lang w:val="en-US"/>
        </w:rPr>
        <w:t>PR</w:t>
      </w:r>
      <w:r w:rsidRPr="00474D10">
        <w:rPr>
          <w:sz w:val="28"/>
          <w:szCs w:val="28"/>
        </w:rPr>
        <w:t>-кампания, нацеленная на осознанный выбор школьниками будущего учебного заведения. Ведущим мероприятием по данному направлению является День открытых дверей совместно с приемной комиссией.</w:t>
      </w:r>
    </w:p>
    <w:p w14:paraId="5CE50EA4" w14:textId="77777777" w:rsidR="00474D10" w:rsidRPr="00474D10" w:rsidRDefault="00474D10" w:rsidP="00474D10">
      <w:pPr>
        <w:ind w:firstLine="740"/>
        <w:jc w:val="both"/>
        <w:rPr>
          <w:sz w:val="28"/>
          <w:szCs w:val="28"/>
        </w:rPr>
      </w:pPr>
      <w:r w:rsidRPr="00474D10">
        <w:rPr>
          <w:sz w:val="28"/>
          <w:szCs w:val="28"/>
        </w:rPr>
        <w:t xml:space="preserve">За 2021 год для студентов </w:t>
      </w:r>
      <w:proofErr w:type="spellStart"/>
      <w:r w:rsidRPr="00474D10">
        <w:rPr>
          <w:sz w:val="28"/>
          <w:szCs w:val="28"/>
        </w:rPr>
        <w:t>Прикамского</w:t>
      </w:r>
      <w:proofErr w:type="spellEnd"/>
      <w:r w:rsidRPr="00474D10">
        <w:rPr>
          <w:sz w:val="28"/>
          <w:szCs w:val="28"/>
        </w:rPr>
        <w:t xml:space="preserve"> социального института по всем направлениям внеучебной деятельности было проведено порядка 60 мероприятий. Из них:</w:t>
      </w:r>
    </w:p>
    <w:p w14:paraId="5A6F8AE9" w14:textId="51DD5DF4" w:rsidR="00474D10" w:rsidRDefault="00474D10" w:rsidP="00474D10">
      <w:pPr>
        <w:pStyle w:val="afb"/>
        <w:shd w:val="clear" w:color="auto" w:fill="auto"/>
        <w:tabs>
          <w:tab w:val="left" w:leader="underscore" w:pos="706"/>
          <w:tab w:val="left" w:leader="underscore" w:pos="2774"/>
          <w:tab w:val="left" w:leader="underscore" w:pos="9283"/>
        </w:tabs>
        <w:rPr>
          <w:i w:val="0"/>
          <w:iCs w:val="0"/>
        </w:rPr>
      </w:pPr>
      <w:r w:rsidRPr="00474D10">
        <w:rPr>
          <w:i w:val="0"/>
        </w:rPr>
        <w:t xml:space="preserve">Основные внутренние мероприятия по внеучебной деятельности </w:t>
      </w:r>
      <w:r w:rsidRPr="00474D10">
        <w:rPr>
          <w:i w:val="0"/>
          <w:iCs w:val="0"/>
        </w:rPr>
        <w:t>по направлениям за 2021 год</w:t>
      </w:r>
    </w:p>
    <w:p w14:paraId="6C9918EC" w14:textId="77777777" w:rsidR="009C1CCC" w:rsidRDefault="009C1CCC" w:rsidP="00474D10">
      <w:pPr>
        <w:pStyle w:val="afb"/>
        <w:shd w:val="clear" w:color="auto" w:fill="auto"/>
        <w:tabs>
          <w:tab w:val="left" w:leader="underscore" w:pos="706"/>
          <w:tab w:val="left" w:leader="underscore" w:pos="2774"/>
          <w:tab w:val="left" w:leader="underscore" w:pos="9283"/>
        </w:tabs>
        <w:rPr>
          <w:i w:val="0"/>
          <w:iCs w:val="0"/>
        </w:rPr>
      </w:pPr>
    </w:p>
    <w:p w14:paraId="01B32D4C" w14:textId="77777777" w:rsidR="00474D10" w:rsidRPr="00474D10" w:rsidRDefault="00474D10" w:rsidP="00474D10">
      <w:pPr>
        <w:pStyle w:val="afb"/>
        <w:shd w:val="clear" w:color="auto" w:fill="auto"/>
        <w:tabs>
          <w:tab w:val="left" w:leader="underscore" w:pos="706"/>
          <w:tab w:val="left" w:leader="underscore" w:pos="2774"/>
          <w:tab w:val="left" w:leader="underscore" w:pos="9283"/>
        </w:tabs>
        <w:rPr>
          <w:i w:val="0"/>
        </w:rPr>
      </w:pPr>
    </w:p>
    <w:tbl>
      <w:tblPr>
        <w:tblOverlap w:val="never"/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2147"/>
        <w:gridCol w:w="6843"/>
      </w:tblGrid>
      <w:tr w:rsidR="00474D10" w14:paraId="14F2C6F5" w14:textId="77777777" w:rsidTr="00474D10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30E49D" w14:textId="77777777" w:rsidR="00474D10" w:rsidRDefault="00474D10" w:rsidP="00F954CF">
            <w:pPr>
              <w:jc w:val="center"/>
            </w:pPr>
            <w:r>
              <w:rPr>
                <w:rStyle w:val="212pt"/>
              </w:rPr>
              <w:t>№ 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BF17F3" w14:textId="77777777" w:rsidR="00474D10" w:rsidRDefault="00474D10" w:rsidP="00F954CF">
            <w:pPr>
              <w:jc w:val="center"/>
            </w:pPr>
            <w:r>
              <w:rPr>
                <w:rStyle w:val="212pt"/>
              </w:rPr>
              <w:t>Направление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6B8F7" w14:textId="77777777" w:rsidR="00474D10" w:rsidRDefault="00474D10" w:rsidP="00F954CF">
            <w:pPr>
              <w:jc w:val="center"/>
            </w:pPr>
            <w:r>
              <w:rPr>
                <w:rStyle w:val="212pt"/>
              </w:rPr>
              <w:t>Мероприятия</w:t>
            </w:r>
          </w:p>
        </w:tc>
      </w:tr>
      <w:tr w:rsidR="00474D10" w14:paraId="45D46657" w14:textId="77777777" w:rsidTr="00474D10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755B5" w14:textId="77777777" w:rsidR="00474D10" w:rsidRDefault="00474D10" w:rsidP="00F954CF">
            <w:pPr>
              <w:ind w:right="160"/>
              <w:jc w:val="right"/>
            </w:pPr>
            <w:r>
              <w:rPr>
                <w:rStyle w:val="212pt0"/>
              </w:rP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FDD24" w14:textId="77777777" w:rsidR="00474D10" w:rsidRDefault="00474D10" w:rsidP="00F954CF">
            <w:pPr>
              <w:jc w:val="center"/>
            </w:pPr>
            <w:r>
              <w:rPr>
                <w:rStyle w:val="212pt0"/>
              </w:rPr>
              <w:t>Здоровье и спорт, профилактика социальных явлений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43867E" w14:textId="77777777" w:rsidR="00474D10" w:rsidRPr="00474D10" w:rsidRDefault="00474D10" w:rsidP="00F954CF">
            <w:pPr>
              <w:widowControl w:val="0"/>
              <w:numPr>
                <w:ilvl w:val="0"/>
                <w:numId w:val="8"/>
              </w:numPr>
              <w:tabs>
                <w:tab w:val="left" w:pos="120"/>
              </w:tabs>
            </w:pPr>
            <w:r w:rsidRPr="00474D10">
              <w:rPr>
                <w:rStyle w:val="212pt0"/>
              </w:rPr>
              <w:t>Инструктаж студентов по технике безопасности.</w:t>
            </w:r>
          </w:p>
          <w:p w14:paraId="0E8B7681" w14:textId="77777777" w:rsidR="00474D10" w:rsidRPr="00474D10" w:rsidRDefault="00474D10" w:rsidP="00F954CF">
            <w:pPr>
              <w:widowControl w:val="0"/>
              <w:numPr>
                <w:ilvl w:val="0"/>
                <w:numId w:val="8"/>
              </w:numPr>
              <w:tabs>
                <w:tab w:val="left" w:pos="235"/>
              </w:tabs>
            </w:pPr>
            <w:r w:rsidRPr="00474D10">
              <w:rPr>
                <w:rStyle w:val="212pt0"/>
              </w:rPr>
              <w:t>День Здоровья. Туристический поход «Тропа здоровья». Спортивные соревнования.</w:t>
            </w:r>
          </w:p>
          <w:p w14:paraId="174DE777" w14:textId="77777777" w:rsidR="00474D10" w:rsidRPr="00474D10" w:rsidRDefault="00474D10" w:rsidP="00F954CF">
            <w:pPr>
              <w:widowControl w:val="0"/>
              <w:numPr>
                <w:ilvl w:val="0"/>
                <w:numId w:val="8"/>
              </w:numPr>
              <w:tabs>
                <w:tab w:val="left" w:pos="125"/>
              </w:tabs>
            </w:pPr>
            <w:r w:rsidRPr="00474D10">
              <w:rPr>
                <w:rStyle w:val="212pt0"/>
              </w:rPr>
              <w:t>Зимний День Здоровья (выход на каток стадиона « Юность»)</w:t>
            </w:r>
          </w:p>
          <w:p w14:paraId="22B58757" w14:textId="77777777" w:rsidR="00474D10" w:rsidRPr="00474D10" w:rsidRDefault="00474D10" w:rsidP="00F954CF">
            <w:pPr>
              <w:widowControl w:val="0"/>
              <w:numPr>
                <w:ilvl w:val="0"/>
                <w:numId w:val="8"/>
              </w:numPr>
              <w:tabs>
                <w:tab w:val="left" w:pos="274"/>
              </w:tabs>
              <w:rPr>
                <w:rStyle w:val="212pt0"/>
                <w:sz w:val="28"/>
                <w:szCs w:val="28"/>
              </w:rPr>
            </w:pPr>
            <w:r w:rsidRPr="00474D10">
              <w:rPr>
                <w:rStyle w:val="212pt0"/>
              </w:rPr>
              <w:t>Посещение Краснокамского филиала ГБУЗ «Пермский краевой наркологический диспансер»</w:t>
            </w:r>
          </w:p>
          <w:p w14:paraId="2915D68B" w14:textId="77777777" w:rsidR="00474D10" w:rsidRPr="00474D10" w:rsidRDefault="00474D10" w:rsidP="00F954CF">
            <w:pPr>
              <w:widowControl w:val="0"/>
              <w:numPr>
                <w:ilvl w:val="0"/>
                <w:numId w:val="8"/>
              </w:numPr>
              <w:tabs>
                <w:tab w:val="left" w:pos="274"/>
              </w:tabs>
            </w:pPr>
            <w:r w:rsidRPr="00474D10">
              <w:rPr>
                <w:rStyle w:val="212pt0"/>
              </w:rPr>
              <w:t>Родительские собрания «Наркотики и подростки», «Роль семьи в профилактике ПАВ».</w:t>
            </w:r>
          </w:p>
        </w:tc>
      </w:tr>
      <w:tr w:rsidR="00474D10" w14:paraId="16D1D9FB" w14:textId="77777777" w:rsidTr="00474D10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66FB44" w14:textId="77777777" w:rsidR="00474D10" w:rsidRDefault="00474D10" w:rsidP="00F954CF">
            <w:pPr>
              <w:ind w:right="160"/>
              <w:jc w:val="right"/>
            </w:pPr>
            <w:r>
              <w:rPr>
                <w:rStyle w:val="212pt0"/>
              </w:rPr>
              <w:lastRenderedPageBreak/>
              <w:t>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20326" w14:textId="77777777" w:rsidR="00474D10" w:rsidRDefault="00474D10" w:rsidP="00F954CF">
            <w:pPr>
              <w:jc w:val="center"/>
            </w:pPr>
            <w:r>
              <w:rPr>
                <w:rStyle w:val="212pt0"/>
              </w:rPr>
              <w:t>Гражданско-патриотическое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FF790F" w14:textId="77777777" w:rsidR="00474D10" w:rsidRPr="00474D10" w:rsidRDefault="00474D10" w:rsidP="00F954CF">
            <w:pPr>
              <w:rPr>
                <w:rStyle w:val="212pt0"/>
              </w:rPr>
            </w:pPr>
            <w:r w:rsidRPr="00474D10">
              <w:rPr>
                <w:rStyle w:val="212pt0"/>
              </w:rPr>
              <w:t>- Онлайн флешмоб «Читаем стихи о войне»</w:t>
            </w:r>
          </w:p>
          <w:p w14:paraId="4DD41BC4" w14:textId="77777777" w:rsidR="00474D10" w:rsidRPr="00474D10" w:rsidRDefault="00474D10" w:rsidP="00F954CF">
            <w:pPr>
              <w:rPr>
                <w:rStyle w:val="212pt0"/>
              </w:rPr>
            </w:pPr>
            <w:r w:rsidRPr="00474D10">
              <w:rPr>
                <w:rStyle w:val="212pt0"/>
              </w:rPr>
              <w:t>- Встреча с ветеранами Вооруженных Сил.</w:t>
            </w:r>
          </w:p>
          <w:p w14:paraId="5D3A0B56" w14:textId="77777777" w:rsidR="00474D10" w:rsidRPr="00474D10" w:rsidRDefault="00474D10" w:rsidP="00F954CF">
            <w:r w:rsidRPr="00474D10">
              <w:rPr>
                <w:rStyle w:val="212pt0"/>
              </w:rPr>
              <w:t>- встреча с сотрудниками ГУ МВД России по Пермскому краю</w:t>
            </w:r>
          </w:p>
        </w:tc>
      </w:tr>
      <w:tr w:rsidR="00474D10" w14:paraId="57207A51" w14:textId="77777777" w:rsidTr="00474D10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A42FB4" w14:textId="77777777" w:rsidR="00474D10" w:rsidRDefault="00474D10" w:rsidP="00F954CF">
            <w:pPr>
              <w:ind w:right="160"/>
              <w:jc w:val="right"/>
            </w:pPr>
            <w:r>
              <w:rPr>
                <w:rStyle w:val="212pt0"/>
              </w:rPr>
              <w:t>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C6C4BD" w14:textId="77777777" w:rsidR="00474D10" w:rsidRDefault="00474D10" w:rsidP="00F954CF">
            <w:pPr>
              <w:jc w:val="center"/>
            </w:pPr>
            <w:r>
              <w:rPr>
                <w:rStyle w:val="212pt0"/>
              </w:rPr>
              <w:t>Духовно-</w:t>
            </w:r>
          </w:p>
          <w:p w14:paraId="487650EA" w14:textId="77777777" w:rsidR="00474D10" w:rsidRDefault="00474D10" w:rsidP="00F954CF">
            <w:pPr>
              <w:jc w:val="center"/>
            </w:pPr>
            <w:r>
              <w:rPr>
                <w:rStyle w:val="212pt0"/>
              </w:rPr>
              <w:t>нравственное</w:t>
            </w:r>
          </w:p>
          <w:p w14:paraId="7E0AFB11" w14:textId="77777777" w:rsidR="00474D10" w:rsidRDefault="00474D10" w:rsidP="00F954CF">
            <w:pPr>
              <w:jc w:val="center"/>
            </w:pPr>
            <w:r>
              <w:rPr>
                <w:rStyle w:val="212pt0"/>
              </w:rPr>
              <w:t>воспитание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4EC81F" w14:textId="77777777" w:rsidR="00474D10" w:rsidRPr="00474D10" w:rsidRDefault="00474D10" w:rsidP="00F954CF">
            <w:r w:rsidRPr="00474D10">
              <w:rPr>
                <w:rStyle w:val="212pt0"/>
              </w:rPr>
              <w:t xml:space="preserve">- Посещение Пермской государственной краевой универсальной библиотеки ордена Знак почета им. А. </w:t>
            </w:r>
            <w:proofErr w:type="spellStart"/>
            <w:r w:rsidRPr="00474D10">
              <w:rPr>
                <w:rStyle w:val="212pt0"/>
              </w:rPr>
              <w:t>М.Горького</w:t>
            </w:r>
            <w:proofErr w:type="spellEnd"/>
          </w:p>
          <w:p w14:paraId="175FF401" w14:textId="77777777" w:rsidR="00474D10" w:rsidRPr="00474D10" w:rsidRDefault="00474D10" w:rsidP="00F954CF">
            <w:pPr>
              <w:tabs>
                <w:tab w:val="left" w:pos="264"/>
              </w:tabs>
            </w:pPr>
            <w:r w:rsidRPr="00474D10">
              <w:rPr>
                <w:rStyle w:val="212pt0"/>
              </w:rPr>
              <w:t xml:space="preserve"> - Посещение Пермской краевой библиотеки для слепых, которая обслуживает инвалидов по зрению.</w:t>
            </w:r>
          </w:p>
        </w:tc>
      </w:tr>
      <w:tr w:rsidR="00474D10" w14:paraId="5DDD1D6B" w14:textId="77777777" w:rsidTr="00474D10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158DC" w14:textId="77777777" w:rsidR="00474D10" w:rsidRDefault="00474D10" w:rsidP="00F954CF">
            <w:pPr>
              <w:ind w:right="140"/>
              <w:jc w:val="right"/>
            </w:pPr>
            <w:r>
              <w:rPr>
                <w:rStyle w:val="212pt0"/>
              </w:rPr>
              <w:t>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AA4D3" w14:textId="77777777" w:rsidR="00474D10" w:rsidRDefault="00474D10" w:rsidP="00F954CF">
            <w:pPr>
              <w:jc w:val="center"/>
            </w:pPr>
            <w:r>
              <w:rPr>
                <w:rStyle w:val="212pt0"/>
              </w:rPr>
              <w:t>Правовое</w:t>
            </w:r>
          </w:p>
          <w:p w14:paraId="1D51EF46" w14:textId="77777777" w:rsidR="00474D10" w:rsidRDefault="00474D10" w:rsidP="00F954CF">
            <w:pPr>
              <w:jc w:val="center"/>
            </w:pPr>
            <w:r>
              <w:rPr>
                <w:rStyle w:val="212pt0"/>
              </w:rPr>
              <w:t>воспитание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5501E1" w14:textId="77777777" w:rsidR="00474D10" w:rsidRPr="00474D10" w:rsidRDefault="00474D10" w:rsidP="00F954CF">
            <w:pPr>
              <w:widowControl w:val="0"/>
              <w:numPr>
                <w:ilvl w:val="0"/>
                <w:numId w:val="10"/>
              </w:numPr>
              <w:tabs>
                <w:tab w:val="left" w:pos="125"/>
              </w:tabs>
            </w:pPr>
            <w:r w:rsidRPr="00474D10">
              <w:rPr>
                <w:rStyle w:val="212pt0"/>
              </w:rPr>
              <w:t>Знакомство студентов нового набора с Правилами внутреннего распорядка.</w:t>
            </w:r>
          </w:p>
          <w:p w14:paraId="37361072" w14:textId="77777777" w:rsidR="00474D10" w:rsidRPr="00474D10" w:rsidRDefault="00474D10" w:rsidP="00F954CF">
            <w:pPr>
              <w:widowControl w:val="0"/>
              <w:numPr>
                <w:ilvl w:val="0"/>
                <w:numId w:val="10"/>
              </w:numPr>
              <w:tabs>
                <w:tab w:val="left" w:pos="130"/>
              </w:tabs>
              <w:rPr>
                <w:rStyle w:val="212pt0"/>
                <w:color w:val="000000" w:themeColor="text1"/>
                <w:sz w:val="28"/>
                <w:szCs w:val="28"/>
              </w:rPr>
            </w:pPr>
            <w:r w:rsidRPr="00474D10">
              <w:rPr>
                <w:rStyle w:val="212pt0"/>
                <w:color w:val="000000" w:themeColor="text1"/>
              </w:rPr>
              <w:t>Посещение аппарата Уполномоченного по правам человека в Пермском крае.</w:t>
            </w:r>
          </w:p>
          <w:p w14:paraId="3021BB0F" w14:textId="77777777" w:rsidR="00474D10" w:rsidRPr="00474D10" w:rsidRDefault="00474D10" w:rsidP="00F954CF">
            <w:pPr>
              <w:widowControl w:val="0"/>
              <w:numPr>
                <w:ilvl w:val="0"/>
                <w:numId w:val="10"/>
              </w:numPr>
              <w:tabs>
                <w:tab w:val="left" w:pos="130"/>
              </w:tabs>
              <w:rPr>
                <w:color w:val="000000" w:themeColor="text1"/>
              </w:rPr>
            </w:pPr>
            <w:r w:rsidRPr="00474D10">
              <w:rPr>
                <w:color w:val="000000" w:themeColor="text1"/>
                <w:shd w:val="clear" w:color="auto" w:fill="FFFFFF"/>
              </w:rPr>
              <w:t>Посещение Пермской городской Думы</w:t>
            </w:r>
          </w:p>
          <w:p w14:paraId="1911F988" w14:textId="77777777" w:rsidR="00474D10" w:rsidRPr="00474D10" w:rsidRDefault="00474D10" w:rsidP="00F954CF">
            <w:pPr>
              <w:widowControl w:val="0"/>
              <w:numPr>
                <w:ilvl w:val="0"/>
                <w:numId w:val="10"/>
              </w:numPr>
              <w:tabs>
                <w:tab w:val="left" w:pos="130"/>
              </w:tabs>
              <w:rPr>
                <w:color w:val="000000" w:themeColor="text1"/>
              </w:rPr>
            </w:pPr>
            <w:r w:rsidRPr="00474D10">
              <w:rPr>
                <w:color w:val="000000" w:themeColor="text1"/>
                <w:shd w:val="clear" w:color="auto" w:fill="FFFFFF"/>
              </w:rPr>
              <w:t>Посещение Центра занятости населения Свердловского района г. Перми</w:t>
            </w:r>
          </w:p>
          <w:p w14:paraId="619E8A08" w14:textId="77777777" w:rsidR="00474D10" w:rsidRPr="00474D10" w:rsidRDefault="00474D10" w:rsidP="00F954CF">
            <w:pPr>
              <w:widowControl w:val="0"/>
              <w:numPr>
                <w:ilvl w:val="0"/>
                <w:numId w:val="10"/>
              </w:numPr>
              <w:tabs>
                <w:tab w:val="left" w:pos="130"/>
              </w:tabs>
              <w:rPr>
                <w:color w:val="000000" w:themeColor="text1"/>
              </w:rPr>
            </w:pPr>
            <w:r w:rsidRPr="00474D10">
              <w:rPr>
                <w:color w:val="000000" w:themeColor="text1"/>
                <w:shd w:val="clear" w:color="auto" w:fill="FFFFFF"/>
              </w:rPr>
              <w:t>Сотрудничество с Благотворительным фондом Деревня «СВЕТЛАЯ» на площадке проекта «Смогу жить сам».</w:t>
            </w:r>
          </w:p>
          <w:p w14:paraId="1A223484" w14:textId="77777777" w:rsidR="00474D10" w:rsidRPr="00474D10" w:rsidRDefault="00474D10" w:rsidP="00F954CF">
            <w:pPr>
              <w:widowControl w:val="0"/>
              <w:numPr>
                <w:ilvl w:val="0"/>
                <w:numId w:val="10"/>
              </w:numPr>
              <w:tabs>
                <w:tab w:val="left" w:pos="130"/>
              </w:tabs>
              <w:rPr>
                <w:color w:val="000000" w:themeColor="text1"/>
              </w:rPr>
            </w:pPr>
            <w:r w:rsidRPr="00474D10">
              <w:rPr>
                <w:color w:val="000000" w:themeColor="text1"/>
                <w:shd w:val="clear" w:color="auto" w:fill="FFFFFF"/>
              </w:rPr>
              <w:t xml:space="preserve">Встреча с руководителем Консультационного Центра для потребителей </w:t>
            </w:r>
            <w:proofErr w:type="spellStart"/>
            <w:r w:rsidRPr="00474D10">
              <w:rPr>
                <w:color w:val="000000" w:themeColor="text1"/>
                <w:shd w:val="clear" w:color="auto" w:fill="FFFFFF"/>
              </w:rPr>
              <w:t>Туневым</w:t>
            </w:r>
            <w:proofErr w:type="spellEnd"/>
            <w:r w:rsidRPr="00474D10">
              <w:rPr>
                <w:color w:val="000000" w:themeColor="text1"/>
                <w:shd w:val="clear" w:color="auto" w:fill="FFFFFF"/>
              </w:rPr>
              <w:t xml:space="preserve"> А.А. по теме «Актуальные проблемы защиты прав потребителей».</w:t>
            </w:r>
          </w:p>
          <w:p w14:paraId="2D457D1A" w14:textId="77777777" w:rsidR="00474D10" w:rsidRPr="00474D10" w:rsidRDefault="00474D10" w:rsidP="00F954CF">
            <w:pPr>
              <w:widowControl w:val="0"/>
              <w:numPr>
                <w:ilvl w:val="0"/>
                <w:numId w:val="10"/>
              </w:numPr>
              <w:tabs>
                <w:tab w:val="left" w:pos="130"/>
              </w:tabs>
            </w:pPr>
            <w:r w:rsidRPr="00474D10">
              <w:rPr>
                <w:color w:val="000000" w:themeColor="text1"/>
                <w:shd w:val="clear" w:color="auto" w:fill="FFFFFF"/>
              </w:rPr>
              <w:t>Кодекс безопасности;</w:t>
            </w:r>
          </w:p>
        </w:tc>
      </w:tr>
      <w:tr w:rsidR="00474D10" w14:paraId="55A47589" w14:textId="77777777" w:rsidTr="00474D10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E7CF3" w14:textId="77777777" w:rsidR="00474D10" w:rsidRDefault="00474D10" w:rsidP="00F954CF">
            <w:pPr>
              <w:ind w:right="140"/>
              <w:jc w:val="right"/>
            </w:pPr>
            <w:r>
              <w:rPr>
                <w:rStyle w:val="212pt0"/>
              </w:rPr>
              <w:t>5.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C190B" w14:textId="77777777" w:rsidR="00474D10" w:rsidRDefault="00474D10" w:rsidP="00F954CF">
            <w:pPr>
              <w:jc w:val="center"/>
            </w:pPr>
            <w:r>
              <w:rPr>
                <w:rStyle w:val="212pt0"/>
              </w:rPr>
              <w:t>Развитие</w:t>
            </w:r>
          </w:p>
          <w:p w14:paraId="34E99FA0" w14:textId="77777777" w:rsidR="00474D10" w:rsidRDefault="00474D10" w:rsidP="00F954CF">
            <w:pPr>
              <w:jc w:val="center"/>
            </w:pPr>
            <w:r>
              <w:rPr>
                <w:rStyle w:val="212pt0"/>
              </w:rPr>
              <w:t>студенческого</w:t>
            </w:r>
          </w:p>
          <w:p w14:paraId="019D94CC" w14:textId="77777777" w:rsidR="00474D10" w:rsidRDefault="00474D10" w:rsidP="00F954CF">
            <w:pPr>
              <w:ind w:left="220"/>
              <w:jc w:val="center"/>
            </w:pPr>
            <w:r>
              <w:rPr>
                <w:rStyle w:val="212pt0"/>
              </w:rPr>
              <w:t>самоуправления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61F728" w14:textId="77777777" w:rsidR="00474D10" w:rsidRPr="00474D10" w:rsidRDefault="00474D10" w:rsidP="00F954CF">
            <w:pPr>
              <w:widowControl w:val="0"/>
              <w:numPr>
                <w:ilvl w:val="0"/>
                <w:numId w:val="11"/>
              </w:numPr>
              <w:tabs>
                <w:tab w:val="left" w:pos="154"/>
              </w:tabs>
            </w:pPr>
            <w:r w:rsidRPr="00474D10">
              <w:rPr>
                <w:rStyle w:val="212pt0"/>
              </w:rPr>
              <w:t>Выборы актива групп, старост. Знакомство старост со своим функционалом.</w:t>
            </w:r>
          </w:p>
          <w:p w14:paraId="6A5370FA" w14:textId="77777777" w:rsidR="00474D10" w:rsidRPr="00474D10" w:rsidRDefault="00474D10" w:rsidP="00F954CF">
            <w:pPr>
              <w:widowControl w:val="0"/>
              <w:numPr>
                <w:ilvl w:val="0"/>
                <w:numId w:val="11"/>
              </w:numPr>
              <w:tabs>
                <w:tab w:val="left" w:pos="130"/>
              </w:tabs>
            </w:pPr>
            <w:r w:rsidRPr="00474D10">
              <w:rPr>
                <w:rStyle w:val="212pt0"/>
              </w:rPr>
              <w:t>Сбор актива по проведению туристического слета.</w:t>
            </w:r>
          </w:p>
          <w:p w14:paraId="1E221C0C" w14:textId="77777777" w:rsidR="00474D10" w:rsidRPr="00474D10" w:rsidRDefault="00474D10" w:rsidP="00F954CF">
            <w:pPr>
              <w:widowControl w:val="0"/>
              <w:numPr>
                <w:ilvl w:val="0"/>
                <w:numId w:val="11"/>
              </w:numPr>
              <w:tabs>
                <w:tab w:val="left" w:pos="139"/>
              </w:tabs>
            </w:pPr>
            <w:r w:rsidRPr="00474D10">
              <w:rPr>
                <w:rStyle w:val="212pt0"/>
              </w:rPr>
              <w:t>Сбор актива по подготовке к празднику «Посвящение в студенты».</w:t>
            </w:r>
          </w:p>
          <w:p w14:paraId="1D9AC5D6" w14:textId="77777777" w:rsidR="00474D10" w:rsidRPr="00474D10" w:rsidRDefault="00474D10" w:rsidP="00F954CF">
            <w:pPr>
              <w:widowControl w:val="0"/>
              <w:numPr>
                <w:ilvl w:val="0"/>
                <w:numId w:val="11"/>
              </w:numPr>
              <w:tabs>
                <w:tab w:val="left" w:pos="130"/>
              </w:tabs>
            </w:pPr>
            <w:r w:rsidRPr="00474D10">
              <w:rPr>
                <w:rStyle w:val="212pt0"/>
              </w:rPr>
              <w:t>Сбор актива по подготовке к празднику «День студента»</w:t>
            </w:r>
          </w:p>
        </w:tc>
      </w:tr>
      <w:tr w:rsidR="00474D10" w14:paraId="6CA5D12B" w14:textId="77777777" w:rsidTr="00474D10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3DFDF6" w14:textId="77777777" w:rsidR="00474D10" w:rsidRDefault="00474D10" w:rsidP="00F954CF">
            <w:pPr>
              <w:ind w:right="140"/>
              <w:jc w:val="right"/>
            </w:pPr>
            <w:r>
              <w:rPr>
                <w:rStyle w:val="212pt0"/>
              </w:rPr>
              <w:t>6.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447D23" w14:textId="77777777" w:rsidR="00474D10" w:rsidRDefault="00474D10" w:rsidP="00F954CF">
            <w:pPr>
              <w:jc w:val="center"/>
            </w:pPr>
            <w:r>
              <w:rPr>
                <w:rStyle w:val="212pt0"/>
              </w:rPr>
              <w:t>Наука и интеллект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19F72" w14:textId="77777777" w:rsidR="00474D10" w:rsidRPr="00474D10" w:rsidRDefault="00474D10" w:rsidP="00F954CF">
            <w:pPr>
              <w:tabs>
                <w:tab w:val="left" w:pos="361"/>
              </w:tabs>
            </w:pPr>
            <w:r w:rsidRPr="00474D10">
              <w:rPr>
                <w:rStyle w:val="212pt0"/>
              </w:rPr>
              <w:t>- Участие в неделе психологии.</w:t>
            </w:r>
          </w:p>
          <w:p w14:paraId="1FCEE2A9" w14:textId="77777777" w:rsidR="00474D10" w:rsidRPr="00474D10" w:rsidRDefault="00474D10" w:rsidP="00F954CF">
            <w:pPr>
              <w:widowControl w:val="0"/>
              <w:numPr>
                <w:ilvl w:val="0"/>
                <w:numId w:val="14"/>
              </w:numPr>
              <w:tabs>
                <w:tab w:val="left" w:pos="101"/>
                <w:tab w:val="left" w:pos="361"/>
              </w:tabs>
              <w:ind w:left="0" w:firstLine="0"/>
              <w:rPr>
                <w:rStyle w:val="212pt0"/>
                <w:color w:val="000000" w:themeColor="text1"/>
              </w:rPr>
            </w:pPr>
            <w:r w:rsidRPr="00474D10">
              <w:rPr>
                <w:bCs/>
                <w:color w:val="000000" w:themeColor="text1"/>
                <w:shd w:val="clear" w:color="auto" w:fill="FFFFFF"/>
              </w:rPr>
              <w:t xml:space="preserve">Участие в </w:t>
            </w:r>
            <w:r w:rsidRPr="00474D10">
              <w:rPr>
                <w:bCs/>
                <w:color w:val="000000" w:themeColor="text1"/>
                <w:shd w:val="clear" w:color="auto" w:fill="FFFFFF"/>
                <w:lang w:val="en-US"/>
              </w:rPr>
              <w:t>V</w:t>
            </w:r>
            <w:r w:rsidRPr="00474D10">
              <w:rPr>
                <w:bCs/>
                <w:color w:val="000000" w:themeColor="text1"/>
                <w:shd w:val="clear" w:color="auto" w:fill="FFFFFF"/>
              </w:rPr>
              <w:t> Всероссийской с международным участием студенческой научно-практической конференции «Правовые, социально-экономические, психологические аспекты обеспечения национальной безопасности». </w:t>
            </w:r>
          </w:p>
          <w:p w14:paraId="5EDA25D0" w14:textId="77777777" w:rsidR="00474D10" w:rsidRPr="00474D10" w:rsidRDefault="00474D10" w:rsidP="00F954CF">
            <w:pPr>
              <w:widowControl w:val="0"/>
              <w:numPr>
                <w:ilvl w:val="0"/>
                <w:numId w:val="14"/>
              </w:numPr>
              <w:tabs>
                <w:tab w:val="left" w:pos="101"/>
                <w:tab w:val="left" w:pos="361"/>
              </w:tabs>
              <w:ind w:left="0" w:firstLine="0"/>
              <w:rPr>
                <w:color w:val="000000" w:themeColor="text1"/>
                <w:shd w:val="clear" w:color="auto" w:fill="FFFFFF"/>
              </w:rPr>
            </w:pPr>
            <w:r w:rsidRPr="00474D10">
              <w:rPr>
                <w:color w:val="000000" w:themeColor="text1"/>
                <w:shd w:val="clear" w:color="auto" w:fill="FFFFFF"/>
              </w:rPr>
              <w:t>Участие в работе VI Международной научно-практической конференции «Экономическая безопасность: проблемы, перспективы, тенденции развития»</w:t>
            </w:r>
          </w:p>
          <w:p w14:paraId="71E99425" w14:textId="77777777" w:rsidR="00474D10" w:rsidRPr="00474D10" w:rsidRDefault="00474D10" w:rsidP="00F954CF">
            <w:pPr>
              <w:widowControl w:val="0"/>
              <w:numPr>
                <w:ilvl w:val="0"/>
                <w:numId w:val="14"/>
              </w:numPr>
              <w:tabs>
                <w:tab w:val="left" w:pos="101"/>
                <w:tab w:val="left" w:pos="361"/>
              </w:tabs>
              <w:ind w:left="0" w:firstLine="0"/>
              <w:rPr>
                <w:rStyle w:val="af4"/>
                <w:rFonts w:eastAsiaTheme="majorEastAsia"/>
                <w:b w:val="0"/>
                <w:color w:val="000000" w:themeColor="text1"/>
                <w:shd w:val="clear" w:color="auto" w:fill="FFFFFF"/>
              </w:rPr>
            </w:pPr>
            <w:r w:rsidRPr="00474D10">
              <w:rPr>
                <w:rStyle w:val="af4"/>
                <w:rFonts w:eastAsiaTheme="majorEastAsia"/>
                <w:b w:val="0"/>
                <w:color w:val="000000" w:themeColor="text1"/>
                <w:shd w:val="clear" w:color="auto" w:fill="FFFFFF"/>
              </w:rPr>
              <w:t>Участие в Международной научно-практической конференции «Угрозы национальной безопасности: выявление, предотвращение, противодействие»</w:t>
            </w:r>
          </w:p>
          <w:p w14:paraId="28E54BC0" w14:textId="77777777" w:rsidR="00474D10" w:rsidRPr="00474D10" w:rsidRDefault="00474D10" w:rsidP="00F954CF">
            <w:pPr>
              <w:pStyle w:val="aa"/>
              <w:numPr>
                <w:ilvl w:val="0"/>
                <w:numId w:val="14"/>
              </w:numPr>
              <w:shd w:val="clear" w:color="auto" w:fill="FFFFFF"/>
              <w:tabs>
                <w:tab w:val="left" w:pos="361"/>
              </w:tabs>
              <w:spacing w:before="0" w:beforeAutospacing="0" w:after="0" w:afterAutospacing="0"/>
              <w:ind w:left="0" w:firstLine="0"/>
              <w:rPr>
                <w:color w:val="000000" w:themeColor="text1"/>
              </w:rPr>
            </w:pPr>
            <w:r w:rsidRPr="00474D10">
              <w:rPr>
                <w:color w:val="000000" w:themeColor="text1"/>
              </w:rPr>
              <w:t>Участие во Всероссийском конкурсе научно-исследовательских работ, посвященного 65-летию со дня издания законодательного акта «Положение о прокурорском надзоре СССР»</w:t>
            </w:r>
          </w:p>
          <w:p w14:paraId="7F97C569" w14:textId="77777777" w:rsidR="00474D10" w:rsidRPr="00474D10" w:rsidRDefault="00474D10" w:rsidP="00F954CF">
            <w:pPr>
              <w:pStyle w:val="aa"/>
              <w:numPr>
                <w:ilvl w:val="0"/>
                <w:numId w:val="14"/>
              </w:numPr>
              <w:shd w:val="clear" w:color="auto" w:fill="FFFFFF"/>
              <w:tabs>
                <w:tab w:val="left" w:pos="361"/>
              </w:tabs>
              <w:spacing w:before="0" w:beforeAutospacing="0" w:after="0" w:afterAutospacing="0"/>
              <w:ind w:left="0" w:firstLine="0"/>
              <w:rPr>
                <w:color w:val="000000" w:themeColor="text1"/>
              </w:rPr>
            </w:pPr>
            <w:r w:rsidRPr="00474D10">
              <w:rPr>
                <w:color w:val="000000" w:themeColor="text1"/>
              </w:rPr>
              <w:t xml:space="preserve">Участие во Всероссийском конкурсе научно-исследовательских работ, посвященного 10-летию со дня принятия ФЗ от 28.12.2010г. «О следственном комитете Российской Федерации» </w:t>
            </w:r>
          </w:p>
          <w:p w14:paraId="7C7D43FA" w14:textId="77777777" w:rsidR="00474D10" w:rsidRPr="00474D10" w:rsidRDefault="00474D10" w:rsidP="00F954CF">
            <w:pPr>
              <w:widowControl w:val="0"/>
              <w:numPr>
                <w:ilvl w:val="0"/>
                <w:numId w:val="14"/>
              </w:numPr>
              <w:tabs>
                <w:tab w:val="left" w:pos="101"/>
                <w:tab w:val="left" w:pos="361"/>
              </w:tabs>
              <w:ind w:left="0" w:firstLine="0"/>
            </w:pPr>
            <w:r w:rsidRPr="00474D10">
              <w:rPr>
                <w:color w:val="000000" w:themeColor="text1"/>
              </w:rPr>
              <w:t xml:space="preserve">Участие в </w:t>
            </w:r>
            <w:r w:rsidRPr="00474D10">
              <w:rPr>
                <w:color w:val="000000" w:themeColor="text1"/>
                <w:shd w:val="clear" w:color="auto" w:fill="FFFFFF"/>
              </w:rPr>
              <w:t>круглом столе «Изменения в АПК. Банкротство физических лиц» на базе Арбитражного суда Пермского края.</w:t>
            </w:r>
          </w:p>
        </w:tc>
      </w:tr>
      <w:tr w:rsidR="00474D10" w14:paraId="176CA9B4" w14:textId="77777777" w:rsidTr="00474D10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6487F" w14:textId="77777777" w:rsidR="00474D10" w:rsidRDefault="00474D10" w:rsidP="00F954CF">
            <w:pPr>
              <w:jc w:val="right"/>
            </w:pPr>
            <w:r>
              <w:rPr>
                <w:rStyle w:val="212pt0"/>
              </w:rPr>
              <w:t>7.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7FCEF" w14:textId="77777777" w:rsidR="00474D10" w:rsidRDefault="00474D10" w:rsidP="00F954CF">
            <w:pPr>
              <w:jc w:val="center"/>
            </w:pPr>
            <w:r>
              <w:rPr>
                <w:rStyle w:val="212pt0"/>
              </w:rPr>
              <w:t>Досугово- эстетическое воспитание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1F6400" w14:textId="77777777" w:rsidR="00474D10" w:rsidRPr="00474D10" w:rsidRDefault="00474D10" w:rsidP="00F954CF">
            <w:pPr>
              <w:widowControl w:val="0"/>
              <w:numPr>
                <w:ilvl w:val="0"/>
                <w:numId w:val="12"/>
              </w:numPr>
              <w:tabs>
                <w:tab w:val="left" w:pos="264"/>
              </w:tabs>
            </w:pPr>
            <w:r w:rsidRPr="00474D10">
              <w:rPr>
                <w:rStyle w:val="212pt0"/>
              </w:rPr>
              <w:t xml:space="preserve">Подготовка и участие в праздничном концерте «Наш любимый </w:t>
            </w:r>
            <w:proofErr w:type="spellStart"/>
            <w:r w:rsidRPr="00474D10">
              <w:rPr>
                <w:rStyle w:val="212pt0"/>
              </w:rPr>
              <w:t>февромарт</w:t>
            </w:r>
            <w:proofErr w:type="spellEnd"/>
            <w:r w:rsidRPr="00474D10">
              <w:rPr>
                <w:rStyle w:val="212pt0"/>
              </w:rPr>
              <w:t>!».</w:t>
            </w:r>
          </w:p>
          <w:p w14:paraId="654BFB30" w14:textId="77777777" w:rsidR="00474D10" w:rsidRPr="00474D10" w:rsidRDefault="00474D10" w:rsidP="00F954CF">
            <w:pPr>
              <w:widowControl w:val="0"/>
              <w:numPr>
                <w:ilvl w:val="0"/>
                <w:numId w:val="12"/>
              </w:numPr>
              <w:tabs>
                <w:tab w:val="left" w:pos="120"/>
              </w:tabs>
            </w:pPr>
            <w:r w:rsidRPr="00474D10">
              <w:rPr>
                <w:rStyle w:val="212pt0"/>
              </w:rPr>
              <w:t>Подготовка и участие флешмоба «День студента».</w:t>
            </w:r>
          </w:p>
          <w:p w14:paraId="2EF03A34" w14:textId="77777777" w:rsidR="00474D10" w:rsidRPr="00474D10" w:rsidRDefault="00474D10" w:rsidP="00F954CF">
            <w:pPr>
              <w:widowControl w:val="0"/>
              <w:numPr>
                <w:ilvl w:val="0"/>
                <w:numId w:val="12"/>
              </w:numPr>
              <w:tabs>
                <w:tab w:val="left" w:pos="130"/>
              </w:tabs>
            </w:pPr>
            <w:r w:rsidRPr="00474D10">
              <w:rPr>
                <w:rStyle w:val="212pt0"/>
              </w:rPr>
              <w:t>Подготовка и организация праздника День учителя</w:t>
            </w:r>
          </w:p>
          <w:p w14:paraId="50F5A798" w14:textId="77777777" w:rsidR="00474D10" w:rsidRPr="00474D10" w:rsidRDefault="00474D10" w:rsidP="00F954CF">
            <w:pPr>
              <w:widowControl w:val="0"/>
              <w:numPr>
                <w:ilvl w:val="0"/>
                <w:numId w:val="12"/>
              </w:numPr>
              <w:tabs>
                <w:tab w:val="left" w:pos="293"/>
              </w:tabs>
            </w:pPr>
            <w:r w:rsidRPr="00474D10">
              <w:rPr>
                <w:rStyle w:val="212pt0"/>
              </w:rPr>
              <w:t xml:space="preserve">Подготовка и организация праздника «Посвящение в </w:t>
            </w:r>
            <w:r w:rsidRPr="00474D10">
              <w:rPr>
                <w:rStyle w:val="212pt0"/>
              </w:rPr>
              <w:lastRenderedPageBreak/>
              <w:t>студенты».</w:t>
            </w:r>
          </w:p>
          <w:p w14:paraId="7B2B4FBA" w14:textId="77777777" w:rsidR="00474D10" w:rsidRPr="00474D10" w:rsidRDefault="00474D10" w:rsidP="00F954CF">
            <w:pPr>
              <w:widowControl w:val="0"/>
              <w:numPr>
                <w:ilvl w:val="0"/>
                <w:numId w:val="12"/>
              </w:numPr>
              <w:tabs>
                <w:tab w:val="left" w:pos="139"/>
              </w:tabs>
              <w:rPr>
                <w:rStyle w:val="212pt0"/>
                <w:sz w:val="28"/>
                <w:szCs w:val="28"/>
              </w:rPr>
            </w:pPr>
            <w:r w:rsidRPr="00474D10">
              <w:rPr>
                <w:rStyle w:val="212pt0"/>
              </w:rPr>
              <w:t>Оформление новогоднего зала и участие в концерте.</w:t>
            </w:r>
          </w:p>
          <w:p w14:paraId="479E86C9" w14:textId="77777777" w:rsidR="00474D10" w:rsidRPr="00474D10" w:rsidRDefault="00474D10" w:rsidP="00F954CF">
            <w:pPr>
              <w:widowControl w:val="0"/>
              <w:numPr>
                <w:ilvl w:val="0"/>
                <w:numId w:val="12"/>
              </w:numPr>
              <w:tabs>
                <w:tab w:val="left" w:pos="139"/>
              </w:tabs>
              <w:rPr>
                <w:rStyle w:val="212pt0"/>
                <w:sz w:val="28"/>
                <w:szCs w:val="28"/>
              </w:rPr>
            </w:pPr>
            <w:r w:rsidRPr="00474D10">
              <w:rPr>
                <w:rStyle w:val="212pt0"/>
              </w:rPr>
              <w:t>Посещение выставок в Доме художника</w:t>
            </w:r>
          </w:p>
          <w:p w14:paraId="27A59C5F" w14:textId="77777777" w:rsidR="00474D10" w:rsidRPr="00474D10" w:rsidRDefault="00474D10" w:rsidP="00F954CF">
            <w:pPr>
              <w:widowControl w:val="0"/>
              <w:numPr>
                <w:ilvl w:val="0"/>
                <w:numId w:val="12"/>
              </w:numPr>
              <w:tabs>
                <w:tab w:val="left" w:pos="139"/>
              </w:tabs>
            </w:pPr>
            <w:r w:rsidRPr="00474D10">
              <w:rPr>
                <w:rStyle w:val="212pt0"/>
              </w:rPr>
              <w:t>Акция «День красоты»</w:t>
            </w:r>
          </w:p>
        </w:tc>
      </w:tr>
      <w:tr w:rsidR="00474D10" w14:paraId="4382E236" w14:textId="77777777" w:rsidTr="00474D10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712EA" w14:textId="77777777" w:rsidR="00474D10" w:rsidRDefault="00474D10" w:rsidP="00F954CF">
            <w:pPr>
              <w:jc w:val="right"/>
            </w:pPr>
            <w:r>
              <w:rPr>
                <w:rStyle w:val="212pt0"/>
              </w:rPr>
              <w:lastRenderedPageBreak/>
              <w:t>8.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D8183" w14:textId="77777777" w:rsidR="00474D10" w:rsidRDefault="00474D10" w:rsidP="00F954CF">
            <w:pPr>
              <w:jc w:val="center"/>
            </w:pPr>
            <w:proofErr w:type="spellStart"/>
            <w:r>
              <w:rPr>
                <w:rStyle w:val="212pt0"/>
              </w:rPr>
              <w:t>Профориентацион-ное</w:t>
            </w:r>
            <w:proofErr w:type="spellEnd"/>
            <w:r>
              <w:rPr>
                <w:rStyle w:val="212pt0"/>
              </w:rPr>
              <w:t xml:space="preserve"> воспитание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3E44A5" w14:textId="77777777" w:rsidR="00474D10" w:rsidRPr="00474D10" w:rsidRDefault="00474D10" w:rsidP="00F954CF">
            <w:pPr>
              <w:widowControl w:val="0"/>
              <w:numPr>
                <w:ilvl w:val="0"/>
                <w:numId w:val="13"/>
              </w:numPr>
              <w:tabs>
                <w:tab w:val="left" w:pos="134"/>
              </w:tabs>
              <w:rPr>
                <w:color w:val="000000" w:themeColor="text1"/>
              </w:rPr>
            </w:pPr>
            <w:r w:rsidRPr="00474D10">
              <w:rPr>
                <w:color w:val="000000" w:themeColor="text1"/>
                <w:shd w:val="clear" w:color="auto" w:fill="FFFFFF"/>
              </w:rPr>
              <w:t>Участие в презентации журнала Уполномоченного по правам человека в Пермском крае «Правовое просвещение в Пермском крае»</w:t>
            </w:r>
          </w:p>
          <w:p w14:paraId="65DC67C6" w14:textId="77777777" w:rsidR="00474D10" w:rsidRPr="00474D10" w:rsidRDefault="00474D10" w:rsidP="00F954CF">
            <w:pPr>
              <w:widowControl w:val="0"/>
              <w:numPr>
                <w:ilvl w:val="0"/>
                <w:numId w:val="13"/>
              </w:numPr>
              <w:tabs>
                <w:tab w:val="left" w:pos="134"/>
              </w:tabs>
              <w:rPr>
                <w:rStyle w:val="af4"/>
                <w:bCs w:val="0"/>
                <w:color w:val="000000" w:themeColor="text1"/>
              </w:rPr>
            </w:pPr>
            <w:r w:rsidRPr="00474D10">
              <w:rPr>
                <w:rStyle w:val="af4"/>
                <w:rFonts w:eastAsiaTheme="majorEastAsia"/>
                <w:b w:val="0"/>
                <w:color w:val="000000" w:themeColor="text1"/>
                <w:shd w:val="clear" w:color="auto" w:fill="FFFFFF"/>
              </w:rPr>
              <w:t>Встреча с сотрудниками</w:t>
            </w:r>
            <w:r w:rsidRPr="00474D10">
              <w:rPr>
                <w:rStyle w:val="af4"/>
                <w:rFonts w:eastAsiaTheme="majorEastAsia"/>
                <w:color w:val="000000" w:themeColor="text1"/>
                <w:shd w:val="clear" w:color="auto" w:fill="FFFFFF"/>
              </w:rPr>
              <w:t> </w:t>
            </w:r>
            <w:hyperlink r:id="rId32" w:history="1">
              <w:r w:rsidRPr="00474D10">
                <w:rPr>
                  <w:rStyle w:val="a5"/>
                  <w:rFonts w:eastAsiaTheme="majorEastAsia"/>
                  <w:bCs/>
                  <w:color w:val="000000" w:themeColor="text1"/>
                </w:rPr>
                <w:t>Следственного управления Следственного комитета Российской Федерации по Пермскому краю</w:t>
              </w:r>
            </w:hyperlink>
          </w:p>
          <w:p w14:paraId="5385FE1B" w14:textId="77777777" w:rsidR="00474D10" w:rsidRPr="00474D10" w:rsidRDefault="00474D10" w:rsidP="00F954CF">
            <w:pPr>
              <w:widowControl w:val="0"/>
              <w:numPr>
                <w:ilvl w:val="0"/>
                <w:numId w:val="13"/>
              </w:numPr>
              <w:tabs>
                <w:tab w:val="left" w:pos="134"/>
              </w:tabs>
              <w:rPr>
                <w:b/>
                <w:color w:val="000000" w:themeColor="text1"/>
              </w:rPr>
            </w:pPr>
            <w:r w:rsidRPr="00474D10">
              <w:rPr>
                <w:color w:val="000000" w:themeColor="text1"/>
                <w:shd w:val="clear" w:color="auto" w:fill="FFFFFF"/>
              </w:rPr>
              <w:t>Участие в конкурсе «Институт глазами студента»,</w:t>
            </w:r>
          </w:p>
          <w:p w14:paraId="56723038" w14:textId="77777777" w:rsidR="00474D10" w:rsidRPr="00474D10" w:rsidRDefault="00474D10" w:rsidP="00F954CF">
            <w:pPr>
              <w:widowControl w:val="0"/>
              <w:numPr>
                <w:ilvl w:val="0"/>
                <w:numId w:val="13"/>
              </w:numPr>
              <w:tabs>
                <w:tab w:val="left" w:pos="134"/>
              </w:tabs>
              <w:rPr>
                <w:b/>
                <w:color w:val="000000" w:themeColor="text1"/>
              </w:rPr>
            </w:pPr>
            <w:r w:rsidRPr="00474D10">
              <w:rPr>
                <w:color w:val="000000" w:themeColor="text1"/>
                <w:shd w:val="clear" w:color="auto" w:fill="FFFFFF"/>
              </w:rPr>
              <w:t>Посещение отделения медицинской реабилитации городской клинической больницы №3.</w:t>
            </w:r>
          </w:p>
          <w:p w14:paraId="75B0A916" w14:textId="77777777" w:rsidR="00474D10" w:rsidRPr="00474D10" w:rsidRDefault="00474D10" w:rsidP="00F954CF">
            <w:pPr>
              <w:widowControl w:val="0"/>
              <w:numPr>
                <w:ilvl w:val="0"/>
                <w:numId w:val="13"/>
              </w:numPr>
              <w:tabs>
                <w:tab w:val="left" w:pos="134"/>
              </w:tabs>
              <w:rPr>
                <w:b/>
                <w:color w:val="000000" w:themeColor="text1"/>
              </w:rPr>
            </w:pPr>
            <w:r w:rsidRPr="00474D10">
              <w:rPr>
                <w:color w:val="000000" w:themeColor="text1"/>
                <w:shd w:val="clear" w:color="auto" w:fill="FFFFFF"/>
              </w:rPr>
              <w:t>Встречи с представителями разных профессий «Путь успеха».</w:t>
            </w:r>
          </w:p>
          <w:p w14:paraId="15539B8B" w14:textId="77777777" w:rsidR="00474D10" w:rsidRPr="00474D10" w:rsidRDefault="00474D10" w:rsidP="00F954CF">
            <w:pPr>
              <w:tabs>
                <w:tab w:val="left" w:pos="134"/>
              </w:tabs>
              <w:rPr>
                <w:b/>
              </w:rPr>
            </w:pPr>
          </w:p>
        </w:tc>
      </w:tr>
      <w:tr w:rsidR="00474D10" w14:paraId="78823054" w14:textId="77777777" w:rsidTr="00474D10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2D0CBC" w14:textId="77777777" w:rsidR="00474D10" w:rsidRPr="00811D61" w:rsidRDefault="00474D10" w:rsidP="00F954CF">
            <w:pPr>
              <w:jc w:val="right"/>
            </w:pPr>
            <w:r w:rsidRPr="00811D61">
              <w:t xml:space="preserve">9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4E36FA" w14:textId="77777777" w:rsidR="00474D10" w:rsidRDefault="00474D10" w:rsidP="00F954CF">
            <w:pPr>
              <w:jc w:val="center"/>
            </w:pPr>
            <w:r>
              <w:rPr>
                <w:rStyle w:val="212pt0"/>
              </w:rPr>
              <w:t>Анкетирования и исследования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FF4E1" w14:textId="77777777" w:rsidR="00474D10" w:rsidRPr="00474D10" w:rsidRDefault="00474D10" w:rsidP="00F954CF">
            <w:r w:rsidRPr="00474D10">
              <w:rPr>
                <w:rStyle w:val="212pt0"/>
              </w:rPr>
              <w:t>- Входящее анкетирование студентов нового набора (социальный паспорт), анкетирование по межнациональным конфликтам.</w:t>
            </w:r>
          </w:p>
        </w:tc>
      </w:tr>
    </w:tbl>
    <w:p w14:paraId="58477E60" w14:textId="77777777" w:rsidR="001552D4" w:rsidRPr="00727A2A" w:rsidRDefault="001552D4" w:rsidP="00874D67">
      <w:pPr>
        <w:tabs>
          <w:tab w:val="left" w:pos="1014"/>
        </w:tabs>
        <w:ind w:firstLine="567"/>
        <w:jc w:val="both"/>
        <w:rPr>
          <w:b/>
          <w:sz w:val="28"/>
          <w:szCs w:val="28"/>
          <w:highlight w:val="yellow"/>
        </w:rPr>
      </w:pPr>
    </w:p>
    <w:bookmarkEnd w:id="4"/>
    <w:p w14:paraId="49C80676" w14:textId="77777777" w:rsidR="00FD5D7F" w:rsidRPr="00727A2A" w:rsidRDefault="00FD5D7F">
      <w:pPr>
        <w:rPr>
          <w:rFonts w:ascii="Cambria" w:hAnsi="Cambria"/>
          <w:b/>
          <w:bCs/>
          <w:color w:val="FF0000"/>
          <w:sz w:val="28"/>
          <w:szCs w:val="28"/>
          <w:highlight w:val="yellow"/>
        </w:rPr>
      </w:pPr>
      <w:r w:rsidRPr="00727A2A">
        <w:rPr>
          <w:rFonts w:ascii="Cambria" w:hAnsi="Cambria"/>
          <w:b/>
          <w:bCs/>
          <w:color w:val="FF0000"/>
          <w:sz w:val="28"/>
          <w:szCs w:val="28"/>
          <w:highlight w:val="yellow"/>
        </w:rPr>
        <w:br w:type="page"/>
      </w:r>
    </w:p>
    <w:p w14:paraId="19ACB1B0" w14:textId="77777777" w:rsidR="002E2B25" w:rsidRPr="00E40B35" w:rsidRDefault="00F113C5" w:rsidP="000857BE">
      <w:pPr>
        <w:ind w:firstLine="720"/>
        <w:jc w:val="center"/>
        <w:rPr>
          <w:rFonts w:ascii="Cambria" w:hAnsi="Cambria"/>
          <w:b/>
          <w:bCs/>
          <w:sz w:val="28"/>
          <w:szCs w:val="28"/>
        </w:rPr>
      </w:pPr>
      <w:r w:rsidRPr="00E40B35">
        <w:rPr>
          <w:rFonts w:ascii="Cambria" w:hAnsi="Cambria"/>
          <w:b/>
          <w:bCs/>
          <w:sz w:val="28"/>
          <w:szCs w:val="28"/>
        </w:rPr>
        <w:lastRenderedPageBreak/>
        <w:t>6</w:t>
      </w:r>
      <w:r w:rsidR="002E2B25" w:rsidRPr="00E40B35">
        <w:rPr>
          <w:rFonts w:ascii="Cambria" w:hAnsi="Cambria"/>
          <w:b/>
          <w:bCs/>
          <w:sz w:val="28"/>
          <w:szCs w:val="28"/>
        </w:rPr>
        <w:t>. М</w:t>
      </w:r>
      <w:r w:rsidR="0005177A" w:rsidRPr="00E40B35">
        <w:rPr>
          <w:rFonts w:ascii="Cambria" w:hAnsi="Cambria"/>
          <w:b/>
          <w:bCs/>
          <w:sz w:val="28"/>
          <w:szCs w:val="28"/>
        </w:rPr>
        <w:t>АТЕРИАЛЬНО-ТЕХНИЧЕСКОЕ ОБЕСПЕЧЕНИЕ</w:t>
      </w:r>
    </w:p>
    <w:p w14:paraId="11297818" w14:textId="77777777" w:rsidR="002E2B25" w:rsidRPr="00E40B35" w:rsidRDefault="00A974CA" w:rsidP="00A974CA">
      <w:pPr>
        <w:jc w:val="both"/>
        <w:rPr>
          <w:b/>
          <w:bCs/>
          <w:sz w:val="28"/>
          <w:szCs w:val="28"/>
        </w:rPr>
      </w:pPr>
      <w:r w:rsidRPr="00E40B35">
        <w:rPr>
          <w:b/>
          <w:bCs/>
          <w:sz w:val="28"/>
          <w:szCs w:val="28"/>
        </w:rPr>
        <w:tab/>
      </w:r>
    </w:p>
    <w:p w14:paraId="7EF0EB4F" w14:textId="77777777" w:rsidR="001B4816" w:rsidRPr="00741103" w:rsidRDefault="000B38BA" w:rsidP="006D15BE">
      <w:pPr>
        <w:tabs>
          <w:tab w:val="left" w:pos="1276"/>
        </w:tabs>
        <w:ind w:firstLine="567"/>
        <w:jc w:val="both"/>
      </w:pPr>
      <w:r w:rsidRPr="00741103">
        <w:rPr>
          <w:sz w:val="28"/>
          <w:szCs w:val="28"/>
        </w:rPr>
        <w:t>Имеющаяся м</w:t>
      </w:r>
      <w:r w:rsidR="005219C8" w:rsidRPr="00741103">
        <w:rPr>
          <w:sz w:val="28"/>
          <w:szCs w:val="28"/>
        </w:rPr>
        <w:t xml:space="preserve">атериально-техническая </w:t>
      </w:r>
      <w:r w:rsidR="001B4816" w:rsidRPr="00741103">
        <w:rPr>
          <w:sz w:val="28"/>
          <w:szCs w:val="28"/>
        </w:rPr>
        <w:t xml:space="preserve">и учебно-лабораторная </w:t>
      </w:r>
      <w:r w:rsidR="005219C8" w:rsidRPr="00741103">
        <w:rPr>
          <w:sz w:val="28"/>
          <w:szCs w:val="28"/>
        </w:rPr>
        <w:t xml:space="preserve">база </w:t>
      </w:r>
      <w:r w:rsidR="00CC277F" w:rsidRPr="00741103">
        <w:rPr>
          <w:sz w:val="28"/>
          <w:szCs w:val="28"/>
        </w:rPr>
        <w:t>АНО</w:t>
      </w:r>
      <w:r w:rsidR="005219C8" w:rsidRPr="00741103">
        <w:rPr>
          <w:sz w:val="28"/>
          <w:szCs w:val="28"/>
        </w:rPr>
        <w:t xml:space="preserve"> ВПО </w:t>
      </w:r>
      <w:r w:rsidR="001B4816" w:rsidRPr="00741103">
        <w:rPr>
          <w:sz w:val="28"/>
          <w:szCs w:val="28"/>
        </w:rPr>
        <w:t>«</w:t>
      </w:r>
      <w:r w:rsidR="005219C8" w:rsidRPr="00741103">
        <w:rPr>
          <w:sz w:val="28"/>
          <w:szCs w:val="28"/>
        </w:rPr>
        <w:t>ПСИ</w:t>
      </w:r>
      <w:r w:rsidR="001B4816" w:rsidRPr="00741103">
        <w:rPr>
          <w:sz w:val="28"/>
          <w:szCs w:val="28"/>
        </w:rPr>
        <w:t>»</w:t>
      </w:r>
      <w:r w:rsidR="005219C8" w:rsidRPr="00741103">
        <w:rPr>
          <w:sz w:val="28"/>
          <w:szCs w:val="28"/>
        </w:rPr>
        <w:t xml:space="preserve"> позволяют качественно решать задачи учебного процесса по всем реализу</w:t>
      </w:r>
      <w:r w:rsidR="005219C8" w:rsidRPr="00741103">
        <w:rPr>
          <w:b/>
          <w:sz w:val="28"/>
          <w:szCs w:val="28"/>
        </w:rPr>
        <w:t>е</w:t>
      </w:r>
      <w:r w:rsidR="005219C8" w:rsidRPr="00741103">
        <w:rPr>
          <w:sz w:val="28"/>
          <w:szCs w:val="28"/>
        </w:rPr>
        <w:t>мым образовательным программам</w:t>
      </w:r>
      <w:r w:rsidR="005219C8" w:rsidRPr="00741103">
        <w:t>.</w:t>
      </w:r>
      <w:r w:rsidRPr="00741103">
        <w:t xml:space="preserve"> </w:t>
      </w:r>
      <w:r w:rsidRPr="00741103">
        <w:rPr>
          <w:sz w:val="28"/>
          <w:szCs w:val="28"/>
        </w:rPr>
        <w:t>Вопросы совершенствования материально-технической базы института ежегодно рассматриваются на заседаниях Ученого совета, ректоратах.</w:t>
      </w:r>
    </w:p>
    <w:p w14:paraId="7B80378C" w14:textId="77777777" w:rsidR="001B4816" w:rsidRPr="00741103" w:rsidRDefault="00542918" w:rsidP="006D15BE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741103">
        <w:rPr>
          <w:sz w:val="28"/>
          <w:szCs w:val="28"/>
        </w:rPr>
        <w:t xml:space="preserve">Согласно договора аренды нежилых помещений от 18.09.2017 г. </w:t>
      </w:r>
      <w:r w:rsidR="0046470B" w:rsidRPr="00741103">
        <w:rPr>
          <w:sz w:val="28"/>
          <w:szCs w:val="28"/>
        </w:rPr>
        <w:t xml:space="preserve"> </w:t>
      </w:r>
      <w:r w:rsidR="00942966" w:rsidRPr="00741103">
        <w:rPr>
          <w:sz w:val="28"/>
          <w:szCs w:val="28"/>
        </w:rPr>
        <w:t xml:space="preserve">Институт располагает помещениями общей площадью </w:t>
      </w:r>
      <w:r w:rsidR="000B38BA" w:rsidRPr="00741103">
        <w:rPr>
          <w:sz w:val="28"/>
          <w:szCs w:val="28"/>
        </w:rPr>
        <w:t>1368,2</w:t>
      </w:r>
      <w:r w:rsidR="0063193C" w:rsidRPr="00741103">
        <w:rPr>
          <w:sz w:val="28"/>
          <w:szCs w:val="28"/>
        </w:rPr>
        <w:t xml:space="preserve"> </w:t>
      </w:r>
      <w:r w:rsidR="00942966" w:rsidRPr="00741103">
        <w:rPr>
          <w:sz w:val="28"/>
          <w:szCs w:val="28"/>
        </w:rPr>
        <w:t>квадратных метра</w:t>
      </w:r>
      <w:r w:rsidR="00C81ECA" w:rsidRPr="00741103">
        <w:rPr>
          <w:sz w:val="28"/>
          <w:szCs w:val="28"/>
        </w:rPr>
        <w:t xml:space="preserve">, </w:t>
      </w:r>
      <w:r w:rsidR="00942966" w:rsidRPr="00741103">
        <w:rPr>
          <w:sz w:val="28"/>
          <w:szCs w:val="28"/>
        </w:rPr>
        <w:t xml:space="preserve">в т.ч. учебными помещениями площадью </w:t>
      </w:r>
      <w:r w:rsidR="00390582" w:rsidRPr="00741103">
        <w:rPr>
          <w:sz w:val="28"/>
          <w:szCs w:val="28"/>
        </w:rPr>
        <w:t>437</w:t>
      </w:r>
      <w:r w:rsidR="000B38BA" w:rsidRPr="00741103">
        <w:rPr>
          <w:sz w:val="28"/>
          <w:szCs w:val="28"/>
        </w:rPr>
        <w:t>,</w:t>
      </w:r>
      <w:r w:rsidR="00390582" w:rsidRPr="00741103">
        <w:rPr>
          <w:sz w:val="28"/>
          <w:szCs w:val="28"/>
        </w:rPr>
        <w:t>2</w:t>
      </w:r>
      <w:r w:rsidR="000B38BA" w:rsidRPr="00741103">
        <w:rPr>
          <w:sz w:val="28"/>
          <w:szCs w:val="28"/>
        </w:rPr>
        <w:t xml:space="preserve"> кв.м.</w:t>
      </w:r>
      <w:r w:rsidRPr="00741103">
        <w:rPr>
          <w:sz w:val="28"/>
          <w:szCs w:val="28"/>
        </w:rPr>
        <w:t>,</w:t>
      </w:r>
      <w:r w:rsidR="000B38BA" w:rsidRPr="00741103">
        <w:rPr>
          <w:sz w:val="28"/>
          <w:szCs w:val="28"/>
        </w:rPr>
        <w:t xml:space="preserve"> учебно-лабораторными помещениями площадью </w:t>
      </w:r>
      <w:r w:rsidR="00166BDB" w:rsidRPr="00741103">
        <w:rPr>
          <w:sz w:val="28"/>
          <w:szCs w:val="28"/>
        </w:rPr>
        <w:t xml:space="preserve"> </w:t>
      </w:r>
      <w:r w:rsidR="00390582" w:rsidRPr="00741103">
        <w:rPr>
          <w:sz w:val="28"/>
          <w:szCs w:val="28"/>
        </w:rPr>
        <w:t>126,0</w:t>
      </w:r>
      <w:r w:rsidR="000B38BA" w:rsidRPr="00741103">
        <w:rPr>
          <w:sz w:val="28"/>
          <w:szCs w:val="28"/>
        </w:rPr>
        <w:t xml:space="preserve"> кв.м.</w:t>
      </w:r>
      <w:r w:rsidRPr="00741103">
        <w:rPr>
          <w:sz w:val="28"/>
          <w:szCs w:val="28"/>
        </w:rPr>
        <w:t>,</w:t>
      </w:r>
      <w:r w:rsidR="000B38BA" w:rsidRPr="00741103">
        <w:rPr>
          <w:sz w:val="28"/>
          <w:szCs w:val="28"/>
        </w:rPr>
        <w:t xml:space="preserve"> административными помещениями площадью 129,5 кв.м.;</w:t>
      </w:r>
      <w:r w:rsidR="00166BDB" w:rsidRPr="00741103">
        <w:rPr>
          <w:sz w:val="28"/>
          <w:szCs w:val="28"/>
        </w:rPr>
        <w:t xml:space="preserve"> </w:t>
      </w:r>
      <w:r w:rsidR="00726322" w:rsidRPr="00741103">
        <w:rPr>
          <w:sz w:val="28"/>
          <w:szCs w:val="28"/>
        </w:rPr>
        <w:t>13</w:t>
      </w:r>
      <w:r w:rsidR="00942966" w:rsidRPr="00741103">
        <w:rPr>
          <w:sz w:val="28"/>
          <w:szCs w:val="28"/>
        </w:rPr>
        <w:t xml:space="preserve"> аудиторными помещениями, компьютерным класс</w:t>
      </w:r>
      <w:r w:rsidR="000B38BA" w:rsidRPr="00741103">
        <w:rPr>
          <w:sz w:val="28"/>
          <w:szCs w:val="28"/>
        </w:rPr>
        <w:t>о</w:t>
      </w:r>
      <w:r w:rsidR="00942966" w:rsidRPr="00741103">
        <w:rPr>
          <w:sz w:val="28"/>
          <w:szCs w:val="28"/>
        </w:rPr>
        <w:t>м</w:t>
      </w:r>
      <w:r w:rsidR="001B4816" w:rsidRPr="00741103">
        <w:rPr>
          <w:sz w:val="28"/>
          <w:szCs w:val="28"/>
        </w:rPr>
        <w:t xml:space="preserve"> с высокоскоростным доступом в сеть Интернет</w:t>
      </w:r>
      <w:r w:rsidR="00942966" w:rsidRPr="00741103">
        <w:rPr>
          <w:sz w:val="28"/>
          <w:szCs w:val="28"/>
        </w:rPr>
        <w:t xml:space="preserve">,  вспомогательными помещениями, </w:t>
      </w:r>
      <w:r w:rsidR="00BB7CC2" w:rsidRPr="00741103">
        <w:rPr>
          <w:sz w:val="28"/>
          <w:szCs w:val="28"/>
        </w:rPr>
        <w:t xml:space="preserve">библиотекой, </w:t>
      </w:r>
      <w:r w:rsidR="000B38BA" w:rsidRPr="00741103">
        <w:rPr>
          <w:sz w:val="28"/>
          <w:szCs w:val="28"/>
        </w:rPr>
        <w:t>буфетом</w:t>
      </w:r>
      <w:r w:rsidR="00942966" w:rsidRPr="00741103">
        <w:rPr>
          <w:sz w:val="28"/>
          <w:szCs w:val="28"/>
        </w:rPr>
        <w:t xml:space="preserve">, </w:t>
      </w:r>
      <w:r w:rsidRPr="00741103">
        <w:rPr>
          <w:sz w:val="28"/>
          <w:szCs w:val="28"/>
        </w:rPr>
        <w:t xml:space="preserve">медицинским кабинетом, </w:t>
      </w:r>
      <w:r w:rsidR="00942966" w:rsidRPr="00741103">
        <w:rPr>
          <w:sz w:val="28"/>
          <w:szCs w:val="28"/>
        </w:rPr>
        <w:t>спортивным залом.</w:t>
      </w:r>
      <w:r w:rsidR="003C11B2" w:rsidRPr="00741103">
        <w:rPr>
          <w:sz w:val="28"/>
          <w:szCs w:val="28"/>
        </w:rPr>
        <w:t xml:space="preserve"> </w:t>
      </w:r>
      <w:r w:rsidR="000B38BA" w:rsidRPr="00741103">
        <w:rPr>
          <w:sz w:val="28"/>
          <w:szCs w:val="28"/>
        </w:rPr>
        <w:t xml:space="preserve"> </w:t>
      </w:r>
    </w:p>
    <w:p w14:paraId="00DFEDD3" w14:textId="32872108" w:rsidR="00390582" w:rsidRPr="00741103" w:rsidRDefault="00390582" w:rsidP="006D15BE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741103">
        <w:rPr>
          <w:sz w:val="28"/>
          <w:szCs w:val="28"/>
        </w:rPr>
        <w:t xml:space="preserve">Для проведения элективных курсов и занятий по физической культуре и </w:t>
      </w:r>
      <w:r w:rsidR="00B85BAA">
        <w:rPr>
          <w:sz w:val="28"/>
          <w:szCs w:val="28"/>
        </w:rPr>
        <w:t xml:space="preserve">спорту </w:t>
      </w:r>
      <w:r w:rsidRPr="00741103">
        <w:rPr>
          <w:sz w:val="28"/>
          <w:szCs w:val="28"/>
        </w:rPr>
        <w:t xml:space="preserve">на основании </w:t>
      </w:r>
      <w:r w:rsidRPr="006A2B14">
        <w:rPr>
          <w:sz w:val="28"/>
          <w:szCs w:val="28"/>
        </w:rPr>
        <w:t xml:space="preserve">договора </w:t>
      </w:r>
      <w:r w:rsidR="00B85BAA">
        <w:rPr>
          <w:sz w:val="28"/>
          <w:szCs w:val="28"/>
        </w:rPr>
        <w:t xml:space="preserve">по оказанию услуг по организации и проведению академических занятий на площадке общефизической подготовки в учебно-лабораторном корпусе кафедры физического воспитания ФГБОУ ВО «Пермского  государственного аграрно-технологического университета имени Д. Н. Прянишникова», </w:t>
      </w:r>
      <w:r w:rsidRPr="00741103">
        <w:rPr>
          <w:sz w:val="28"/>
          <w:szCs w:val="28"/>
        </w:rPr>
        <w:t xml:space="preserve">обучающиеся </w:t>
      </w:r>
      <w:r w:rsidRPr="00B63C4E">
        <w:rPr>
          <w:sz w:val="28"/>
          <w:szCs w:val="28"/>
        </w:rPr>
        <w:t xml:space="preserve">института пользуются </w:t>
      </w:r>
      <w:r w:rsidR="00563EEE" w:rsidRPr="00B63C4E">
        <w:rPr>
          <w:sz w:val="28"/>
          <w:szCs w:val="28"/>
        </w:rPr>
        <w:t>легкоатлетическим манежем с двумя площадками для мини-футбола, ямой для прыжков в длину и универсальной спортивной площадкой</w:t>
      </w:r>
      <w:r w:rsidR="00B85BAA">
        <w:rPr>
          <w:sz w:val="28"/>
          <w:szCs w:val="28"/>
        </w:rPr>
        <w:t>.</w:t>
      </w:r>
    </w:p>
    <w:p w14:paraId="29B363C9" w14:textId="77777777" w:rsidR="006D5970" w:rsidRPr="00741103" w:rsidRDefault="006E0B3D" w:rsidP="006D15BE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741103">
        <w:rPr>
          <w:sz w:val="28"/>
          <w:szCs w:val="28"/>
        </w:rPr>
        <w:t xml:space="preserve">Общая площадь </w:t>
      </w:r>
      <w:r w:rsidR="009013D6" w:rsidRPr="00741103">
        <w:rPr>
          <w:sz w:val="28"/>
          <w:szCs w:val="28"/>
        </w:rPr>
        <w:t xml:space="preserve">учебных и учебно-лабораторных </w:t>
      </w:r>
      <w:r w:rsidRPr="00741103">
        <w:rPr>
          <w:sz w:val="28"/>
          <w:szCs w:val="28"/>
        </w:rPr>
        <w:t>помещений в расчете на одн</w:t>
      </w:r>
      <w:r w:rsidR="009013D6" w:rsidRPr="00741103">
        <w:rPr>
          <w:sz w:val="28"/>
          <w:szCs w:val="28"/>
        </w:rPr>
        <w:t>у единицу приведенного контингента студент</w:t>
      </w:r>
      <w:r w:rsidR="008447FF" w:rsidRPr="00741103">
        <w:rPr>
          <w:sz w:val="28"/>
          <w:szCs w:val="28"/>
        </w:rPr>
        <w:t>ов высшего образования</w:t>
      </w:r>
      <w:r w:rsidR="009013D6" w:rsidRPr="00741103">
        <w:rPr>
          <w:sz w:val="28"/>
          <w:szCs w:val="28"/>
        </w:rPr>
        <w:t xml:space="preserve"> составляет </w:t>
      </w:r>
      <w:r w:rsidR="00C906A1" w:rsidRPr="00741103">
        <w:rPr>
          <w:sz w:val="28"/>
          <w:szCs w:val="28"/>
        </w:rPr>
        <w:t>4,</w:t>
      </w:r>
      <w:r w:rsidR="00645F51" w:rsidRPr="00741103">
        <w:rPr>
          <w:sz w:val="28"/>
          <w:szCs w:val="28"/>
        </w:rPr>
        <w:t>5</w:t>
      </w:r>
      <w:r w:rsidRPr="00741103">
        <w:rPr>
          <w:sz w:val="28"/>
          <w:szCs w:val="28"/>
        </w:rPr>
        <w:t xml:space="preserve"> кв.м.</w:t>
      </w:r>
    </w:p>
    <w:p w14:paraId="6207EF55" w14:textId="77777777" w:rsidR="007567C0" w:rsidRPr="00741103" w:rsidRDefault="007567C0" w:rsidP="007567C0">
      <w:pPr>
        <w:ind w:firstLine="720"/>
        <w:jc w:val="both"/>
      </w:pPr>
      <w:r w:rsidRPr="00741103">
        <w:rPr>
          <w:sz w:val="28"/>
          <w:szCs w:val="28"/>
        </w:rPr>
        <w:t xml:space="preserve">Большинство учебных </w:t>
      </w:r>
      <w:r w:rsidR="00653430" w:rsidRPr="00741103">
        <w:rPr>
          <w:sz w:val="28"/>
          <w:szCs w:val="28"/>
        </w:rPr>
        <w:t xml:space="preserve">кабинетов и </w:t>
      </w:r>
      <w:r w:rsidRPr="00741103">
        <w:rPr>
          <w:sz w:val="28"/>
          <w:szCs w:val="28"/>
        </w:rPr>
        <w:t>аудиторий оснащены мультимедийными комплексами и техническими средствами для проведения лекций, семинаров и практических занятий (компьютеры, видеотехника и др., используемыми в подготовке студентов)</w:t>
      </w:r>
      <w:r w:rsidRPr="00741103">
        <w:t>.</w:t>
      </w:r>
    </w:p>
    <w:p w14:paraId="65758900" w14:textId="77777777" w:rsidR="00D30507" w:rsidRPr="00741103" w:rsidRDefault="00C35FE9" w:rsidP="00D305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103">
        <w:rPr>
          <w:sz w:val="28"/>
          <w:szCs w:val="28"/>
        </w:rPr>
        <w:t xml:space="preserve">Юридический факультет Института имеет в своем распоряжении </w:t>
      </w:r>
      <w:r w:rsidR="00726322" w:rsidRPr="00741103">
        <w:rPr>
          <w:sz w:val="28"/>
          <w:szCs w:val="28"/>
        </w:rPr>
        <w:t>зал судебных заседаний;  специализированную аудиторию, оборудованную для проведения занятий по криминалистике</w:t>
      </w:r>
      <w:r w:rsidRPr="00741103">
        <w:rPr>
          <w:sz w:val="28"/>
          <w:szCs w:val="28"/>
        </w:rPr>
        <w:t xml:space="preserve">. </w:t>
      </w:r>
      <w:r w:rsidRPr="00741103">
        <w:rPr>
          <w:rFonts w:eastAsia="BookAntiqua"/>
          <w:sz w:val="28"/>
          <w:szCs w:val="28"/>
        </w:rPr>
        <w:t>При факультете функционирует юридическая клиника</w:t>
      </w:r>
      <w:r w:rsidR="005219C8" w:rsidRPr="00741103">
        <w:rPr>
          <w:rFonts w:eastAsia="BookAntiqua"/>
          <w:sz w:val="28"/>
          <w:szCs w:val="28"/>
        </w:rPr>
        <w:t>.</w:t>
      </w:r>
    </w:p>
    <w:p w14:paraId="6915A38F" w14:textId="66783221" w:rsidR="006D15BE" w:rsidRPr="00741103" w:rsidRDefault="00BB7CC2" w:rsidP="00D305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103">
        <w:rPr>
          <w:sz w:val="28"/>
          <w:szCs w:val="28"/>
        </w:rPr>
        <w:t>Ф</w:t>
      </w:r>
      <w:r w:rsidR="00726322" w:rsidRPr="00741103">
        <w:rPr>
          <w:sz w:val="28"/>
          <w:szCs w:val="28"/>
        </w:rPr>
        <w:t xml:space="preserve">акультет психологии </w:t>
      </w:r>
      <w:r w:rsidR="003B6A2E" w:rsidRPr="00741103">
        <w:rPr>
          <w:sz w:val="28"/>
          <w:szCs w:val="28"/>
        </w:rPr>
        <w:t xml:space="preserve">и управления </w:t>
      </w:r>
      <w:r w:rsidRPr="00741103">
        <w:rPr>
          <w:sz w:val="28"/>
          <w:szCs w:val="28"/>
        </w:rPr>
        <w:t>располагает</w:t>
      </w:r>
      <w:r w:rsidR="00726322" w:rsidRPr="00741103">
        <w:rPr>
          <w:sz w:val="28"/>
          <w:szCs w:val="28"/>
        </w:rPr>
        <w:t xml:space="preserve"> аппаратурн</w:t>
      </w:r>
      <w:r w:rsidRPr="00741103">
        <w:rPr>
          <w:sz w:val="28"/>
          <w:szCs w:val="28"/>
        </w:rPr>
        <w:t>ым</w:t>
      </w:r>
      <w:r w:rsidR="00726322" w:rsidRPr="00741103">
        <w:rPr>
          <w:sz w:val="28"/>
          <w:szCs w:val="28"/>
        </w:rPr>
        <w:t xml:space="preserve"> и программн</w:t>
      </w:r>
      <w:r w:rsidRPr="00741103">
        <w:rPr>
          <w:sz w:val="28"/>
          <w:szCs w:val="28"/>
        </w:rPr>
        <w:t>ым</w:t>
      </w:r>
      <w:r w:rsidR="00726322" w:rsidRPr="00741103">
        <w:rPr>
          <w:sz w:val="28"/>
          <w:szCs w:val="28"/>
        </w:rPr>
        <w:t xml:space="preserve"> обеспечение</w:t>
      </w:r>
      <w:r w:rsidRPr="00741103">
        <w:rPr>
          <w:sz w:val="28"/>
          <w:szCs w:val="28"/>
        </w:rPr>
        <w:t>м</w:t>
      </w:r>
      <w:r w:rsidR="00726322" w:rsidRPr="00741103">
        <w:rPr>
          <w:sz w:val="28"/>
          <w:szCs w:val="28"/>
        </w:rPr>
        <w:t xml:space="preserve"> (</w:t>
      </w:r>
      <w:r w:rsidRPr="00741103">
        <w:rPr>
          <w:sz w:val="28"/>
          <w:szCs w:val="28"/>
        </w:rPr>
        <w:t>с</w:t>
      </w:r>
      <w:r w:rsidR="00726322" w:rsidRPr="00741103">
        <w:rPr>
          <w:sz w:val="28"/>
          <w:szCs w:val="28"/>
        </w:rPr>
        <w:t xml:space="preserve"> соответствующи</w:t>
      </w:r>
      <w:r w:rsidRPr="00741103">
        <w:rPr>
          <w:sz w:val="28"/>
          <w:szCs w:val="28"/>
        </w:rPr>
        <w:t>ми</w:t>
      </w:r>
      <w:r w:rsidR="00726322" w:rsidRPr="00741103">
        <w:rPr>
          <w:sz w:val="28"/>
          <w:szCs w:val="28"/>
        </w:rPr>
        <w:t xml:space="preserve"> методически</w:t>
      </w:r>
      <w:r w:rsidRPr="00741103">
        <w:rPr>
          <w:sz w:val="28"/>
          <w:szCs w:val="28"/>
        </w:rPr>
        <w:t>ми</w:t>
      </w:r>
      <w:r w:rsidR="00726322" w:rsidRPr="00741103">
        <w:rPr>
          <w:sz w:val="28"/>
          <w:szCs w:val="28"/>
        </w:rPr>
        <w:t xml:space="preserve"> материал</w:t>
      </w:r>
      <w:r w:rsidRPr="00741103">
        <w:rPr>
          <w:sz w:val="28"/>
          <w:szCs w:val="28"/>
        </w:rPr>
        <w:t>ами</w:t>
      </w:r>
      <w:r w:rsidR="00726322" w:rsidRPr="00741103">
        <w:rPr>
          <w:sz w:val="28"/>
          <w:szCs w:val="28"/>
        </w:rPr>
        <w:t>) курсов «Общего психологического практикума» и других практикумов;</w:t>
      </w:r>
      <w:r w:rsidRPr="00741103">
        <w:rPr>
          <w:sz w:val="28"/>
          <w:szCs w:val="28"/>
        </w:rPr>
        <w:t xml:space="preserve"> </w:t>
      </w:r>
      <w:r w:rsidR="00726322" w:rsidRPr="00741103">
        <w:rPr>
          <w:sz w:val="28"/>
          <w:szCs w:val="28"/>
        </w:rPr>
        <w:t xml:space="preserve"> наглядны</w:t>
      </w:r>
      <w:r w:rsidRPr="00741103">
        <w:rPr>
          <w:sz w:val="28"/>
          <w:szCs w:val="28"/>
        </w:rPr>
        <w:t>ми</w:t>
      </w:r>
      <w:r w:rsidR="00726322" w:rsidRPr="00741103">
        <w:rPr>
          <w:sz w:val="28"/>
          <w:szCs w:val="28"/>
        </w:rPr>
        <w:t xml:space="preserve"> учебны</w:t>
      </w:r>
      <w:r w:rsidRPr="00741103">
        <w:rPr>
          <w:sz w:val="28"/>
          <w:szCs w:val="28"/>
        </w:rPr>
        <w:t>ми</w:t>
      </w:r>
      <w:r w:rsidR="00726322" w:rsidRPr="00741103">
        <w:rPr>
          <w:sz w:val="28"/>
          <w:szCs w:val="28"/>
        </w:rPr>
        <w:t xml:space="preserve"> пособия</w:t>
      </w:r>
      <w:r w:rsidRPr="00741103">
        <w:rPr>
          <w:sz w:val="28"/>
          <w:szCs w:val="28"/>
        </w:rPr>
        <w:t>ми</w:t>
      </w:r>
      <w:r w:rsidR="00726322" w:rsidRPr="00741103">
        <w:rPr>
          <w:sz w:val="28"/>
          <w:szCs w:val="28"/>
        </w:rPr>
        <w:t>, препарат</w:t>
      </w:r>
      <w:r w:rsidRPr="00741103">
        <w:rPr>
          <w:sz w:val="28"/>
          <w:szCs w:val="28"/>
        </w:rPr>
        <w:t>ами</w:t>
      </w:r>
      <w:r w:rsidR="00726322" w:rsidRPr="00741103">
        <w:rPr>
          <w:sz w:val="28"/>
          <w:szCs w:val="28"/>
        </w:rPr>
        <w:t>, материал</w:t>
      </w:r>
      <w:r w:rsidRPr="00741103">
        <w:rPr>
          <w:sz w:val="28"/>
          <w:szCs w:val="28"/>
        </w:rPr>
        <w:t>ами</w:t>
      </w:r>
      <w:r w:rsidR="00726322" w:rsidRPr="00741103">
        <w:rPr>
          <w:sz w:val="28"/>
          <w:szCs w:val="28"/>
        </w:rPr>
        <w:t>, аппаратур</w:t>
      </w:r>
      <w:r w:rsidRPr="00741103">
        <w:rPr>
          <w:sz w:val="28"/>
          <w:szCs w:val="28"/>
        </w:rPr>
        <w:t>ой</w:t>
      </w:r>
      <w:r w:rsidR="00726322" w:rsidRPr="00741103">
        <w:rPr>
          <w:sz w:val="28"/>
          <w:szCs w:val="28"/>
        </w:rPr>
        <w:t xml:space="preserve"> и программн</w:t>
      </w:r>
      <w:r w:rsidRPr="00741103">
        <w:rPr>
          <w:sz w:val="28"/>
          <w:szCs w:val="28"/>
        </w:rPr>
        <w:t>ым</w:t>
      </w:r>
      <w:r w:rsidR="00726322" w:rsidRPr="00741103">
        <w:rPr>
          <w:sz w:val="28"/>
          <w:szCs w:val="28"/>
        </w:rPr>
        <w:t xml:space="preserve"> обеспечение</w:t>
      </w:r>
      <w:r w:rsidRPr="00741103">
        <w:rPr>
          <w:sz w:val="28"/>
          <w:szCs w:val="28"/>
        </w:rPr>
        <w:t>м</w:t>
      </w:r>
      <w:r w:rsidR="00726322" w:rsidRPr="00741103">
        <w:rPr>
          <w:sz w:val="28"/>
          <w:szCs w:val="28"/>
        </w:rPr>
        <w:t xml:space="preserve"> для преподавания дисциплин биологического цикла и курса психофизиологии;</w:t>
      </w:r>
      <w:r w:rsidRPr="00741103">
        <w:rPr>
          <w:sz w:val="28"/>
          <w:szCs w:val="28"/>
        </w:rPr>
        <w:t xml:space="preserve"> </w:t>
      </w:r>
      <w:r w:rsidR="00D55C98">
        <w:rPr>
          <w:sz w:val="28"/>
          <w:szCs w:val="28"/>
        </w:rPr>
        <w:t xml:space="preserve">программное обеспечение </w:t>
      </w:r>
      <w:r w:rsidR="00726322" w:rsidRPr="00741103">
        <w:rPr>
          <w:sz w:val="28"/>
          <w:szCs w:val="28"/>
        </w:rPr>
        <w:t xml:space="preserve"> </w:t>
      </w:r>
      <w:r w:rsidR="00D55C98">
        <w:rPr>
          <w:sz w:val="28"/>
          <w:szCs w:val="28"/>
          <w:lang w:val="en-US"/>
        </w:rPr>
        <w:t>PSPP</w:t>
      </w:r>
      <w:r w:rsidR="00726322" w:rsidRPr="00741103">
        <w:rPr>
          <w:sz w:val="28"/>
          <w:szCs w:val="28"/>
        </w:rPr>
        <w:t xml:space="preserve"> для </w:t>
      </w:r>
      <w:r w:rsidR="00D55C98">
        <w:rPr>
          <w:sz w:val="28"/>
          <w:szCs w:val="28"/>
        </w:rPr>
        <w:t xml:space="preserve">статистического </w:t>
      </w:r>
      <w:r w:rsidR="00726322" w:rsidRPr="00741103">
        <w:rPr>
          <w:sz w:val="28"/>
          <w:szCs w:val="28"/>
        </w:rPr>
        <w:t>анализа данных</w:t>
      </w:r>
      <w:r w:rsidRPr="00741103">
        <w:rPr>
          <w:sz w:val="28"/>
          <w:szCs w:val="28"/>
        </w:rPr>
        <w:t>.</w:t>
      </w:r>
      <w:r w:rsidR="00726322" w:rsidRPr="00741103">
        <w:rPr>
          <w:sz w:val="28"/>
          <w:szCs w:val="28"/>
        </w:rPr>
        <w:t xml:space="preserve"> </w:t>
      </w:r>
    </w:p>
    <w:p w14:paraId="7E3087A0" w14:textId="77777777" w:rsidR="00BB7CC2" w:rsidRPr="00741103" w:rsidRDefault="00BB7CC2" w:rsidP="00BB7CC2">
      <w:pPr>
        <w:autoSpaceDE w:val="0"/>
        <w:autoSpaceDN w:val="0"/>
        <w:adjustRightInd w:val="0"/>
        <w:ind w:firstLine="567"/>
        <w:jc w:val="both"/>
        <w:rPr>
          <w:rFonts w:eastAsia="BookAntiqua"/>
          <w:sz w:val="28"/>
          <w:szCs w:val="28"/>
        </w:rPr>
      </w:pPr>
      <w:r w:rsidRPr="00741103">
        <w:rPr>
          <w:sz w:val="28"/>
          <w:szCs w:val="28"/>
        </w:rPr>
        <w:t>В учебном процессе широко используется компьютерные технологии.</w:t>
      </w:r>
    </w:p>
    <w:p w14:paraId="26D00DCC" w14:textId="6EB28732" w:rsidR="00BB7CC2" w:rsidRPr="00741103" w:rsidRDefault="00BB7CC2" w:rsidP="00BB7CC2">
      <w:pPr>
        <w:ind w:firstLine="567"/>
        <w:jc w:val="both"/>
        <w:rPr>
          <w:sz w:val="28"/>
          <w:szCs w:val="28"/>
        </w:rPr>
      </w:pPr>
      <w:r w:rsidRPr="00741103">
        <w:rPr>
          <w:sz w:val="28"/>
          <w:szCs w:val="28"/>
        </w:rPr>
        <w:t xml:space="preserve">Все образовательные программы обеспечены </w:t>
      </w:r>
      <w:r w:rsidR="00B85BAA">
        <w:rPr>
          <w:sz w:val="28"/>
          <w:szCs w:val="28"/>
        </w:rPr>
        <w:t>лицензированными</w:t>
      </w:r>
      <w:r w:rsidRPr="00741103">
        <w:rPr>
          <w:sz w:val="28"/>
          <w:szCs w:val="28"/>
        </w:rPr>
        <w:t xml:space="preserve"> </w:t>
      </w:r>
      <w:r w:rsidRPr="00B85BAA">
        <w:rPr>
          <w:sz w:val="28"/>
          <w:szCs w:val="28"/>
        </w:rPr>
        <w:t>программными</w:t>
      </w:r>
      <w:r w:rsidRPr="00741103">
        <w:rPr>
          <w:sz w:val="28"/>
          <w:szCs w:val="28"/>
        </w:rPr>
        <w:t xml:space="preserve"> продуктами.</w:t>
      </w:r>
    </w:p>
    <w:p w14:paraId="16AE0A94" w14:textId="77777777" w:rsidR="00D350CF" w:rsidRPr="00741103" w:rsidRDefault="00BB7CC2" w:rsidP="00BB7C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1103">
        <w:rPr>
          <w:sz w:val="28"/>
          <w:szCs w:val="28"/>
        </w:rPr>
        <w:lastRenderedPageBreak/>
        <w:t xml:space="preserve">Вуз имеет </w:t>
      </w:r>
      <w:r w:rsidR="00D350CF" w:rsidRPr="00741103">
        <w:rPr>
          <w:sz w:val="28"/>
          <w:szCs w:val="28"/>
        </w:rPr>
        <w:t xml:space="preserve">собственную библиотеку с техническими возможностями перевода основных библиотечных фондов в электронную форму и необходимыми условиями их хранения и пользования. </w:t>
      </w:r>
      <w:r w:rsidR="00D350CF" w:rsidRPr="00741103">
        <w:rPr>
          <w:bCs/>
          <w:sz w:val="28"/>
          <w:szCs w:val="28"/>
        </w:rPr>
        <w:t xml:space="preserve">Каждый обучающийся имеет </w:t>
      </w:r>
      <w:r w:rsidR="00D350CF" w:rsidRPr="00741103">
        <w:rPr>
          <w:sz w:val="28"/>
          <w:szCs w:val="28"/>
        </w:rPr>
        <w:t>индивидуальный неограниченный доступ к электронно-библиотечн</w:t>
      </w:r>
      <w:r w:rsidR="00DA0190" w:rsidRPr="00741103">
        <w:rPr>
          <w:sz w:val="28"/>
          <w:szCs w:val="28"/>
        </w:rPr>
        <w:t>ым</w:t>
      </w:r>
      <w:r w:rsidR="00D350CF" w:rsidRPr="00741103">
        <w:rPr>
          <w:sz w:val="28"/>
          <w:szCs w:val="28"/>
        </w:rPr>
        <w:t xml:space="preserve"> систем</w:t>
      </w:r>
      <w:r w:rsidR="00DA0190" w:rsidRPr="00741103">
        <w:rPr>
          <w:sz w:val="28"/>
          <w:szCs w:val="28"/>
        </w:rPr>
        <w:t>ам</w:t>
      </w:r>
      <w:r w:rsidR="00D350CF" w:rsidRPr="00741103">
        <w:rPr>
          <w:sz w:val="28"/>
          <w:szCs w:val="28"/>
        </w:rPr>
        <w:t xml:space="preserve"> «</w:t>
      </w:r>
      <w:proofErr w:type="spellStart"/>
      <w:r w:rsidR="00D350CF" w:rsidRPr="00741103">
        <w:rPr>
          <w:sz w:val="28"/>
          <w:szCs w:val="28"/>
        </w:rPr>
        <w:t>IPRbooks</w:t>
      </w:r>
      <w:proofErr w:type="spellEnd"/>
      <w:r w:rsidR="00D350CF" w:rsidRPr="00741103">
        <w:rPr>
          <w:sz w:val="28"/>
          <w:szCs w:val="28"/>
        </w:rPr>
        <w:t>», содержащей издания основной литературы, перечисленной в рабочих программах дисциплин (модулей), практик</w:t>
      </w:r>
      <w:r w:rsidR="00DA0190" w:rsidRPr="00741103">
        <w:rPr>
          <w:sz w:val="28"/>
          <w:szCs w:val="28"/>
        </w:rPr>
        <w:t xml:space="preserve">, а также к </w:t>
      </w:r>
      <w:r w:rsidR="00DA0190" w:rsidRPr="00741103">
        <w:rPr>
          <w:rFonts w:eastAsia="BookAntiqua"/>
          <w:sz w:val="28"/>
          <w:szCs w:val="28"/>
        </w:rPr>
        <w:t>Образовательно-издательск</w:t>
      </w:r>
      <w:r w:rsidR="003B6A2E" w:rsidRPr="00741103">
        <w:rPr>
          <w:rFonts w:eastAsia="BookAntiqua"/>
          <w:sz w:val="28"/>
          <w:szCs w:val="28"/>
        </w:rPr>
        <w:t>ому</w:t>
      </w:r>
      <w:r w:rsidR="00DA0190" w:rsidRPr="00741103">
        <w:rPr>
          <w:rFonts w:eastAsia="BookAntiqua"/>
          <w:sz w:val="28"/>
          <w:szCs w:val="28"/>
        </w:rPr>
        <w:t xml:space="preserve"> центр</w:t>
      </w:r>
      <w:r w:rsidR="003B6A2E" w:rsidRPr="00741103">
        <w:rPr>
          <w:rFonts w:eastAsia="BookAntiqua"/>
          <w:sz w:val="28"/>
          <w:szCs w:val="28"/>
        </w:rPr>
        <w:t>у</w:t>
      </w:r>
      <w:r w:rsidR="00DA0190" w:rsidRPr="00741103">
        <w:rPr>
          <w:rFonts w:eastAsia="BookAntiqua"/>
          <w:sz w:val="28"/>
          <w:szCs w:val="28"/>
        </w:rPr>
        <w:t xml:space="preserve"> Академия</w:t>
      </w:r>
      <w:r w:rsidR="00D350CF" w:rsidRPr="00741103">
        <w:rPr>
          <w:sz w:val="28"/>
          <w:szCs w:val="28"/>
        </w:rPr>
        <w:t>.</w:t>
      </w:r>
      <w:r w:rsidR="00DA0190" w:rsidRPr="00741103">
        <w:rPr>
          <w:rFonts w:eastAsia="BookAntiqua"/>
          <w:sz w:val="28"/>
          <w:szCs w:val="28"/>
        </w:rPr>
        <w:t xml:space="preserve"> </w:t>
      </w:r>
      <w:r w:rsidR="00E02F9D" w:rsidRPr="00741103">
        <w:rPr>
          <w:sz w:val="28"/>
          <w:szCs w:val="28"/>
        </w:rPr>
        <w:t>Работает</w:t>
      </w:r>
      <w:r w:rsidR="00DA0190" w:rsidRPr="00741103">
        <w:rPr>
          <w:sz w:val="28"/>
          <w:szCs w:val="28"/>
        </w:rPr>
        <w:t xml:space="preserve"> поисковая система «</w:t>
      </w:r>
      <w:proofErr w:type="spellStart"/>
      <w:r w:rsidR="00DA0190" w:rsidRPr="00741103">
        <w:rPr>
          <w:sz w:val="28"/>
          <w:szCs w:val="28"/>
        </w:rPr>
        <w:t>Антиплагиат.Вуз</w:t>
      </w:r>
      <w:proofErr w:type="spellEnd"/>
      <w:r w:rsidR="00DA0190" w:rsidRPr="00741103">
        <w:rPr>
          <w:sz w:val="28"/>
          <w:szCs w:val="28"/>
        </w:rPr>
        <w:t>», позволяющая определить степень самостоятельности автора при подготовке текста.</w:t>
      </w:r>
    </w:p>
    <w:p w14:paraId="2DD87D79" w14:textId="77777777" w:rsidR="00E02F9D" w:rsidRPr="00741103" w:rsidRDefault="00E02F9D" w:rsidP="00BB7C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1103">
        <w:rPr>
          <w:sz w:val="28"/>
          <w:szCs w:val="28"/>
        </w:rPr>
        <w:t xml:space="preserve">Для рабочего и учебного процесса используется собственная электронно-информационная система расположенная по адресу </w:t>
      </w:r>
      <w:hyperlink r:id="rId33" w:history="1">
        <w:r w:rsidRPr="00741103">
          <w:rPr>
            <w:rStyle w:val="a5"/>
            <w:sz w:val="28"/>
            <w:szCs w:val="28"/>
          </w:rPr>
          <w:t>https://psi.thinkery.ru/</w:t>
        </w:r>
      </w:hyperlink>
      <w:r w:rsidRPr="00741103">
        <w:rPr>
          <w:sz w:val="28"/>
          <w:szCs w:val="28"/>
        </w:rPr>
        <w:t xml:space="preserve"> </w:t>
      </w:r>
    </w:p>
    <w:p w14:paraId="65525D27" w14:textId="77777777" w:rsidR="005219C8" w:rsidRPr="00741103" w:rsidRDefault="005219C8" w:rsidP="005219C8">
      <w:pPr>
        <w:ind w:firstLine="705"/>
        <w:jc w:val="both"/>
        <w:rPr>
          <w:sz w:val="28"/>
          <w:szCs w:val="28"/>
        </w:rPr>
      </w:pPr>
      <w:r w:rsidRPr="00741103">
        <w:rPr>
          <w:sz w:val="28"/>
          <w:szCs w:val="28"/>
        </w:rPr>
        <w:t xml:space="preserve">Институт не располагает своим общежитием. Питание сотрудников и студентов организовано в </w:t>
      </w:r>
      <w:r w:rsidR="00653430" w:rsidRPr="00741103">
        <w:rPr>
          <w:sz w:val="28"/>
          <w:szCs w:val="28"/>
        </w:rPr>
        <w:t>буфете</w:t>
      </w:r>
      <w:r w:rsidRPr="00741103">
        <w:rPr>
          <w:sz w:val="28"/>
          <w:szCs w:val="28"/>
        </w:rPr>
        <w:t>, расположенн</w:t>
      </w:r>
      <w:r w:rsidR="00653430" w:rsidRPr="00741103">
        <w:rPr>
          <w:sz w:val="28"/>
          <w:szCs w:val="28"/>
        </w:rPr>
        <w:t>ом</w:t>
      </w:r>
      <w:r w:rsidRPr="00741103">
        <w:rPr>
          <w:sz w:val="28"/>
          <w:szCs w:val="28"/>
        </w:rPr>
        <w:t xml:space="preserve"> в учебном корпусе</w:t>
      </w:r>
      <w:r w:rsidR="0026791F" w:rsidRPr="00741103">
        <w:rPr>
          <w:sz w:val="28"/>
          <w:szCs w:val="28"/>
        </w:rPr>
        <w:t xml:space="preserve"> Института</w:t>
      </w:r>
      <w:r w:rsidRPr="00741103">
        <w:rPr>
          <w:sz w:val="28"/>
          <w:szCs w:val="28"/>
        </w:rPr>
        <w:t xml:space="preserve">. </w:t>
      </w:r>
    </w:p>
    <w:p w14:paraId="23CC84F9" w14:textId="77777777" w:rsidR="000534B7" w:rsidRPr="00741103" w:rsidRDefault="000534B7" w:rsidP="000534B7">
      <w:pPr>
        <w:ind w:firstLine="705"/>
        <w:jc w:val="both"/>
        <w:rPr>
          <w:sz w:val="28"/>
          <w:szCs w:val="28"/>
        </w:rPr>
      </w:pPr>
      <w:r w:rsidRPr="00741103">
        <w:rPr>
          <w:sz w:val="28"/>
          <w:szCs w:val="28"/>
          <w:shd w:val="clear" w:color="auto" w:fill="FFFFFF" w:themeFill="background1"/>
        </w:rPr>
        <w:t>Материально-техническое обеспечение образовательного процесса</w:t>
      </w:r>
      <w:r w:rsidRPr="00741103">
        <w:rPr>
          <w:sz w:val="28"/>
          <w:szCs w:val="28"/>
        </w:rPr>
        <w:t xml:space="preserve"> </w:t>
      </w:r>
      <w:r w:rsidR="00364F4A" w:rsidRPr="00741103">
        <w:rPr>
          <w:sz w:val="28"/>
          <w:szCs w:val="28"/>
        </w:rPr>
        <w:t>для лиц с ограниченными возможностями здоровья включает</w:t>
      </w:r>
      <w:r w:rsidRPr="00741103">
        <w:rPr>
          <w:sz w:val="28"/>
          <w:szCs w:val="28"/>
        </w:rPr>
        <w:t xml:space="preserve"> звукоусиливающ</w:t>
      </w:r>
      <w:r w:rsidR="00364F4A" w:rsidRPr="00741103">
        <w:rPr>
          <w:sz w:val="28"/>
          <w:szCs w:val="28"/>
        </w:rPr>
        <w:t>ую</w:t>
      </w:r>
      <w:r w:rsidRPr="00741103">
        <w:rPr>
          <w:sz w:val="28"/>
          <w:szCs w:val="28"/>
        </w:rPr>
        <w:t xml:space="preserve"> аппаратур</w:t>
      </w:r>
      <w:r w:rsidR="00364F4A" w:rsidRPr="00741103">
        <w:rPr>
          <w:sz w:val="28"/>
          <w:szCs w:val="28"/>
        </w:rPr>
        <w:t>у</w:t>
      </w:r>
      <w:r w:rsidRPr="00741103">
        <w:rPr>
          <w:sz w:val="28"/>
          <w:szCs w:val="28"/>
        </w:rPr>
        <w:t xml:space="preserve"> коллективного пользования</w:t>
      </w:r>
      <w:r w:rsidR="00364F4A" w:rsidRPr="00741103">
        <w:rPr>
          <w:sz w:val="28"/>
          <w:szCs w:val="28"/>
        </w:rPr>
        <w:t>,</w:t>
      </w:r>
      <w:r w:rsidRPr="00741103">
        <w:rPr>
          <w:sz w:val="28"/>
          <w:szCs w:val="28"/>
        </w:rPr>
        <w:t xml:space="preserve"> </w:t>
      </w:r>
      <w:r w:rsidR="00364F4A" w:rsidRPr="00741103">
        <w:rPr>
          <w:sz w:val="28"/>
          <w:szCs w:val="28"/>
        </w:rPr>
        <w:t>м</w:t>
      </w:r>
      <w:r w:rsidRPr="00741103">
        <w:rPr>
          <w:sz w:val="28"/>
          <w:szCs w:val="28"/>
        </w:rPr>
        <w:t xml:space="preserve">ультимедийные средства. </w:t>
      </w:r>
      <w:r w:rsidR="00364F4A" w:rsidRPr="00741103">
        <w:rPr>
          <w:sz w:val="28"/>
          <w:szCs w:val="28"/>
        </w:rPr>
        <w:t>О</w:t>
      </w:r>
      <w:r w:rsidRPr="00741103">
        <w:rPr>
          <w:sz w:val="28"/>
          <w:szCs w:val="28"/>
        </w:rPr>
        <w:t>фициальн</w:t>
      </w:r>
      <w:r w:rsidR="00364F4A" w:rsidRPr="00741103">
        <w:rPr>
          <w:sz w:val="28"/>
          <w:szCs w:val="28"/>
        </w:rPr>
        <w:t>ый</w:t>
      </w:r>
      <w:r w:rsidRPr="00741103">
        <w:rPr>
          <w:sz w:val="28"/>
          <w:szCs w:val="28"/>
        </w:rPr>
        <w:t xml:space="preserve"> сайт институт</w:t>
      </w:r>
      <w:r w:rsidR="00364F4A" w:rsidRPr="00741103">
        <w:rPr>
          <w:sz w:val="28"/>
          <w:szCs w:val="28"/>
        </w:rPr>
        <w:t xml:space="preserve"> имеет версию</w:t>
      </w:r>
      <w:r w:rsidRPr="00741103">
        <w:rPr>
          <w:sz w:val="28"/>
          <w:szCs w:val="28"/>
        </w:rPr>
        <w:t xml:space="preserve"> для слабовидящих. </w:t>
      </w:r>
    </w:p>
    <w:p w14:paraId="78161C32" w14:textId="77777777" w:rsidR="007567C0" w:rsidRPr="003B6A2E" w:rsidRDefault="00A974CA" w:rsidP="007567C0">
      <w:pPr>
        <w:ind w:firstLine="705"/>
        <w:jc w:val="both"/>
        <w:rPr>
          <w:sz w:val="28"/>
          <w:szCs w:val="28"/>
        </w:rPr>
      </w:pPr>
      <w:r w:rsidRPr="00741103">
        <w:rPr>
          <w:b/>
          <w:color w:val="FF0000"/>
          <w:sz w:val="28"/>
          <w:szCs w:val="28"/>
        </w:rPr>
        <w:tab/>
      </w:r>
      <w:r w:rsidR="00E424CF" w:rsidRPr="00741103">
        <w:t xml:space="preserve"> </w:t>
      </w:r>
      <w:r w:rsidR="007567C0" w:rsidRPr="00741103">
        <w:rPr>
          <w:sz w:val="28"/>
          <w:szCs w:val="28"/>
        </w:rPr>
        <w:t>Уровень оснащенности учебно-лабораторным оборудованием учебных кабинетов, объектов для проведения практик является удовлетворительным.</w:t>
      </w:r>
      <w:r w:rsidR="007567C0" w:rsidRPr="003B6A2E">
        <w:rPr>
          <w:sz w:val="28"/>
          <w:szCs w:val="28"/>
        </w:rPr>
        <w:t xml:space="preserve"> </w:t>
      </w:r>
    </w:p>
    <w:p w14:paraId="211E933D" w14:textId="77777777" w:rsidR="00C936C5" w:rsidRDefault="00C936C5" w:rsidP="00C936C5">
      <w:pPr>
        <w:rPr>
          <w:rFonts w:ascii="Cambria" w:hAnsi="Cambria"/>
          <w:b/>
          <w:bCs/>
          <w:sz w:val="28"/>
          <w:szCs w:val="28"/>
        </w:rPr>
      </w:pPr>
    </w:p>
    <w:p w14:paraId="22982D27" w14:textId="2D033DE3" w:rsidR="002F6255" w:rsidRPr="005117BE" w:rsidRDefault="00CA0A30" w:rsidP="00C936C5">
      <w:pPr>
        <w:jc w:val="center"/>
        <w:rPr>
          <w:rFonts w:ascii="Cambria" w:hAnsi="Cambria"/>
          <w:b/>
          <w:bCs/>
          <w:sz w:val="28"/>
          <w:szCs w:val="28"/>
        </w:rPr>
      </w:pPr>
      <w:r w:rsidRPr="005117BE">
        <w:rPr>
          <w:rFonts w:ascii="Cambria" w:hAnsi="Cambria"/>
          <w:b/>
          <w:bCs/>
          <w:sz w:val="28"/>
          <w:szCs w:val="28"/>
        </w:rPr>
        <w:t xml:space="preserve">7. </w:t>
      </w:r>
      <w:r w:rsidR="002F6255" w:rsidRPr="005117BE">
        <w:rPr>
          <w:rFonts w:ascii="Cambria" w:hAnsi="Cambria"/>
          <w:b/>
          <w:bCs/>
          <w:sz w:val="28"/>
          <w:szCs w:val="28"/>
        </w:rPr>
        <w:t>П</w:t>
      </w:r>
      <w:r w:rsidRPr="005117BE">
        <w:rPr>
          <w:rFonts w:ascii="Cambria" w:hAnsi="Cambria"/>
          <w:b/>
          <w:bCs/>
          <w:sz w:val="28"/>
          <w:szCs w:val="28"/>
        </w:rPr>
        <w:t>ОРЯДОК ОРГАНИЗАЦИИ ОБРАЗОВАТЕЛЬНОГО ПРОЦЕССА ДЛЯ ОБУЧЕНИЯ ИНВАЛИДОВ И ЛИЦ С ОГРАНИЧЕННЫМИ ВОЗМОЖНОСТЯМИ ЗДОРОВЬЯ</w:t>
      </w:r>
    </w:p>
    <w:p w14:paraId="4308FB46" w14:textId="77777777" w:rsidR="002F6255" w:rsidRPr="005117BE" w:rsidRDefault="002F6255" w:rsidP="002F6255">
      <w:pPr>
        <w:ind w:firstLine="705"/>
        <w:jc w:val="center"/>
        <w:rPr>
          <w:i/>
          <w:sz w:val="28"/>
          <w:szCs w:val="28"/>
        </w:rPr>
      </w:pPr>
    </w:p>
    <w:p w14:paraId="4A9C788E" w14:textId="77777777" w:rsidR="008E23B1" w:rsidRPr="005117BE" w:rsidRDefault="00713CBC" w:rsidP="008E23B1">
      <w:pPr>
        <w:ind w:firstLine="705"/>
        <w:jc w:val="both"/>
        <w:rPr>
          <w:sz w:val="28"/>
          <w:szCs w:val="28"/>
        </w:rPr>
      </w:pPr>
      <w:r w:rsidRPr="005117BE">
        <w:rPr>
          <w:sz w:val="28"/>
          <w:szCs w:val="28"/>
        </w:rPr>
        <w:t>Организация работы с инвалидами и лицами с ограниченными возможностями здоровья</w:t>
      </w:r>
      <w:r w:rsidR="00C62D58" w:rsidRPr="005117BE">
        <w:rPr>
          <w:sz w:val="28"/>
          <w:szCs w:val="28"/>
        </w:rPr>
        <w:t xml:space="preserve"> (ОВЗ) </w:t>
      </w:r>
      <w:r w:rsidRPr="005117BE">
        <w:rPr>
          <w:sz w:val="28"/>
          <w:szCs w:val="28"/>
        </w:rPr>
        <w:t xml:space="preserve">строится в Институте на основе </w:t>
      </w:r>
      <w:r w:rsidR="008E23B1" w:rsidRPr="005117BE">
        <w:rPr>
          <w:sz w:val="28"/>
          <w:szCs w:val="28"/>
        </w:rPr>
        <w:t>Федеральн</w:t>
      </w:r>
      <w:r w:rsidRPr="005117BE">
        <w:rPr>
          <w:sz w:val="28"/>
          <w:szCs w:val="28"/>
        </w:rPr>
        <w:t>ого</w:t>
      </w:r>
      <w:r w:rsidR="008E23B1" w:rsidRPr="005117BE">
        <w:rPr>
          <w:sz w:val="28"/>
          <w:szCs w:val="28"/>
        </w:rPr>
        <w:t xml:space="preserve"> закон</w:t>
      </w:r>
      <w:r w:rsidRPr="005117BE">
        <w:rPr>
          <w:sz w:val="28"/>
          <w:szCs w:val="28"/>
        </w:rPr>
        <w:t>а</w:t>
      </w:r>
      <w:r w:rsidR="008E23B1" w:rsidRPr="005117BE">
        <w:rPr>
          <w:sz w:val="28"/>
          <w:szCs w:val="28"/>
        </w:rPr>
        <w:t xml:space="preserve"> Российской Федерации от 21.12.2012 № ФЗ-273 «Об образовании в Российской Федерации»; Федеральн</w:t>
      </w:r>
      <w:r w:rsidRPr="005117BE">
        <w:rPr>
          <w:sz w:val="28"/>
          <w:szCs w:val="28"/>
        </w:rPr>
        <w:t>ого</w:t>
      </w:r>
      <w:r w:rsidR="008E23B1" w:rsidRPr="005117BE">
        <w:rPr>
          <w:sz w:val="28"/>
          <w:szCs w:val="28"/>
        </w:rPr>
        <w:t xml:space="preserve"> закон</w:t>
      </w:r>
      <w:r w:rsidRPr="005117BE">
        <w:rPr>
          <w:sz w:val="28"/>
          <w:szCs w:val="28"/>
        </w:rPr>
        <w:t>а</w:t>
      </w:r>
      <w:r w:rsidR="008E23B1" w:rsidRPr="005117BE">
        <w:rPr>
          <w:sz w:val="28"/>
          <w:szCs w:val="28"/>
        </w:rPr>
        <w:t xml:space="preserve"> Российской Федерации от 24.11.1995 № 181-ФЗ «О социальной защите инвалидов в Российской Федерации» (ред. от 29.12.2017 г.); Методически</w:t>
      </w:r>
      <w:r w:rsidR="00174BC1" w:rsidRPr="005117BE">
        <w:rPr>
          <w:sz w:val="28"/>
          <w:szCs w:val="28"/>
        </w:rPr>
        <w:t>х</w:t>
      </w:r>
      <w:r w:rsidR="008E23B1" w:rsidRPr="005117BE">
        <w:rPr>
          <w:sz w:val="28"/>
          <w:szCs w:val="28"/>
        </w:rPr>
        <w:t xml:space="preserve"> рекомендаци</w:t>
      </w:r>
      <w:r w:rsidR="00174BC1" w:rsidRPr="005117BE">
        <w:rPr>
          <w:sz w:val="28"/>
          <w:szCs w:val="28"/>
        </w:rPr>
        <w:t>й</w:t>
      </w:r>
      <w:r w:rsidR="008E23B1" w:rsidRPr="005117BE">
        <w:rPr>
          <w:sz w:val="28"/>
          <w:szCs w:val="28"/>
        </w:rPr>
        <w:t xml:space="preserve">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 от 08.04.2014 г. АК - 44/05 </w:t>
      </w:r>
      <w:proofErr w:type="spellStart"/>
      <w:r w:rsidR="008E23B1" w:rsidRPr="005117BE">
        <w:rPr>
          <w:sz w:val="28"/>
          <w:szCs w:val="28"/>
        </w:rPr>
        <w:t>вн</w:t>
      </w:r>
      <w:proofErr w:type="spellEnd"/>
      <w:r w:rsidRPr="005117BE">
        <w:rPr>
          <w:sz w:val="28"/>
          <w:szCs w:val="28"/>
        </w:rPr>
        <w:t>.</w:t>
      </w:r>
      <w:r w:rsidR="00174BC1" w:rsidRPr="005117BE">
        <w:rPr>
          <w:sz w:val="28"/>
          <w:szCs w:val="28"/>
        </w:rPr>
        <w:t>;</w:t>
      </w:r>
      <w:r w:rsidR="008E23B1" w:rsidRPr="005117BE">
        <w:rPr>
          <w:sz w:val="28"/>
          <w:szCs w:val="28"/>
        </w:rPr>
        <w:t xml:space="preserve"> Методически</w:t>
      </w:r>
      <w:r w:rsidR="00174BC1" w:rsidRPr="005117BE">
        <w:rPr>
          <w:sz w:val="28"/>
          <w:szCs w:val="28"/>
        </w:rPr>
        <w:t>х</w:t>
      </w:r>
      <w:r w:rsidR="008E23B1" w:rsidRPr="005117BE">
        <w:rPr>
          <w:sz w:val="28"/>
          <w:szCs w:val="28"/>
        </w:rPr>
        <w:t xml:space="preserve"> рекомендаци</w:t>
      </w:r>
      <w:r w:rsidR="00174BC1" w:rsidRPr="005117BE">
        <w:rPr>
          <w:sz w:val="28"/>
          <w:szCs w:val="28"/>
        </w:rPr>
        <w:t>й</w:t>
      </w:r>
      <w:r w:rsidR="008E23B1" w:rsidRPr="005117BE">
        <w:rPr>
          <w:sz w:val="28"/>
          <w:szCs w:val="28"/>
        </w:rPr>
        <w:t xml:space="preserve"> об организации приема инвалидов и лиц с ограниченными возможностями здоровья в образовательные организации высшего образования (утв. Министерством образования и науки РФ 29.06.2015 г. № АК- 1782/05)</w:t>
      </w:r>
      <w:r w:rsidRPr="005117BE">
        <w:rPr>
          <w:sz w:val="28"/>
          <w:szCs w:val="28"/>
        </w:rPr>
        <w:t>.</w:t>
      </w:r>
    </w:p>
    <w:p w14:paraId="6FC9CE67" w14:textId="77777777" w:rsidR="00810184" w:rsidRPr="005117BE" w:rsidRDefault="00174BC1" w:rsidP="005117BE">
      <w:pPr>
        <w:ind w:firstLine="705"/>
        <w:jc w:val="both"/>
        <w:rPr>
          <w:rStyle w:val="27"/>
          <w:rFonts w:eastAsia="Tahoma"/>
          <w:color w:val="auto"/>
          <w:sz w:val="28"/>
          <w:szCs w:val="28"/>
        </w:rPr>
      </w:pPr>
      <w:r w:rsidRPr="005117BE">
        <w:rPr>
          <w:sz w:val="28"/>
          <w:szCs w:val="28"/>
        </w:rPr>
        <w:t>Институтом разработаны положения</w:t>
      </w:r>
      <w:r w:rsidR="001033BE" w:rsidRPr="005117BE">
        <w:rPr>
          <w:sz w:val="28"/>
          <w:szCs w:val="28"/>
        </w:rPr>
        <w:t>, регламентирующие деятельность Института по обучению инвалидов и лиц с ОВЗ</w:t>
      </w:r>
      <w:r w:rsidRPr="005117BE">
        <w:rPr>
          <w:sz w:val="28"/>
          <w:szCs w:val="28"/>
        </w:rPr>
        <w:t>:</w:t>
      </w:r>
      <w:r w:rsidR="008E23B1" w:rsidRPr="005117BE">
        <w:rPr>
          <w:sz w:val="28"/>
          <w:szCs w:val="28"/>
        </w:rPr>
        <w:t xml:space="preserve"> о социальной реабилитации инвалидов и лиц с ограниченными возможностями здоровья</w:t>
      </w:r>
      <w:r w:rsidRPr="005117BE">
        <w:rPr>
          <w:sz w:val="28"/>
          <w:szCs w:val="28"/>
        </w:rPr>
        <w:t xml:space="preserve">; </w:t>
      </w:r>
      <w:r w:rsidR="008E23B1" w:rsidRPr="005117BE">
        <w:rPr>
          <w:sz w:val="28"/>
          <w:szCs w:val="28"/>
        </w:rPr>
        <w:t>о порядке организации образовательного процесса для обучения инвалидов и лиц с ограниченными возможностями здоровья</w:t>
      </w:r>
      <w:r w:rsidRPr="005117BE">
        <w:rPr>
          <w:sz w:val="28"/>
          <w:szCs w:val="28"/>
        </w:rPr>
        <w:t>.</w:t>
      </w:r>
      <w:r w:rsidR="00810184" w:rsidRPr="005117BE">
        <w:rPr>
          <w:sz w:val="28"/>
          <w:szCs w:val="28"/>
        </w:rPr>
        <w:t xml:space="preserve">  </w:t>
      </w:r>
    </w:p>
    <w:p w14:paraId="2C00380F" w14:textId="77777777" w:rsidR="002F6255" w:rsidRPr="005117BE" w:rsidRDefault="001033BE" w:rsidP="008E23B1">
      <w:pPr>
        <w:ind w:firstLine="705"/>
        <w:jc w:val="both"/>
        <w:rPr>
          <w:sz w:val="28"/>
          <w:szCs w:val="28"/>
        </w:rPr>
      </w:pPr>
      <w:r w:rsidRPr="005117BE">
        <w:rPr>
          <w:sz w:val="28"/>
          <w:szCs w:val="28"/>
        </w:rPr>
        <w:t xml:space="preserve">В качестве базового структурного подразделения, ответственного за организацию учебной деятельности инвалидов и лиц с ОВЗ, определено </w:t>
      </w:r>
      <w:r w:rsidRPr="005117BE">
        <w:rPr>
          <w:sz w:val="28"/>
          <w:szCs w:val="28"/>
        </w:rPr>
        <w:lastRenderedPageBreak/>
        <w:t xml:space="preserve">учебно-методическое управление. Вопросы материально-технического обеспечения и создания барьерной среды курирует помощник ректора по общим вопросам. Вопросы социокультурной адаптации курирует помощник ректора по воспитательной работе. </w:t>
      </w:r>
      <w:r w:rsidR="002F6255" w:rsidRPr="005117BE">
        <w:rPr>
          <w:sz w:val="28"/>
          <w:szCs w:val="28"/>
        </w:rPr>
        <w:t>Координацию деятельности структурных подразделений, участвующих в организации и реализации образовательного процесса инвалидов и лиц с ОВЗ</w:t>
      </w:r>
      <w:r w:rsidR="005117BE" w:rsidRPr="005117BE">
        <w:rPr>
          <w:sz w:val="28"/>
          <w:szCs w:val="28"/>
        </w:rPr>
        <w:t xml:space="preserve"> курирует учебно-методическое управление</w:t>
      </w:r>
      <w:r w:rsidR="002F6255" w:rsidRPr="005117BE">
        <w:rPr>
          <w:sz w:val="28"/>
          <w:szCs w:val="28"/>
        </w:rPr>
        <w:t>.</w:t>
      </w:r>
    </w:p>
    <w:p w14:paraId="1F736DFE" w14:textId="77777777" w:rsidR="005B15A7" w:rsidRPr="005117BE" w:rsidRDefault="002F6255" w:rsidP="008E23B1">
      <w:pPr>
        <w:ind w:firstLine="705"/>
        <w:jc w:val="both"/>
        <w:rPr>
          <w:sz w:val="28"/>
          <w:szCs w:val="28"/>
        </w:rPr>
      </w:pPr>
      <w:r w:rsidRPr="005117BE">
        <w:rPr>
          <w:sz w:val="28"/>
          <w:szCs w:val="28"/>
        </w:rPr>
        <w:t>Приёмная комиссия Института осуществляет организацию и сопровождение вступительных испытаний при поступлении абитуриентов - инвалидов и лиц с ОВЗ в соответствии с Правилами приема в АНО ВПО «</w:t>
      </w:r>
      <w:proofErr w:type="spellStart"/>
      <w:r w:rsidRPr="005117BE">
        <w:rPr>
          <w:sz w:val="28"/>
          <w:szCs w:val="28"/>
        </w:rPr>
        <w:t>Прикамский</w:t>
      </w:r>
      <w:proofErr w:type="spellEnd"/>
      <w:r w:rsidRPr="005117BE">
        <w:rPr>
          <w:sz w:val="28"/>
          <w:szCs w:val="28"/>
        </w:rPr>
        <w:t xml:space="preserve"> социальный институт». Абитуриенты-инвалиды и лица с ОВЗ могут выбирать способ прохождения вступительных испытаний: либо сдавать единый государственный экзамен, либо проходить вступительные испытания, проводимые Институтом самостоятельно.</w:t>
      </w:r>
      <w:r w:rsidR="000534B7" w:rsidRPr="005117BE">
        <w:rPr>
          <w:sz w:val="28"/>
          <w:szCs w:val="28"/>
        </w:rPr>
        <w:t xml:space="preserve"> </w:t>
      </w:r>
      <w:r w:rsidRPr="005117BE">
        <w:rPr>
          <w:sz w:val="28"/>
          <w:szCs w:val="28"/>
        </w:rPr>
        <w:t xml:space="preserve">При выборе абитуриентом-инвалидом и лицом с ОВЗ вступительных испытаний, проводимых в Институте самостоятельно, Приёмная комиссия создает соответствующие условия: </w:t>
      </w:r>
    </w:p>
    <w:p w14:paraId="2A4F7B3F" w14:textId="77777777" w:rsidR="005B15A7" w:rsidRPr="005117BE" w:rsidRDefault="002F6255" w:rsidP="008E23B1">
      <w:pPr>
        <w:ind w:firstLine="705"/>
        <w:jc w:val="both"/>
        <w:rPr>
          <w:sz w:val="28"/>
          <w:szCs w:val="28"/>
        </w:rPr>
      </w:pPr>
      <w:r w:rsidRPr="005117BE">
        <w:rPr>
          <w:sz w:val="28"/>
          <w:szCs w:val="28"/>
        </w:rPr>
        <w:t xml:space="preserve">- устанавливает форму вступительных испытаний по желанию абитуриента - письменную или устную; </w:t>
      </w:r>
    </w:p>
    <w:p w14:paraId="4637EEC9" w14:textId="77777777" w:rsidR="005B15A7" w:rsidRPr="005117BE" w:rsidRDefault="002F6255" w:rsidP="008E23B1">
      <w:pPr>
        <w:ind w:firstLine="705"/>
        <w:jc w:val="both"/>
        <w:rPr>
          <w:sz w:val="28"/>
          <w:szCs w:val="28"/>
        </w:rPr>
      </w:pPr>
      <w:r w:rsidRPr="005117BE">
        <w:rPr>
          <w:sz w:val="28"/>
          <w:szCs w:val="28"/>
        </w:rPr>
        <w:t xml:space="preserve">- предоставляет возможность использования технических средств; </w:t>
      </w:r>
    </w:p>
    <w:p w14:paraId="6AD0791F" w14:textId="77777777" w:rsidR="002F6255" w:rsidRPr="005117BE" w:rsidRDefault="00477B21" w:rsidP="008E23B1">
      <w:pPr>
        <w:ind w:firstLine="705"/>
        <w:jc w:val="both"/>
        <w:rPr>
          <w:sz w:val="28"/>
          <w:szCs w:val="28"/>
        </w:rPr>
      </w:pPr>
      <w:r w:rsidRPr="005117BE">
        <w:rPr>
          <w:sz w:val="28"/>
          <w:szCs w:val="28"/>
        </w:rPr>
        <w:t xml:space="preserve">- </w:t>
      </w:r>
      <w:r w:rsidR="002F6255" w:rsidRPr="005117BE">
        <w:rPr>
          <w:sz w:val="28"/>
          <w:szCs w:val="28"/>
        </w:rPr>
        <w:t>устанавливает увеличенную продолжительность вступительных испытаний.</w:t>
      </w:r>
    </w:p>
    <w:p w14:paraId="5AC38DE0" w14:textId="77777777" w:rsidR="00747E0F" w:rsidRPr="005117BE" w:rsidRDefault="00747E0F" w:rsidP="00747E0F">
      <w:pPr>
        <w:ind w:firstLine="705"/>
        <w:jc w:val="both"/>
        <w:rPr>
          <w:sz w:val="28"/>
          <w:szCs w:val="28"/>
        </w:rPr>
      </w:pPr>
      <w:r w:rsidRPr="005117BE">
        <w:rPr>
          <w:sz w:val="28"/>
          <w:szCs w:val="28"/>
        </w:rPr>
        <w:t xml:space="preserve">Расписание учебных занятий для студентов, имеющих нарушения </w:t>
      </w:r>
      <w:proofErr w:type="spellStart"/>
      <w:r w:rsidRPr="005117BE">
        <w:rPr>
          <w:sz w:val="28"/>
          <w:szCs w:val="28"/>
        </w:rPr>
        <w:t>опорно</w:t>
      </w:r>
      <w:proofErr w:type="spellEnd"/>
      <w:r w:rsidR="00477B21" w:rsidRPr="005117BE">
        <w:rPr>
          <w:sz w:val="28"/>
          <w:szCs w:val="28"/>
        </w:rPr>
        <w:t xml:space="preserve"> </w:t>
      </w:r>
      <w:r w:rsidRPr="005117BE">
        <w:rPr>
          <w:sz w:val="28"/>
          <w:szCs w:val="28"/>
        </w:rPr>
        <w:t>- двигательного аппарата, разрабатывается с учетом необходимости их размещения в аудиториях на первых этажах учебных помещений, где могут находиться студенты - инвалиды и лица с ОВЗ в креслах-колясках.</w:t>
      </w:r>
    </w:p>
    <w:p w14:paraId="1B26AEB5" w14:textId="77777777" w:rsidR="000534B7" w:rsidRPr="005117BE" w:rsidRDefault="00DA5BEC" w:rsidP="008E23B1">
      <w:pPr>
        <w:ind w:firstLine="705"/>
        <w:jc w:val="both"/>
        <w:rPr>
          <w:sz w:val="28"/>
          <w:szCs w:val="28"/>
        </w:rPr>
      </w:pPr>
      <w:r w:rsidRPr="005117BE">
        <w:rPr>
          <w:sz w:val="28"/>
          <w:szCs w:val="28"/>
        </w:rPr>
        <w:t xml:space="preserve">В штате института имеются профессиональные психологи и педагоги. </w:t>
      </w:r>
    </w:p>
    <w:p w14:paraId="3609118C" w14:textId="77777777" w:rsidR="000534B7" w:rsidRPr="005117BE" w:rsidRDefault="00DA5BEC" w:rsidP="008E23B1">
      <w:pPr>
        <w:ind w:firstLine="705"/>
        <w:jc w:val="both"/>
        <w:rPr>
          <w:sz w:val="28"/>
          <w:szCs w:val="28"/>
        </w:rPr>
      </w:pPr>
      <w:r w:rsidRPr="005117BE">
        <w:rPr>
          <w:sz w:val="28"/>
          <w:szCs w:val="28"/>
        </w:rPr>
        <w:t xml:space="preserve">В структуре института имеются Юридическая клиника, Центр психологической помощи для оказания правовой, социальной, психологической и психолого-педагогической помощи обучающимся. </w:t>
      </w:r>
    </w:p>
    <w:p w14:paraId="14F2FFC1" w14:textId="77777777" w:rsidR="000534B7" w:rsidRPr="005117BE" w:rsidRDefault="00DA5BEC" w:rsidP="008E23B1">
      <w:pPr>
        <w:ind w:firstLine="705"/>
        <w:jc w:val="both"/>
        <w:rPr>
          <w:sz w:val="28"/>
          <w:szCs w:val="28"/>
        </w:rPr>
      </w:pPr>
      <w:r w:rsidRPr="005117BE">
        <w:rPr>
          <w:sz w:val="28"/>
          <w:szCs w:val="28"/>
        </w:rPr>
        <w:t>Установлены рабочие контакты с Пермской краевой организацией Всероссийского общества инвалидов для оперативного привлечения специалистов к работе в АНО ВПО «ПСИ».</w:t>
      </w:r>
    </w:p>
    <w:p w14:paraId="494A4510" w14:textId="77777777" w:rsidR="00286485" w:rsidRDefault="00C62D58" w:rsidP="00286485">
      <w:pPr>
        <w:ind w:firstLine="705"/>
        <w:jc w:val="both"/>
        <w:rPr>
          <w:sz w:val="28"/>
          <w:szCs w:val="28"/>
        </w:rPr>
      </w:pPr>
      <w:r w:rsidRPr="005117BE">
        <w:rPr>
          <w:sz w:val="28"/>
          <w:szCs w:val="28"/>
        </w:rPr>
        <w:t>Материально-техническое обеспечение образовательного процесса для инвалидов и лиц с ОВЗ включает в себя звукоусиливающую аппаратуру коллективного пользования,  мультимедийные средства. Также имеется версия официального сайта института для слабовидящих и версия для слабовидящих ресурсов, находящихся в электронной образовательной среде института.</w:t>
      </w:r>
      <w:r w:rsidR="005B15A7" w:rsidRPr="005117BE">
        <w:rPr>
          <w:sz w:val="28"/>
          <w:szCs w:val="28"/>
        </w:rPr>
        <w:t xml:space="preserve"> При этом обеспечен круглосуточный доступ к электронным образовательным ресурсам независимо от местонахождения студента.</w:t>
      </w:r>
      <w:r w:rsidR="00286485" w:rsidRPr="005117BE">
        <w:rPr>
          <w:sz w:val="28"/>
          <w:szCs w:val="28"/>
        </w:rPr>
        <w:t xml:space="preserve"> </w:t>
      </w:r>
    </w:p>
    <w:p w14:paraId="41484843" w14:textId="3FA42C7F" w:rsidR="00EE08A2" w:rsidRPr="005117BE" w:rsidRDefault="00F954CF" w:rsidP="0028648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Здание института адаптировано для инвалидов и лиц с ОВЗ,  в том числе есть пандусы, специальные санитарно-гигиенические помещения, специализированные таблички для инвалидов по зрению, место для </w:t>
      </w:r>
      <w:r w:rsidR="005F4D18">
        <w:rPr>
          <w:sz w:val="28"/>
          <w:szCs w:val="28"/>
        </w:rPr>
        <w:t>ожидания</w:t>
      </w:r>
      <w:r>
        <w:rPr>
          <w:sz w:val="28"/>
          <w:szCs w:val="28"/>
        </w:rPr>
        <w:t xml:space="preserve"> собак-поводырей. </w:t>
      </w:r>
    </w:p>
    <w:p w14:paraId="0D08F6D4" w14:textId="77777777" w:rsidR="00CA0A30" w:rsidRPr="005117BE" w:rsidRDefault="00CA0A30" w:rsidP="00CA0A30">
      <w:pPr>
        <w:ind w:firstLine="705"/>
        <w:jc w:val="both"/>
        <w:rPr>
          <w:sz w:val="28"/>
          <w:szCs w:val="28"/>
        </w:rPr>
      </w:pPr>
      <w:r w:rsidRPr="005117BE">
        <w:rPr>
          <w:sz w:val="28"/>
          <w:szCs w:val="28"/>
        </w:rPr>
        <w:t xml:space="preserve">Обеспечение архитектурной доступности для маломобильных студентов осуществляется </w:t>
      </w:r>
      <w:r w:rsidR="00DF2299">
        <w:rPr>
          <w:sz w:val="28"/>
          <w:szCs w:val="28"/>
        </w:rPr>
        <w:t xml:space="preserve">за счет наличия приспособленной входной группы </w:t>
      </w:r>
      <w:r w:rsidR="00DF2299">
        <w:rPr>
          <w:sz w:val="28"/>
          <w:szCs w:val="28"/>
        </w:rPr>
        <w:lastRenderedPageBreak/>
        <w:t>здания</w:t>
      </w:r>
      <w:r w:rsidR="00DC2BAA" w:rsidRPr="005117BE">
        <w:rPr>
          <w:sz w:val="28"/>
          <w:szCs w:val="28"/>
        </w:rPr>
        <w:t>:</w:t>
      </w:r>
      <w:r w:rsidRPr="005117BE">
        <w:rPr>
          <w:sz w:val="28"/>
          <w:szCs w:val="28"/>
        </w:rPr>
        <w:t xml:space="preserve"> </w:t>
      </w:r>
      <w:r w:rsidR="00DF2299">
        <w:rPr>
          <w:sz w:val="28"/>
          <w:szCs w:val="28"/>
        </w:rPr>
        <w:t xml:space="preserve">кнопки вызова </w:t>
      </w:r>
      <w:proofErr w:type="spellStart"/>
      <w:r w:rsidR="00DF2299">
        <w:rPr>
          <w:sz w:val="28"/>
          <w:szCs w:val="28"/>
        </w:rPr>
        <w:t>спецсотрудника</w:t>
      </w:r>
      <w:proofErr w:type="spellEnd"/>
      <w:r w:rsidR="00DF2299">
        <w:rPr>
          <w:sz w:val="28"/>
          <w:szCs w:val="28"/>
        </w:rPr>
        <w:t xml:space="preserve"> для сопровождения лиц с ОВЗ; оборудованных в коридорах </w:t>
      </w:r>
      <w:r w:rsidRPr="005117BE">
        <w:rPr>
          <w:sz w:val="28"/>
          <w:szCs w:val="28"/>
        </w:rPr>
        <w:t>пандусов</w:t>
      </w:r>
      <w:r w:rsidR="00DF2299">
        <w:rPr>
          <w:sz w:val="28"/>
          <w:szCs w:val="28"/>
        </w:rPr>
        <w:t xml:space="preserve"> и расширенных дверных проемов</w:t>
      </w:r>
      <w:r w:rsidR="00DC2BAA" w:rsidRPr="005117BE">
        <w:rPr>
          <w:sz w:val="28"/>
          <w:szCs w:val="28"/>
        </w:rPr>
        <w:t xml:space="preserve">; </w:t>
      </w:r>
      <w:r w:rsidR="00DF2299">
        <w:rPr>
          <w:sz w:val="28"/>
          <w:szCs w:val="28"/>
        </w:rPr>
        <w:t xml:space="preserve">выделенных </w:t>
      </w:r>
      <w:proofErr w:type="spellStart"/>
      <w:r w:rsidR="00DF2299">
        <w:rPr>
          <w:sz w:val="28"/>
          <w:szCs w:val="28"/>
        </w:rPr>
        <w:t>машино</w:t>
      </w:r>
      <w:proofErr w:type="spellEnd"/>
      <w:r w:rsidR="00DF2299">
        <w:rPr>
          <w:sz w:val="28"/>
          <w:szCs w:val="28"/>
        </w:rPr>
        <w:t xml:space="preserve">-мест для стоянки транспорта инвалидов; </w:t>
      </w:r>
      <w:r w:rsidRPr="005117BE">
        <w:rPr>
          <w:sz w:val="28"/>
          <w:szCs w:val="28"/>
        </w:rPr>
        <w:t>размещен</w:t>
      </w:r>
      <w:r w:rsidR="00DF2299">
        <w:rPr>
          <w:sz w:val="28"/>
          <w:szCs w:val="28"/>
        </w:rPr>
        <w:t>ных</w:t>
      </w:r>
      <w:r w:rsidRPr="005117BE">
        <w:rPr>
          <w:sz w:val="28"/>
          <w:szCs w:val="28"/>
        </w:rPr>
        <w:t xml:space="preserve"> в учебном корпусе</w:t>
      </w:r>
      <w:r w:rsidR="00DC2BAA" w:rsidRPr="005117BE">
        <w:rPr>
          <w:sz w:val="28"/>
          <w:szCs w:val="28"/>
        </w:rPr>
        <w:t xml:space="preserve"> </w:t>
      </w:r>
      <w:r w:rsidRPr="005117BE">
        <w:rPr>
          <w:sz w:val="28"/>
          <w:szCs w:val="28"/>
        </w:rPr>
        <w:t xml:space="preserve"> контрастных цветовых указателей для дверей и лестниц</w:t>
      </w:r>
      <w:r w:rsidR="00DF2299">
        <w:rPr>
          <w:sz w:val="28"/>
          <w:szCs w:val="28"/>
        </w:rPr>
        <w:t xml:space="preserve"> и световых информационных экранов в холле </w:t>
      </w:r>
      <w:r w:rsidR="00E02F9D">
        <w:rPr>
          <w:sz w:val="28"/>
          <w:szCs w:val="28"/>
        </w:rPr>
        <w:t>института</w:t>
      </w:r>
      <w:r w:rsidRPr="005117BE">
        <w:rPr>
          <w:sz w:val="28"/>
          <w:szCs w:val="28"/>
        </w:rPr>
        <w:t xml:space="preserve">. </w:t>
      </w:r>
    </w:p>
    <w:p w14:paraId="2BF1D73E" w14:textId="77777777" w:rsidR="00CA0A30" w:rsidRDefault="00CA0A30" w:rsidP="00CA0A30">
      <w:pPr>
        <w:ind w:firstLine="705"/>
        <w:jc w:val="both"/>
        <w:rPr>
          <w:sz w:val="28"/>
          <w:szCs w:val="28"/>
        </w:rPr>
      </w:pPr>
      <w:r w:rsidRPr="002173AD">
        <w:rPr>
          <w:sz w:val="28"/>
          <w:szCs w:val="28"/>
        </w:rPr>
        <w:t>В здании, предназначенном для реализации программ подготовки инвалидов, оборудован</w:t>
      </w:r>
      <w:r w:rsidR="00896240" w:rsidRPr="002173AD">
        <w:rPr>
          <w:sz w:val="28"/>
          <w:szCs w:val="28"/>
        </w:rPr>
        <w:t xml:space="preserve"> вход</w:t>
      </w:r>
      <w:r w:rsidRPr="002173AD">
        <w:rPr>
          <w:sz w:val="28"/>
          <w:szCs w:val="28"/>
        </w:rPr>
        <w:t xml:space="preserve"> </w:t>
      </w:r>
      <w:r w:rsidR="00896240" w:rsidRPr="002173AD">
        <w:rPr>
          <w:sz w:val="28"/>
          <w:szCs w:val="28"/>
        </w:rPr>
        <w:t xml:space="preserve"> </w:t>
      </w:r>
      <w:r w:rsidRPr="002173AD">
        <w:rPr>
          <w:sz w:val="28"/>
          <w:szCs w:val="28"/>
        </w:rPr>
        <w:t xml:space="preserve">для лиц с нарушением опорно-двигательного аппарата.  </w:t>
      </w:r>
    </w:p>
    <w:p w14:paraId="77DB3026" w14:textId="77777777" w:rsidR="002173AD" w:rsidRPr="002173AD" w:rsidRDefault="002173AD" w:rsidP="00CA0A30">
      <w:pPr>
        <w:ind w:firstLine="705"/>
        <w:jc w:val="both"/>
        <w:rPr>
          <w:sz w:val="28"/>
          <w:szCs w:val="28"/>
        </w:rPr>
      </w:pPr>
    </w:p>
    <w:p w14:paraId="2ED31EB6" w14:textId="52101225" w:rsidR="00810184" w:rsidRDefault="009F72F0" w:rsidP="002173AD">
      <w:pPr>
        <w:ind w:firstLine="705"/>
        <w:jc w:val="both"/>
        <w:rPr>
          <w:sz w:val="28"/>
          <w:szCs w:val="28"/>
        </w:rPr>
      </w:pPr>
      <w:r w:rsidRPr="002173AD">
        <w:rPr>
          <w:sz w:val="28"/>
          <w:szCs w:val="28"/>
        </w:rPr>
        <w:t>И</w:t>
      </w:r>
      <w:r w:rsidR="00810184" w:rsidRPr="002173AD">
        <w:rPr>
          <w:sz w:val="28"/>
          <w:szCs w:val="28"/>
        </w:rPr>
        <w:t xml:space="preserve">нститутом </w:t>
      </w:r>
      <w:r w:rsidR="002173AD" w:rsidRPr="002173AD">
        <w:rPr>
          <w:sz w:val="28"/>
          <w:szCs w:val="28"/>
        </w:rPr>
        <w:t xml:space="preserve">был </w:t>
      </w:r>
      <w:r w:rsidR="00810184" w:rsidRPr="002173AD">
        <w:rPr>
          <w:sz w:val="28"/>
          <w:szCs w:val="28"/>
        </w:rPr>
        <w:t>разработан план работы</w:t>
      </w:r>
      <w:r w:rsidR="00810184" w:rsidRPr="002173AD">
        <w:rPr>
          <w:b/>
          <w:sz w:val="28"/>
          <w:szCs w:val="28"/>
        </w:rPr>
        <w:t xml:space="preserve"> </w:t>
      </w:r>
      <w:r w:rsidR="00810184" w:rsidRPr="002173AD">
        <w:rPr>
          <w:sz w:val="28"/>
          <w:szCs w:val="28"/>
        </w:rPr>
        <w:t>по развитию инклюзивного образования на 20</w:t>
      </w:r>
      <w:r w:rsidR="003C2F70">
        <w:rPr>
          <w:sz w:val="28"/>
          <w:szCs w:val="28"/>
        </w:rPr>
        <w:t>2</w:t>
      </w:r>
      <w:r w:rsidR="00C936C5">
        <w:rPr>
          <w:sz w:val="28"/>
          <w:szCs w:val="28"/>
        </w:rPr>
        <w:t>1</w:t>
      </w:r>
      <w:r w:rsidR="00810184" w:rsidRPr="002173AD">
        <w:rPr>
          <w:sz w:val="28"/>
          <w:szCs w:val="28"/>
        </w:rPr>
        <w:t>/20</w:t>
      </w:r>
      <w:r w:rsidR="00727A2A">
        <w:rPr>
          <w:sz w:val="28"/>
          <w:szCs w:val="28"/>
        </w:rPr>
        <w:t>2</w:t>
      </w:r>
      <w:r w:rsidR="00C936C5">
        <w:rPr>
          <w:sz w:val="28"/>
          <w:szCs w:val="28"/>
        </w:rPr>
        <w:t>2</w:t>
      </w:r>
      <w:r w:rsidR="00810184" w:rsidRPr="002173AD">
        <w:rPr>
          <w:sz w:val="28"/>
          <w:szCs w:val="28"/>
        </w:rPr>
        <w:t xml:space="preserve"> учебный год</w:t>
      </w:r>
      <w:r w:rsidR="002173AD" w:rsidRPr="002173AD">
        <w:rPr>
          <w:sz w:val="28"/>
          <w:szCs w:val="28"/>
        </w:rPr>
        <w:t>.</w:t>
      </w:r>
      <w:r w:rsidR="00810184" w:rsidRPr="002173AD">
        <w:rPr>
          <w:sz w:val="28"/>
          <w:szCs w:val="28"/>
        </w:rPr>
        <w:t xml:space="preserve"> </w:t>
      </w:r>
    </w:p>
    <w:p w14:paraId="744DFE29" w14:textId="77777777" w:rsidR="00CA0A30" w:rsidRPr="002173AD" w:rsidRDefault="00477B21" w:rsidP="00477B21">
      <w:pPr>
        <w:jc w:val="both"/>
        <w:rPr>
          <w:i/>
          <w:sz w:val="28"/>
          <w:szCs w:val="28"/>
        </w:rPr>
      </w:pPr>
      <w:r w:rsidRPr="002173AD">
        <w:rPr>
          <w:b/>
          <w:sz w:val="28"/>
          <w:szCs w:val="28"/>
        </w:rPr>
        <w:tab/>
      </w:r>
      <w:r w:rsidRPr="002173AD">
        <w:rPr>
          <w:i/>
          <w:sz w:val="28"/>
          <w:szCs w:val="28"/>
        </w:rPr>
        <w:t xml:space="preserve">Таким образом, организация образовательного процесса и социальная реабилитация инвалидов и лиц с </w:t>
      </w:r>
      <w:r w:rsidR="00DD3F69" w:rsidRPr="002173AD">
        <w:rPr>
          <w:i/>
          <w:sz w:val="28"/>
          <w:szCs w:val="28"/>
        </w:rPr>
        <w:t>ограниченными возможностями здоровья</w:t>
      </w:r>
      <w:r w:rsidRPr="002173AD">
        <w:rPr>
          <w:i/>
          <w:sz w:val="28"/>
          <w:szCs w:val="28"/>
        </w:rPr>
        <w:t xml:space="preserve"> в АНО ВПО «ПСИ» представляет собой комплекс мероприятий, направленных на создание благоприятных условий их обучения, а также психологических механизмов, способствующих постоянному личностному развитию, росту и восстановлению социокультурного статуса инвалидов и лиц с ограниченными возможностями здоровья. </w:t>
      </w:r>
      <w:r w:rsidR="00CA0A30" w:rsidRPr="002173AD">
        <w:rPr>
          <w:i/>
          <w:sz w:val="28"/>
          <w:szCs w:val="28"/>
        </w:rPr>
        <w:br w:type="page"/>
      </w:r>
    </w:p>
    <w:p w14:paraId="6F1C6720" w14:textId="77777777" w:rsidR="000628DA" w:rsidRPr="00C906A1" w:rsidRDefault="00BD18DC" w:rsidP="002E71EB">
      <w:pPr>
        <w:ind w:firstLine="720"/>
        <w:jc w:val="center"/>
        <w:rPr>
          <w:b/>
          <w:sz w:val="28"/>
          <w:szCs w:val="28"/>
        </w:rPr>
      </w:pPr>
      <w:r w:rsidRPr="00C906A1">
        <w:rPr>
          <w:b/>
          <w:sz w:val="28"/>
          <w:szCs w:val="28"/>
        </w:rPr>
        <w:lastRenderedPageBreak/>
        <w:t>ЗАКЛЮЧЕНИЕ</w:t>
      </w:r>
      <w:r w:rsidR="009A7BF7" w:rsidRPr="00C906A1">
        <w:rPr>
          <w:b/>
          <w:sz w:val="28"/>
          <w:szCs w:val="28"/>
        </w:rPr>
        <w:t xml:space="preserve"> ПО РЕЗУЛЬТАТАМ САМООБСЛЕДОВАНИЯ </w:t>
      </w:r>
    </w:p>
    <w:p w14:paraId="2FAD16C2" w14:textId="77777777" w:rsidR="000628DA" w:rsidRPr="00C906A1" w:rsidRDefault="000628DA" w:rsidP="008F6D21">
      <w:pPr>
        <w:ind w:firstLine="720"/>
        <w:jc w:val="both"/>
        <w:rPr>
          <w:sz w:val="28"/>
          <w:szCs w:val="28"/>
        </w:rPr>
      </w:pPr>
    </w:p>
    <w:p w14:paraId="1E4EEC1E" w14:textId="77777777" w:rsidR="00BD18DC" w:rsidRPr="00582A83" w:rsidRDefault="00BD18DC" w:rsidP="00AB7A63">
      <w:pPr>
        <w:ind w:firstLine="720"/>
        <w:jc w:val="both"/>
        <w:rPr>
          <w:sz w:val="28"/>
          <w:szCs w:val="28"/>
        </w:rPr>
      </w:pPr>
      <w:r w:rsidRPr="00582A83">
        <w:rPr>
          <w:sz w:val="28"/>
          <w:szCs w:val="28"/>
        </w:rPr>
        <w:t xml:space="preserve">Анализ организационно-правового обеспечения свидетельствует о том, что образовательная деятельность Института осуществляется на основании лицензии на право осуществления образовательной </w:t>
      </w:r>
      <w:r w:rsidR="0050712B" w:rsidRPr="00582A83">
        <w:rPr>
          <w:sz w:val="28"/>
          <w:szCs w:val="28"/>
        </w:rPr>
        <w:t xml:space="preserve">по образовательным программам высшего и среднего профессионального </w:t>
      </w:r>
      <w:proofErr w:type="spellStart"/>
      <w:r w:rsidR="0050712B" w:rsidRPr="00582A83">
        <w:rPr>
          <w:sz w:val="28"/>
          <w:szCs w:val="28"/>
        </w:rPr>
        <w:t>образованмия</w:t>
      </w:r>
      <w:proofErr w:type="spellEnd"/>
      <w:r w:rsidR="0050712B" w:rsidRPr="00582A83">
        <w:rPr>
          <w:sz w:val="28"/>
          <w:szCs w:val="28"/>
        </w:rPr>
        <w:t>.</w:t>
      </w:r>
      <w:r w:rsidRPr="00582A83">
        <w:rPr>
          <w:sz w:val="28"/>
          <w:szCs w:val="28"/>
        </w:rPr>
        <w:t xml:space="preserve"> </w:t>
      </w:r>
    </w:p>
    <w:p w14:paraId="54C4F3FE" w14:textId="77777777" w:rsidR="00BD18DC" w:rsidRPr="00582A83" w:rsidRDefault="00BD18DC" w:rsidP="00AB7A63">
      <w:pPr>
        <w:ind w:firstLine="720"/>
        <w:jc w:val="both"/>
        <w:rPr>
          <w:sz w:val="28"/>
          <w:szCs w:val="28"/>
        </w:rPr>
      </w:pPr>
      <w:proofErr w:type="spellStart"/>
      <w:r w:rsidRPr="00582A83">
        <w:rPr>
          <w:sz w:val="28"/>
          <w:szCs w:val="28"/>
        </w:rPr>
        <w:t>Внутривузовская</w:t>
      </w:r>
      <w:proofErr w:type="spellEnd"/>
      <w:r w:rsidRPr="00582A83">
        <w:rPr>
          <w:sz w:val="28"/>
          <w:szCs w:val="28"/>
        </w:rPr>
        <w:t xml:space="preserve"> нормативная, а также планирующая и отчетная документация разработана в соответствии с законодательством Российской Федерации. </w:t>
      </w:r>
    </w:p>
    <w:p w14:paraId="22D140D9" w14:textId="77777777" w:rsidR="00BD18DC" w:rsidRPr="00582A83" w:rsidRDefault="00BD18DC" w:rsidP="00AB7A63">
      <w:pPr>
        <w:ind w:firstLine="720"/>
        <w:jc w:val="both"/>
        <w:rPr>
          <w:sz w:val="28"/>
          <w:szCs w:val="28"/>
        </w:rPr>
      </w:pPr>
      <w:r w:rsidRPr="00582A83">
        <w:rPr>
          <w:sz w:val="28"/>
          <w:szCs w:val="28"/>
        </w:rPr>
        <w:t>Организация управления образовательной организацией строится в соответствие требованиям Закона РФ «Об образовании в Российской Федерации», Устава автономной некоммерческой организации высшего и профессионального образования «</w:t>
      </w:r>
      <w:proofErr w:type="spellStart"/>
      <w:r w:rsidRPr="00582A83">
        <w:rPr>
          <w:sz w:val="28"/>
          <w:szCs w:val="28"/>
        </w:rPr>
        <w:t>Прикамский</w:t>
      </w:r>
      <w:proofErr w:type="spellEnd"/>
      <w:r w:rsidRPr="00582A83">
        <w:rPr>
          <w:sz w:val="28"/>
          <w:szCs w:val="28"/>
        </w:rPr>
        <w:t xml:space="preserve"> социальный институт». </w:t>
      </w:r>
    </w:p>
    <w:p w14:paraId="50B19C0C" w14:textId="77777777" w:rsidR="00BD18DC" w:rsidRPr="00582A83" w:rsidRDefault="00BD18DC" w:rsidP="00AB7A63">
      <w:pPr>
        <w:ind w:firstLine="720"/>
        <w:jc w:val="both"/>
        <w:rPr>
          <w:sz w:val="28"/>
          <w:szCs w:val="28"/>
        </w:rPr>
      </w:pPr>
      <w:r w:rsidRPr="00582A83">
        <w:rPr>
          <w:sz w:val="28"/>
          <w:szCs w:val="28"/>
        </w:rPr>
        <w:t>Взаимодействие структурных подразделений института, участвующих в образовательном процессе, организовано в соответствии с действующей структурой системы управления. Компетенция высших должностных лиц и ведущих органов управления четко указана в Уставе образовательной организации.</w:t>
      </w:r>
    </w:p>
    <w:p w14:paraId="11F0BDDE" w14:textId="5E1359F5" w:rsidR="002323D3" w:rsidRPr="00582A83" w:rsidRDefault="00BD18DC" w:rsidP="007A34E8">
      <w:pPr>
        <w:ind w:firstLine="720"/>
        <w:jc w:val="both"/>
        <w:rPr>
          <w:sz w:val="28"/>
          <w:szCs w:val="28"/>
        </w:rPr>
      </w:pPr>
      <w:r w:rsidRPr="00582A83">
        <w:rPr>
          <w:sz w:val="28"/>
          <w:szCs w:val="28"/>
        </w:rPr>
        <w:t>Образовательные программы, реализуемые в Институте, соответствуют требованиям ФГО</w:t>
      </w:r>
      <w:r w:rsidR="00E02F9D" w:rsidRPr="00582A83">
        <w:rPr>
          <w:sz w:val="28"/>
          <w:szCs w:val="28"/>
        </w:rPr>
        <w:t>С</w:t>
      </w:r>
      <w:r w:rsidR="00C906A1" w:rsidRPr="00582A83">
        <w:rPr>
          <w:sz w:val="28"/>
          <w:szCs w:val="28"/>
        </w:rPr>
        <w:t xml:space="preserve"> ВО</w:t>
      </w:r>
      <w:r w:rsidR="001005BA" w:rsidRPr="00582A83">
        <w:rPr>
          <w:sz w:val="28"/>
          <w:szCs w:val="28"/>
        </w:rPr>
        <w:t xml:space="preserve">. </w:t>
      </w:r>
      <w:r w:rsidR="002323D3" w:rsidRPr="00582A83">
        <w:rPr>
          <w:sz w:val="28"/>
          <w:szCs w:val="28"/>
        </w:rPr>
        <w:t>Структура и содержание учебных планов отвечают  требованиям обязательного минимума содержания образовательных программ в соответствии с образовательными стандартами. Обязательный минимум содержания дисциплин отражен в рабочих программах, разработанных в соответствии с  требованиями образовательных стандартов.</w:t>
      </w:r>
    </w:p>
    <w:p w14:paraId="5BB09B47" w14:textId="77777777" w:rsidR="002323D3" w:rsidRPr="00582A83" w:rsidRDefault="002323D3" w:rsidP="002323D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82A83">
        <w:rPr>
          <w:color w:val="auto"/>
          <w:sz w:val="28"/>
          <w:szCs w:val="28"/>
        </w:rPr>
        <w:t>Достаточность и современность источников учебной информации по дисциплинам учебных планов с учетом перечней учебной и учебно-методической литературы, их наличия в библиотеке соответствует требованиям ФГОС.</w:t>
      </w:r>
    </w:p>
    <w:p w14:paraId="2141E463" w14:textId="77777777" w:rsidR="00F71B37" w:rsidRPr="00582A83" w:rsidRDefault="00F71B37" w:rsidP="00F71B3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82A83">
        <w:rPr>
          <w:color w:val="auto"/>
          <w:sz w:val="28"/>
          <w:szCs w:val="28"/>
        </w:rPr>
        <w:t xml:space="preserve">Степень усвоения программного материала определяется в ходе промежуточной аттестации обучающихся, реализуемой в двух формах: промежуточный контроль текущей успеваемости и семестровая экзаменационная сессия. </w:t>
      </w:r>
    </w:p>
    <w:p w14:paraId="77E36B86" w14:textId="77777777" w:rsidR="00F71B37" w:rsidRPr="00582A83" w:rsidRDefault="00F71B37" w:rsidP="00F71B3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82A83">
        <w:rPr>
          <w:color w:val="auto"/>
          <w:sz w:val="28"/>
          <w:szCs w:val="28"/>
        </w:rPr>
        <w:t>Все виды контроля, используемые в образовательном процессе института, позволяют своевременно выявить и скорректировать слабые стороны организации образовательного процесса, а также спланировать предупреждающие действия.</w:t>
      </w:r>
    </w:p>
    <w:p w14:paraId="6AA0F168" w14:textId="77777777" w:rsidR="00F71B37" w:rsidRPr="00582A83" w:rsidRDefault="00F71B37" w:rsidP="00F71B37">
      <w:pPr>
        <w:pStyle w:val="Default"/>
        <w:ind w:firstLine="708"/>
        <w:jc w:val="both"/>
        <w:rPr>
          <w:color w:val="FF0000"/>
          <w:sz w:val="28"/>
          <w:szCs w:val="28"/>
        </w:rPr>
      </w:pPr>
      <w:r w:rsidRPr="00582A83">
        <w:rPr>
          <w:color w:val="auto"/>
          <w:sz w:val="28"/>
          <w:szCs w:val="28"/>
        </w:rPr>
        <w:t xml:space="preserve">Качественный состав профессорско-преподавательских кадров Института по числу имеющих ученые степени и (или) звания составляет </w:t>
      </w:r>
      <w:r w:rsidR="00B439FB" w:rsidRPr="00582A83">
        <w:rPr>
          <w:color w:val="auto"/>
          <w:sz w:val="28"/>
          <w:szCs w:val="28"/>
        </w:rPr>
        <w:t>6</w:t>
      </w:r>
      <w:r w:rsidR="00C906A1" w:rsidRPr="00582A83">
        <w:rPr>
          <w:color w:val="auto"/>
          <w:sz w:val="28"/>
          <w:szCs w:val="28"/>
        </w:rPr>
        <w:t>5</w:t>
      </w:r>
      <w:r w:rsidRPr="00582A83">
        <w:rPr>
          <w:color w:val="auto"/>
          <w:sz w:val="28"/>
          <w:szCs w:val="28"/>
        </w:rPr>
        <w:t>%. Повышение квалификации профессорско-преподавательского состава осуществляется на систематической основе</w:t>
      </w:r>
      <w:r w:rsidR="00B439FB" w:rsidRPr="00582A83">
        <w:rPr>
          <w:color w:val="FF0000"/>
          <w:sz w:val="28"/>
          <w:szCs w:val="28"/>
        </w:rPr>
        <w:t>.</w:t>
      </w:r>
    </w:p>
    <w:p w14:paraId="3B5A1B31" w14:textId="77777777" w:rsidR="00F71B37" w:rsidRPr="00582A83" w:rsidRDefault="00F71B37" w:rsidP="009E136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82A83">
        <w:rPr>
          <w:color w:val="auto"/>
          <w:sz w:val="28"/>
          <w:szCs w:val="28"/>
        </w:rPr>
        <w:t xml:space="preserve">Научно-исследовательская работа в институте строится на основе активного участия в ней профессорско-преподавательского состава и широкого вовлечения в нее обучающихся, с координацией научных направлений.  </w:t>
      </w:r>
    </w:p>
    <w:p w14:paraId="0AD1FCAC" w14:textId="77777777" w:rsidR="009E1365" w:rsidRPr="00582A83" w:rsidRDefault="009E1365" w:rsidP="009E136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82A83">
        <w:rPr>
          <w:color w:val="auto"/>
          <w:sz w:val="28"/>
          <w:szCs w:val="28"/>
        </w:rPr>
        <w:lastRenderedPageBreak/>
        <w:t>В целях интеграции в международную систему науки и образования институт осуществляет сотрудничество с зарубежными учебными заведениями.</w:t>
      </w:r>
    </w:p>
    <w:p w14:paraId="34D70C1B" w14:textId="77777777" w:rsidR="009E1365" w:rsidRPr="00582A83" w:rsidRDefault="009E1365" w:rsidP="009E136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82A83">
        <w:rPr>
          <w:color w:val="auto"/>
          <w:sz w:val="28"/>
          <w:szCs w:val="28"/>
        </w:rPr>
        <w:t>Неотъемлемой частью работы с кадрами является организация воспитательной работы в Институте, показателем которой является участие  студентов в общественно-значимых мероприятиях. Активно ведется работа по правовому, духовно-нравственному, гражданско-патриотическому воспитанию, пропаганде физической культуры и спорта.</w:t>
      </w:r>
    </w:p>
    <w:p w14:paraId="38F8356F" w14:textId="32F48353" w:rsidR="009E1365" w:rsidRPr="00582A83" w:rsidRDefault="009E1365" w:rsidP="009E136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82A83">
        <w:rPr>
          <w:color w:val="auto"/>
          <w:sz w:val="28"/>
          <w:szCs w:val="28"/>
        </w:rPr>
        <w:t>Состояние материально-технической базы образовательной организации в целом и по направлениям подготовки бакалавр</w:t>
      </w:r>
      <w:r w:rsidR="00D23B1F" w:rsidRPr="00582A83">
        <w:rPr>
          <w:color w:val="auto"/>
          <w:sz w:val="28"/>
          <w:szCs w:val="28"/>
        </w:rPr>
        <w:t>иата</w:t>
      </w:r>
      <w:r w:rsidRPr="00582A83">
        <w:rPr>
          <w:color w:val="auto"/>
          <w:sz w:val="28"/>
          <w:szCs w:val="28"/>
        </w:rPr>
        <w:t xml:space="preserve"> обоснованно можно считать достаточными для обеспечения установленных соответствующими ФГОС требований к минимуму содержания и уровню подготовки выпускников по </w:t>
      </w:r>
      <w:r w:rsidR="00D23B1F" w:rsidRPr="00582A83">
        <w:rPr>
          <w:color w:val="auto"/>
          <w:sz w:val="28"/>
          <w:szCs w:val="28"/>
        </w:rPr>
        <w:t>направлениям подготовки.</w:t>
      </w:r>
      <w:r w:rsidRPr="00582A83">
        <w:rPr>
          <w:color w:val="auto"/>
          <w:sz w:val="28"/>
          <w:szCs w:val="28"/>
        </w:rPr>
        <w:t xml:space="preserve"> </w:t>
      </w:r>
    </w:p>
    <w:p w14:paraId="2526C40F" w14:textId="77777777" w:rsidR="00064887" w:rsidRPr="00582A83" w:rsidRDefault="009E1365" w:rsidP="009E136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82A83">
        <w:rPr>
          <w:color w:val="auto"/>
          <w:sz w:val="28"/>
          <w:szCs w:val="28"/>
        </w:rPr>
        <w:t>В результате оценки итогов самообследования образовательной организации принято решение продолжить развитие инфраструктуры вуза, обеспечивающей благоприятные условия обучения и научной деятельности, развитие и совершенствование библиотечного фонда и информационной среды института,  внедрение в образовательный процесс результатов научных исследований, совершенствование системы профориентационного отбора кандидатов на учебу путем активного взаимодействия со  школами Перми и Пермского края, повышение эффективности деятельности приемной комиссии института и создание системы мониторинга качества подготовки выпускников</w:t>
      </w:r>
      <w:r w:rsidR="00064887" w:rsidRPr="00582A83">
        <w:rPr>
          <w:color w:val="auto"/>
          <w:sz w:val="28"/>
          <w:szCs w:val="28"/>
        </w:rPr>
        <w:t xml:space="preserve">, увеличение числа реализуемых образовательных программ на факультете среднего профессионального образования, </w:t>
      </w:r>
      <w:r w:rsidR="00064887" w:rsidRPr="00582A83">
        <w:rPr>
          <w:iCs/>
          <w:color w:val="auto"/>
          <w:sz w:val="28"/>
          <w:szCs w:val="28"/>
        </w:rPr>
        <w:t xml:space="preserve">расширение сферы международного сотрудничества, </w:t>
      </w:r>
      <w:r w:rsidR="00064887" w:rsidRPr="00582A83">
        <w:rPr>
          <w:color w:val="auto"/>
          <w:sz w:val="28"/>
          <w:szCs w:val="28"/>
        </w:rPr>
        <w:t>развитие материально- технической базы института</w:t>
      </w:r>
      <w:r w:rsidRPr="00582A83">
        <w:rPr>
          <w:color w:val="auto"/>
          <w:sz w:val="28"/>
          <w:szCs w:val="28"/>
        </w:rPr>
        <w:t xml:space="preserve">. </w:t>
      </w:r>
    </w:p>
    <w:p w14:paraId="5B3C3A08" w14:textId="77777777" w:rsidR="009E1365" w:rsidRPr="00F23F12" w:rsidRDefault="009E1365" w:rsidP="009E136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82A83">
        <w:rPr>
          <w:color w:val="auto"/>
          <w:sz w:val="28"/>
          <w:szCs w:val="28"/>
        </w:rPr>
        <w:t xml:space="preserve">Результаты самообследования по показателям деятельности образовательной организации высшего образования представлены в </w:t>
      </w:r>
      <w:r w:rsidR="00FD6EEE" w:rsidRPr="00582A83">
        <w:rPr>
          <w:color w:val="auto"/>
          <w:sz w:val="28"/>
          <w:szCs w:val="28"/>
        </w:rPr>
        <w:t>Приложении 2</w:t>
      </w:r>
      <w:r w:rsidRPr="00582A83">
        <w:rPr>
          <w:color w:val="auto"/>
          <w:sz w:val="28"/>
          <w:szCs w:val="28"/>
        </w:rPr>
        <w:t>.</w:t>
      </w:r>
    </w:p>
    <w:p w14:paraId="308B22CB" w14:textId="767869E5" w:rsidR="004F5C88" w:rsidRDefault="004F5C88" w:rsidP="004F5C88">
      <w:pPr>
        <w:jc w:val="both"/>
        <w:rPr>
          <w:sz w:val="28"/>
          <w:szCs w:val="28"/>
        </w:rPr>
      </w:pPr>
    </w:p>
    <w:p w14:paraId="04836670" w14:textId="3FFD8E0F" w:rsidR="00933E36" w:rsidRDefault="00933E36" w:rsidP="004F5C88">
      <w:pPr>
        <w:jc w:val="both"/>
        <w:rPr>
          <w:sz w:val="28"/>
          <w:szCs w:val="28"/>
        </w:rPr>
      </w:pPr>
    </w:p>
    <w:p w14:paraId="7D3FB834" w14:textId="77777777" w:rsidR="00933E36" w:rsidRPr="004F5C88" w:rsidRDefault="00933E36" w:rsidP="004F5C88">
      <w:pPr>
        <w:jc w:val="both"/>
        <w:rPr>
          <w:sz w:val="28"/>
          <w:szCs w:val="28"/>
        </w:rPr>
      </w:pPr>
    </w:p>
    <w:p w14:paraId="171E09F0" w14:textId="0A72F046" w:rsidR="004F5C88" w:rsidRPr="004F5C88" w:rsidRDefault="004F5C88" w:rsidP="004F5C88">
      <w:pPr>
        <w:jc w:val="both"/>
        <w:rPr>
          <w:sz w:val="28"/>
          <w:szCs w:val="28"/>
          <w:u w:val="single"/>
        </w:rPr>
      </w:pPr>
      <w:r w:rsidRPr="004F5C88">
        <w:rPr>
          <w:sz w:val="28"/>
          <w:szCs w:val="28"/>
        </w:rPr>
        <w:t>Ректор АНО ВПО «ПСИ»</w:t>
      </w:r>
      <w:r w:rsidR="00933E36">
        <w:rPr>
          <w:sz w:val="28"/>
          <w:szCs w:val="28"/>
        </w:rPr>
        <w:tab/>
      </w:r>
      <w:r w:rsidR="00933E36">
        <w:rPr>
          <w:sz w:val="28"/>
          <w:szCs w:val="28"/>
        </w:rPr>
        <w:tab/>
        <w:t xml:space="preserve">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4F5C88">
        <w:rPr>
          <w:sz w:val="28"/>
          <w:szCs w:val="28"/>
        </w:rPr>
        <w:t>/</w:t>
      </w:r>
      <w:r>
        <w:rPr>
          <w:sz w:val="28"/>
          <w:szCs w:val="28"/>
          <w:u w:val="single"/>
        </w:rPr>
        <w:t>И. Ф. Никитина</w:t>
      </w:r>
      <w:r w:rsidRPr="004F5C88">
        <w:rPr>
          <w:sz w:val="28"/>
          <w:szCs w:val="28"/>
        </w:rPr>
        <w:t>/</w:t>
      </w:r>
    </w:p>
    <w:p w14:paraId="766FF847" w14:textId="77777777" w:rsidR="00FD178E" w:rsidRPr="005F4141" w:rsidRDefault="00FD178E" w:rsidP="00FD178E">
      <w:pPr>
        <w:ind w:left="-1134"/>
        <w:jc w:val="both"/>
        <w:rPr>
          <w:b/>
          <w:bCs/>
          <w:i/>
          <w:iCs/>
          <w:color w:val="FF0000"/>
          <w:sz w:val="28"/>
          <w:szCs w:val="28"/>
        </w:rPr>
      </w:pPr>
    </w:p>
    <w:p w14:paraId="4094AF8F" w14:textId="77777777" w:rsidR="00FD178E" w:rsidRPr="003978D5" w:rsidRDefault="00FD178E" w:rsidP="004F5C88">
      <w:pPr>
        <w:jc w:val="both"/>
        <w:rPr>
          <w:color w:val="FF0000"/>
          <w:sz w:val="28"/>
          <w:szCs w:val="28"/>
        </w:rPr>
        <w:sectPr w:rsidR="00FD178E" w:rsidRPr="003978D5" w:rsidSect="00962CB6">
          <w:pgSz w:w="11906" w:h="16838"/>
          <w:pgMar w:top="1134" w:right="849" w:bottom="1134" w:left="1622" w:header="709" w:footer="709" w:gutter="0"/>
          <w:cols w:space="708"/>
          <w:titlePg/>
          <w:docGrid w:linePitch="360"/>
        </w:sectPr>
      </w:pPr>
    </w:p>
    <w:p w14:paraId="231FCCDB" w14:textId="77777777" w:rsidR="00A21DF1" w:rsidRPr="0051146E" w:rsidRDefault="00A21DF1" w:rsidP="002925D7">
      <w:pPr>
        <w:jc w:val="right"/>
        <w:rPr>
          <w:sz w:val="28"/>
          <w:szCs w:val="28"/>
        </w:rPr>
      </w:pPr>
    </w:p>
    <w:p w14:paraId="1602A11D" w14:textId="77777777" w:rsidR="0096767D" w:rsidRDefault="0096767D" w:rsidP="0096767D">
      <w:pPr>
        <w:jc w:val="right"/>
        <w:rPr>
          <w:sz w:val="28"/>
          <w:szCs w:val="28"/>
        </w:rPr>
      </w:pPr>
      <w:r w:rsidRPr="0051146E">
        <w:rPr>
          <w:sz w:val="28"/>
          <w:szCs w:val="28"/>
        </w:rPr>
        <w:t>ПРИЛОЖЕНИЕ 1</w:t>
      </w:r>
    </w:p>
    <w:p w14:paraId="35C2EEC3" w14:textId="19C64A84" w:rsidR="007A34E8" w:rsidRPr="007A34E8" w:rsidRDefault="007A34E8" w:rsidP="007A34E8">
      <w:pPr>
        <w:spacing w:after="200" w:line="276" w:lineRule="auto"/>
        <w:ind w:hanging="709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9347D4" wp14:editId="1A0A575D">
                <wp:simplePos x="0" y="0"/>
                <wp:positionH relativeFrom="column">
                  <wp:posOffset>2016125</wp:posOffset>
                </wp:positionH>
                <wp:positionV relativeFrom="paragraph">
                  <wp:posOffset>367665</wp:posOffset>
                </wp:positionV>
                <wp:extent cx="1587500" cy="328930"/>
                <wp:effectExtent l="15875" t="15240" r="15875" b="17780"/>
                <wp:wrapNone/>
                <wp:docPr id="84" name="Поле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32893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C29CB" w14:textId="77777777" w:rsidR="007A34E8" w:rsidRPr="001A10EB" w:rsidRDefault="007A34E8" w:rsidP="007A34E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52316">
                              <w:t>Учёный</w:t>
                            </w:r>
                            <w:r w:rsidRPr="001A10EB">
                              <w:rPr>
                                <w:b/>
                              </w:rPr>
                              <w:t xml:space="preserve"> </w:t>
                            </w:r>
                            <w:r w:rsidRPr="00352316">
                              <w:rPr>
                                <w:b/>
                              </w:rPr>
                              <w:t>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347D4" id="_x0000_t202" coordsize="21600,21600" o:spt="202" path="m,l,21600r21600,l21600,xe">
                <v:stroke joinstyle="miter"/>
                <v:path gradientshapeok="t" o:connecttype="rect"/>
              </v:shapetype>
              <v:shape id="Поле 84" o:spid="_x0000_s1026" type="#_x0000_t202" style="position:absolute;left:0;text-align:left;margin-left:158.75pt;margin-top:28.95pt;width:125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" fillcolor="#ffc000" strokecolor="#c00000" strokeweight="1.5pt">
                <v:textbox>
                  <w:txbxContent>
                    <w:p w14:paraId="58FC29CB" w14:textId="77777777" w:rsidR="007A34E8" w:rsidRPr="001A10EB" w:rsidRDefault="007A34E8" w:rsidP="007A34E8">
                      <w:pPr>
                        <w:jc w:val="center"/>
                        <w:rPr>
                          <w:b/>
                        </w:rPr>
                      </w:pPr>
                      <w:r w:rsidRPr="00352316">
                        <w:t>Учёный</w:t>
                      </w:r>
                      <w:r w:rsidRPr="001A10EB">
                        <w:rPr>
                          <w:b/>
                        </w:rPr>
                        <w:t xml:space="preserve"> </w:t>
                      </w:r>
                      <w:r w:rsidRPr="00352316">
                        <w:rPr>
                          <w:b/>
                        </w:rPr>
                        <w:t>совет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756C0" wp14:editId="7EDF0940">
                <wp:simplePos x="0" y="0"/>
                <wp:positionH relativeFrom="column">
                  <wp:posOffset>-3175</wp:posOffset>
                </wp:positionH>
                <wp:positionV relativeFrom="paragraph">
                  <wp:posOffset>367665</wp:posOffset>
                </wp:positionV>
                <wp:extent cx="1587500" cy="328930"/>
                <wp:effectExtent l="15875" t="15240" r="15875" b="17780"/>
                <wp:wrapNone/>
                <wp:docPr id="83" name="Поле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32893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B5103" w14:textId="77777777" w:rsidR="007A34E8" w:rsidRPr="001A10EB" w:rsidRDefault="007A34E8" w:rsidP="007A34E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52316">
                              <w:rPr>
                                <w:b/>
                              </w:rPr>
                              <w:t>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756C0" id="Поле 83" o:spid="_x0000_s1027" type="#_x0000_t202" style="position:absolute;left:0;text-align:left;margin-left:-.25pt;margin-top:28.95pt;width:125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" fillcolor="#ffc000" strokecolor="#c00000" strokeweight="1.5pt">
                <v:textbox>
                  <w:txbxContent>
                    <w:p w14:paraId="051B5103" w14:textId="77777777" w:rsidR="007A34E8" w:rsidRPr="001A10EB" w:rsidRDefault="007A34E8" w:rsidP="007A34E8">
                      <w:pPr>
                        <w:jc w:val="center"/>
                        <w:rPr>
                          <w:b/>
                        </w:rPr>
                      </w:pPr>
                      <w:r w:rsidRPr="00352316">
                        <w:rPr>
                          <w:b/>
                        </w:rPr>
                        <w:t>РЕКТОР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07C935" wp14:editId="54ADEFC7">
                <wp:simplePos x="0" y="0"/>
                <wp:positionH relativeFrom="column">
                  <wp:posOffset>1584325</wp:posOffset>
                </wp:positionH>
                <wp:positionV relativeFrom="paragraph">
                  <wp:posOffset>535940</wp:posOffset>
                </wp:positionV>
                <wp:extent cx="431800" cy="0"/>
                <wp:effectExtent l="12700" t="12065" r="12700" b="16510"/>
                <wp:wrapNone/>
                <wp:docPr id="82" name="Прямая со стрелко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E76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2" o:spid="_x0000_s1026" type="#_x0000_t32" style="position:absolute;margin-left:124.75pt;margin-top:42.2pt;width:3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" strokecolor="#c00000" strokeweight="1.5pt">
                <v:shadow color="#622423" opacity=".5" offset="1pt"/>
              </v:shape>
            </w:pict>
          </mc:Fallback>
        </mc:AlternateContent>
      </w:r>
      <w:r w:rsidRPr="007A34E8">
        <w:rPr>
          <w:rFonts w:eastAsia="Calibri"/>
          <w:b/>
          <w:sz w:val="32"/>
          <w:szCs w:val="32"/>
          <w:lang w:eastAsia="en-US"/>
        </w:rPr>
        <w:t>СТРУКТУРА АНО ВПО «ПРИКАМСКИЙ СОЦИАЛЬНЫЙ ИНСТИТУТ</w:t>
      </w:r>
      <w:r w:rsidRPr="007A34E8">
        <w:rPr>
          <w:rFonts w:eastAsia="Calibri"/>
          <w:b/>
          <w:sz w:val="36"/>
          <w:szCs w:val="36"/>
          <w:lang w:eastAsia="en-US"/>
        </w:rPr>
        <w:t>»</w:t>
      </w:r>
    </w:p>
    <w:p w14:paraId="124E920C" w14:textId="6D3A99EA" w:rsidR="007A34E8" w:rsidRPr="007A34E8" w:rsidRDefault="007A34E8" w:rsidP="007A34E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BEDEB4" wp14:editId="235ACB6B">
                <wp:simplePos x="0" y="0"/>
                <wp:positionH relativeFrom="column">
                  <wp:posOffset>822960</wp:posOffset>
                </wp:positionH>
                <wp:positionV relativeFrom="paragraph">
                  <wp:posOffset>248920</wp:posOffset>
                </wp:positionV>
                <wp:extent cx="0" cy="213995"/>
                <wp:effectExtent l="13335" t="10795" r="15240" b="13335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9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C484A" id="Прямая со стрелкой 81" o:spid="_x0000_s1026" type="#_x0000_t32" style="position:absolute;margin-left:64.8pt;margin-top:19.6pt;width:0;height:1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" strokecolor="#c00000" strokeweight="1.5pt">
                <v:shadow color="#622423" opacity=".5" offset="1pt"/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72812B" wp14:editId="7820FC89">
                <wp:simplePos x="0" y="0"/>
                <wp:positionH relativeFrom="column">
                  <wp:posOffset>5002530</wp:posOffset>
                </wp:positionH>
                <wp:positionV relativeFrom="paragraph">
                  <wp:posOffset>4817745</wp:posOffset>
                </wp:positionV>
                <wp:extent cx="219710" cy="0"/>
                <wp:effectExtent l="11430" t="17145" r="16510" b="11430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71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931FD" id="Прямая со стрелкой 80" o:spid="_x0000_s1026" type="#_x0000_t32" style="position:absolute;margin-left:393.9pt;margin-top:379.35pt;width:17.3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" strokecolor="#00b050" strokeweight="1.5pt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7D25065" wp14:editId="6916629B">
                <wp:simplePos x="0" y="0"/>
                <wp:positionH relativeFrom="column">
                  <wp:posOffset>5002530</wp:posOffset>
                </wp:positionH>
                <wp:positionV relativeFrom="paragraph">
                  <wp:posOffset>4248150</wp:posOffset>
                </wp:positionV>
                <wp:extent cx="219710" cy="0"/>
                <wp:effectExtent l="11430" t="9525" r="16510" b="9525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71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E4379" id="Прямая со стрелкой 79" o:spid="_x0000_s1026" type="#_x0000_t32" style="position:absolute;margin-left:393.9pt;margin-top:334.5pt;width:17.3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" strokecolor="#00b050" strokeweight="1.5pt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A63239D" wp14:editId="45606F53">
                <wp:simplePos x="0" y="0"/>
                <wp:positionH relativeFrom="column">
                  <wp:posOffset>5002530</wp:posOffset>
                </wp:positionH>
                <wp:positionV relativeFrom="paragraph">
                  <wp:posOffset>3718560</wp:posOffset>
                </wp:positionV>
                <wp:extent cx="219710" cy="0"/>
                <wp:effectExtent l="11430" t="13335" r="16510" b="15240"/>
                <wp:wrapNone/>
                <wp:docPr id="78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71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771CE" id="Прямая со стрелкой 78" o:spid="_x0000_s1026" type="#_x0000_t32" style="position:absolute;margin-left:393.9pt;margin-top:292.8pt;width:17.3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" strokecolor="#00b050" strokeweight="1.5pt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59E740" wp14:editId="11116084">
                <wp:simplePos x="0" y="0"/>
                <wp:positionH relativeFrom="column">
                  <wp:posOffset>70485</wp:posOffset>
                </wp:positionH>
                <wp:positionV relativeFrom="paragraph">
                  <wp:posOffset>1120775</wp:posOffset>
                </wp:positionV>
                <wp:extent cx="1645920" cy="381000"/>
                <wp:effectExtent l="13335" t="15875" r="17145" b="12700"/>
                <wp:wrapNone/>
                <wp:docPr id="77" name="Поле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810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25C13" w14:textId="77777777" w:rsidR="007A34E8" w:rsidRPr="00352316" w:rsidRDefault="007A34E8" w:rsidP="007A34E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2316">
                              <w:rPr>
                                <w:sz w:val="18"/>
                                <w:szCs w:val="18"/>
                              </w:rPr>
                              <w:t>Учебно-методическое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9E740" id="Поле 77" o:spid="_x0000_s1028" type="#_x0000_t202" style="position:absolute;margin-left:5.55pt;margin-top:88.25pt;width:129.6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" fillcolor="#ff9" strokecolor="#ffc000" strokeweight="1.5pt">
                <v:textbox>
                  <w:txbxContent>
                    <w:p w14:paraId="00D25C13" w14:textId="77777777" w:rsidR="007A34E8" w:rsidRPr="00352316" w:rsidRDefault="007A34E8" w:rsidP="007A34E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52316">
                        <w:rPr>
                          <w:sz w:val="18"/>
                          <w:szCs w:val="18"/>
                        </w:rPr>
                        <w:t>Учебно-методическое управление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0931FB" wp14:editId="692B138A">
                <wp:simplePos x="0" y="0"/>
                <wp:positionH relativeFrom="column">
                  <wp:posOffset>130810</wp:posOffset>
                </wp:positionH>
                <wp:positionV relativeFrom="paragraph">
                  <wp:posOffset>1607820</wp:posOffset>
                </wp:positionV>
                <wp:extent cx="1009015" cy="267335"/>
                <wp:effectExtent l="16510" t="17145" r="12700" b="10795"/>
                <wp:wrapNone/>
                <wp:docPr id="76" name="Поле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6733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90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FC9EE" w14:textId="77777777" w:rsidR="007A34E8" w:rsidRPr="00352316" w:rsidRDefault="007A34E8" w:rsidP="007A34E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2316">
                              <w:rPr>
                                <w:sz w:val="18"/>
                                <w:szCs w:val="18"/>
                              </w:rPr>
                              <w:t>Библиотека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931FB" id="Поле 76" o:spid="_x0000_s1029" type="#_x0000_t202" style="position:absolute;margin-left:10.3pt;margin-top:126.6pt;width:79.45pt;height:21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" fillcolor="#fc9" strokecolor="#c0504d" strokeweight="1.5pt">
                <v:textbox>
                  <w:txbxContent>
                    <w:p w14:paraId="539FC9EE" w14:textId="77777777" w:rsidR="007A34E8" w:rsidRPr="00352316" w:rsidRDefault="007A34E8" w:rsidP="007A34E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52316">
                        <w:rPr>
                          <w:sz w:val="18"/>
                          <w:szCs w:val="18"/>
                        </w:rPr>
                        <w:t>Библиотека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CF38B6" wp14:editId="16445E55">
                <wp:simplePos x="0" y="0"/>
                <wp:positionH relativeFrom="column">
                  <wp:posOffset>8929370</wp:posOffset>
                </wp:positionH>
                <wp:positionV relativeFrom="paragraph">
                  <wp:posOffset>506095</wp:posOffset>
                </wp:positionV>
                <wp:extent cx="0" cy="146685"/>
                <wp:effectExtent l="13970" t="10795" r="14605" b="13970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CD446" id="Прямая со стрелкой 75" o:spid="_x0000_s1026" type="#_x0000_t32" style="position:absolute;margin-left:703.1pt;margin-top:39.85pt;width:0;height:1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" strokecolor="#c00000" strokeweight="1.5pt">
                <v:shadow color="#622423" opacity=".5" offset="1pt"/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BF5F62" wp14:editId="7CB412BA">
                <wp:simplePos x="0" y="0"/>
                <wp:positionH relativeFrom="column">
                  <wp:posOffset>6828790</wp:posOffset>
                </wp:positionH>
                <wp:positionV relativeFrom="paragraph">
                  <wp:posOffset>4861560</wp:posOffset>
                </wp:positionV>
                <wp:extent cx="360045" cy="179705"/>
                <wp:effectExtent l="18415" t="13335" r="12065" b="16510"/>
                <wp:wrapNone/>
                <wp:docPr id="74" name="Поле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17970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5597" w14:textId="77777777" w:rsidR="007A34E8" w:rsidRPr="001D3F38" w:rsidRDefault="007A34E8" w:rsidP="007A34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F5F62" id="Поле 74" o:spid="_x0000_s1030" type="#_x0000_t202" style="position:absolute;margin-left:537.7pt;margin-top:382.8pt;width:28.35pt;height:1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" fillcolor="#cf9" strokecolor="#00b050" strokeweight="1.5pt">
                <v:textbox>
                  <w:txbxContent>
                    <w:p w14:paraId="48845597" w14:textId="77777777" w:rsidR="007A34E8" w:rsidRPr="001D3F38" w:rsidRDefault="007A34E8" w:rsidP="007A34E8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BAEE18" wp14:editId="62932D84">
                <wp:simplePos x="0" y="0"/>
                <wp:positionH relativeFrom="column">
                  <wp:posOffset>6828790</wp:posOffset>
                </wp:positionH>
                <wp:positionV relativeFrom="paragraph">
                  <wp:posOffset>5102225</wp:posOffset>
                </wp:positionV>
                <wp:extent cx="360045" cy="179705"/>
                <wp:effectExtent l="18415" t="15875" r="12065" b="13970"/>
                <wp:wrapNone/>
                <wp:docPr id="73" name="Поле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179705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190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BE987" w14:textId="77777777" w:rsidR="007A34E8" w:rsidRPr="001D3F38" w:rsidRDefault="007A34E8" w:rsidP="007A34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AEE18" id="Поле 73" o:spid="_x0000_s1031" type="#_x0000_t202" style="position:absolute;margin-left:537.7pt;margin-top:401.75pt;width:28.35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" fillcolor="#daeef3" strokecolor="#00b0f0" strokeweight="1.5pt">
                <v:textbox>
                  <w:txbxContent>
                    <w:p w14:paraId="465BE987" w14:textId="77777777" w:rsidR="007A34E8" w:rsidRPr="001D3F38" w:rsidRDefault="007A34E8" w:rsidP="007A34E8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4CF11A" wp14:editId="5B7394E6">
                <wp:simplePos x="0" y="0"/>
                <wp:positionH relativeFrom="column">
                  <wp:posOffset>6828790</wp:posOffset>
                </wp:positionH>
                <wp:positionV relativeFrom="paragraph">
                  <wp:posOffset>5342255</wp:posOffset>
                </wp:positionV>
                <wp:extent cx="360045" cy="179705"/>
                <wp:effectExtent l="18415" t="17780" r="12065" b="12065"/>
                <wp:wrapNone/>
                <wp:docPr id="72" name="Поле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17970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90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FC9DF" w14:textId="77777777" w:rsidR="007A34E8" w:rsidRPr="001D3F38" w:rsidRDefault="007A34E8" w:rsidP="007A34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CF11A" id="Поле 72" o:spid="_x0000_s1032" type="#_x0000_t202" style="position:absolute;margin-left:537.7pt;margin-top:420.65pt;width:28.35pt;height:14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" fillcolor="#fc9" strokecolor="#c0504d" strokeweight="1.5pt">
                <v:textbox>
                  <w:txbxContent>
                    <w:p w14:paraId="51AFC9DF" w14:textId="77777777" w:rsidR="007A34E8" w:rsidRPr="001D3F38" w:rsidRDefault="007A34E8" w:rsidP="007A34E8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CA38E1" wp14:editId="1FDB14AA">
                <wp:simplePos x="0" y="0"/>
                <wp:positionH relativeFrom="column">
                  <wp:posOffset>6828790</wp:posOffset>
                </wp:positionH>
                <wp:positionV relativeFrom="paragraph">
                  <wp:posOffset>4622800</wp:posOffset>
                </wp:positionV>
                <wp:extent cx="360045" cy="179705"/>
                <wp:effectExtent l="18415" t="12700" r="12065" b="17145"/>
                <wp:wrapNone/>
                <wp:docPr id="71" name="Поле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17970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29731" w14:textId="77777777" w:rsidR="007A34E8" w:rsidRPr="001D3F38" w:rsidRDefault="007A34E8" w:rsidP="007A34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A38E1" id="Поле 71" o:spid="_x0000_s1033" type="#_x0000_t202" style="position:absolute;margin-left:537.7pt;margin-top:364pt;width:28.3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" fillcolor="#ff9" strokecolor="#ffc000" strokeweight="1.5pt">
                <v:textbox>
                  <w:txbxContent>
                    <w:p w14:paraId="3E329731" w14:textId="77777777" w:rsidR="007A34E8" w:rsidRPr="001D3F38" w:rsidRDefault="007A34E8" w:rsidP="007A34E8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F4DFB0" wp14:editId="08DACCC9">
                <wp:simplePos x="0" y="0"/>
                <wp:positionH relativeFrom="column">
                  <wp:posOffset>2082800</wp:posOffset>
                </wp:positionH>
                <wp:positionV relativeFrom="paragraph">
                  <wp:posOffset>513080</wp:posOffset>
                </wp:positionV>
                <wp:extent cx="0" cy="146685"/>
                <wp:effectExtent l="15875" t="17780" r="12700" b="16510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E961C" id="Прямая со стрелкой 70" o:spid="_x0000_s1026" type="#_x0000_t32" style="position:absolute;margin-left:164pt;margin-top:40.4pt;width:0;height:1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" strokecolor="#c00000" strokeweight="1.5pt">
                <v:shadow color="#622423" opacity=".5" offset="1pt"/>
              </v:shape>
            </w:pict>
          </mc:Fallback>
        </mc:AlternateContent>
      </w:r>
    </w:p>
    <w:p w14:paraId="6B459CB7" w14:textId="07F2FF6A" w:rsidR="007A34E8" w:rsidRPr="007A34E8" w:rsidRDefault="007A34E8" w:rsidP="007A34E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363582" wp14:editId="1D4F5816">
                <wp:simplePos x="0" y="0"/>
                <wp:positionH relativeFrom="column">
                  <wp:posOffset>3922395</wp:posOffset>
                </wp:positionH>
                <wp:positionV relativeFrom="paragraph">
                  <wp:posOffset>147320</wp:posOffset>
                </wp:positionV>
                <wp:extent cx="887730" cy="445770"/>
                <wp:effectExtent l="17145" t="13970" r="9525" b="16510"/>
                <wp:wrapNone/>
                <wp:docPr id="69" name="Поле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4457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E5FC5" w14:textId="77777777" w:rsidR="007A34E8" w:rsidRPr="00352316" w:rsidRDefault="007A34E8" w:rsidP="007A34E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2316">
                              <w:rPr>
                                <w:sz w:val="18"/>
                                <w:szCs w:val="18"/>
                              </w:rPr>
                              <w:t>Бухгалтери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63582" id="Поле 69" o:spid="_x0000_s1034" type="#_x0000_t202" style="position:absolute;margin-left:308.85pt;margin-top:11.6pt;width:69.9pt;height:35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" fillcolor="#ff9" strokecolor="#ffc000" strokeweight="1.5pt">
                <v:textbox>
                  <w:txbxContent>
                    <w:p w14:paraId="464E5FC5" w14:textId="77777777" w:rsidR="007A34E8" w:rsidRPr="00352316" w:rsidRDefault="007A34E8" w:rsidP="007A34E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52316">
                        <w:rPr>
                          <w:sz w:val="18"/>
                          <w:szCs w:val="18"/>
                        </w:rPr>
                        <w:t>Бухгалтери</w:t>
                      </w:r>
                      <w:r>
                        <w:rPr>
                          <w:sz w:val="18"/>
                          <w:szCs w:val="18"/>
                        </w:rPr>
                        <w:t>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AF9C82" wp14:editId="50D59EE9">
                <wp:simplePos x="0" y="0"/>
                <wp:positionH relativeFrom="column">
                  <wp:posOffset>4883150</wp:posOffset>
                </wp:positionH>
                <wp:positionV relativeFrom="paragraph">
                  <wp:posOffset>147320</wp:posOffset>
                </wp:positionV>
                <wp:extent cx="839470" cy="445770"/>
                <wp:effectExtent l="15875" t="13970" r="11430" b="16510"/>
                <wp:wrapNone/>
                <wp:docPr id="68" name="Поле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4457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AAAF4" w14:textId="77777777" w:rsidR="007A34E8" w:rsidRPr="00352316" w:rsidRDefault="007A34E8" w:rsidP="007A34E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2316">
                              <w:rPr>
                                <w:sz w:val="18"/>
                                <w:szCs w:val="18"/>
                              </w:rPr>
                              <w:t>Приемная комиссия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F9C82" id="Поле 68" o:spid="_x0000_s1035" type="#_x0000_t202" style="position:absolute;margin-left:384.5pt;margin-top:11.6pt;width:66.1pt;height:35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" fillcolor="#ff9" strokecolor="#ffc000" strokeweight="1.5pt">
                <v:textbox>
                  <w:txbxContent>
                    <w:p w14:paraId="363AAAF4" w14:textId="77777777" w:rsidR="007A34E8" w:rsidRPr="00352316" w:rsidRDefault="007A34E8" w:rsidP="007A34E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52316">
                        <w:rPr>
                          <w:sz w:val="18"/>
                          <w:szCs w:val="18"/>
                        </w:rPr>
                        <w:t>Приемная комиссия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1410CD" wp14:editId="65C47F01">
                <wp:simplePos x="0" y="0"/>
                <wp:positionH relativeFrom="column">
                  <wp:posOffset>5827395</wp:posOffset>
                </wp:positionH>
                <wp:positionV relativeFrom="paragraph">
                  <wp:posOffset>125095</wp:posOffset>
                </wp:positionV>
                <wp:extent cx="864235" cy="445770"/>
                <wp:effectExtent l="17145" t="10795" r="13970" b="10160"/>
                <wp:wrapNone/>
                <wp:docPr id="67" name="Поле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4457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56AEB" w14:textId="77777777" w:rsidR="007A34E8" w:rsidRPr="00352316" w:rsidRDefault="007A34E8" w:rsidP="007A34E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2316">
                              <w:rPr>
                                <w:sz w:val="18"/>
                                <w:szCs w:val="18"/>
                              </w:rPr>
                              <w:t>Управление делами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410CD" id="Поле 67" o:spid="_x0000_s1036" type="#_x0000_t202" style="position:absolute;margin-left:458.85pt;margin-top:9.85pt;width:68.05pt;height:35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" fillcolor="#ff9" strokecolor="#ffc000" strokeweight="1.5pt">
                <v:textbox>
                  <w:txbxContent>
                    <w:p w14:paraId="07556AEB" w14:textId="77777777" w:rsidR="007A34E8" w:rsidRPr="00352316" w:rsidRDefault="007A34E8" w:rsidP="007A34E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52316">
                        <w:rPr>
                          <w:sz w:val="18"/>
                          <w:szCs w:val="18"/>
                        </w:rPr>
                        <w:t>Управление делами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D55FC3" wp14:editId="2C705A06">
                <wp:simplePos x="0" y="0"/>
                <wp:positionH relativeFrom="column">
                  <wp:posOffset>6759575</wp:posOffset>
                </wp:positionH>
                <wp:positionV relativeFrom="paragraph">
                  <wp:posOffset>138430</wp:posOffset>
                </wp:positionV>
                <wp:extent cx="892175" cy="445770"/>
                <wp:effectExtent l="15875" t="14605" r="15875" b="15875"/>
                <wp:wrapNone/>
                <wp:docPr id="66" name="Пол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4457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F6901" w14:textId="77777777" w:rsidR="007A34E8" w:rsidRPr="00352316" w:rsidRDefault="007A34E8" w:rsidP="007A34E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2316">
                              <w:rPr>
                                <w:sz w:val="18"/>
                                <w:szCs w:val="18"/>
                              </w:rPr>
                              <w:t>Юридический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55FC3" id="Поле 66" o:spid="_x0000_s1037" type="#_x0000_t202" style="position:absolute;margin-left:532.25pt;margin-top:10.9pt;width:70.25pt;height:35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" fillcolor="#ff9" strokecolor="#ffc000" strokeweight="1.5pt">
                <v:textbox>
                  <w:txbxContent>
                    <w:p w14:paraId="7DAF6901" w14:textId="77777777" w:rsidR="007A34E8" w:rsidRPr="00352316" w:rsidRDefault="007A34E8" w:rsidP="007A34E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52316">
                        <w:rPr>
                          <w:sz w:val="18"/>
                          <w:szCs w:val="18"/>
                        </w:rPr>
                        <w:t>Юридический отдел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C7AD21" wp14:editId="7270BCB0">
                <wp:simplePos x="0" y="0"/>
                <wp:positionH relativeFrom="column">
                  <wp:posOffset>7781925</wp:posOffset>
                </wp:positionH>
                <wp:positionV relativeFrom="paragraph">
                  <wp:posOffset>125095</wp:posOffset>
                </wp:positionV>
                <wp:extent cx="1591310" cy="548640"/>
                <wp:effectExtent l="9525" t="10795" r="18415" b="12065"/>
                <wp:wrapNone/>
                <wp:docPr id="65" name="Поле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5486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460A1" w14:textId="77777777" w:rsidR="007A34E8" w:rsidRPr="00352316" w:rsidRDefault="007A34E8" w:rsidP="007A34E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2316">
                              <w:rPr>
                                <w:sz w:val="18"/>
                                <w:szCs w:val="18"/>
                              </w:rPr>
                              <w:t xml:space="preserve">Отдел информационного обеспечения </w:t>
                            </w:r>
                            <w:proofErr w:type="gramStart"/>
                            <w:r w:rsidRPr="00352316">
                              <w:rPr>
                                <w:sz w:val="18"/>
                                <w:szCs w:val="18"/>
                              </w:rPr>
                              <w:t>и  технической</w:t>
                            </w:r>
                            <w:proofErr w:type="gramEnd"/>
                            <w:r w:rsidRPr="00352316">
                              <w:rPr>
                                <w:sz w:val="18"/>
                                <w:szCs w:val="18"/>
                              </w:rPr>
                              <w:t xml:space="preserve"> поддержки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7AD21" id="Поле 65" o:spid="_x0000_s1038" type="#_x0000_t202" style="position:absolute;margin-left:612.75pt;margin-top:9.85pt;width:125.3pt;height:43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" fillcolor="#ff9" strokecolor="#ffc000" strokeweight="1.5pt">
                <v:textbox>
                  <w:txbxContent>
                    <w:p w14:paraId="66F460A1" w14:textId="77777777" w:rsidR="007A34E8" w:rsidRPr="00352316" w:rsidRDefault="007A34E8" w:rsidP="007A34E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52316">
                        <w:rPr>
                          <w:sz w:val="18"/>
                          <w:szCs w:val="18"/>
                        </w:rPr>
                        <w:t xml:space="preserve">Отдел информационного обеспечения </w:t>
                      </w:r>
                      <w:proofErr w:type="gramStart"/>
                      <w:r w:rsidRPr="00352316">
                        <w:rPr>
                          <w:sz w:val="18"/>
                          <w:szCs w:val="18"/>
                        </w:rPr>
                        <w:t>и  технической</w:t>
                      </w:r>
                      <w:proofErr w:type="gramEnd"/>
                      <w:r w:rsidRPr="00352316">
                        <w:rPr>
                          <w:sz w:val="18"/>
                          <w:szCs w:val="18"/>
                        </w:rPr>
                        <w:t xml:space="preserve"> поддержки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49BD68" wp14:editId="4ADB34C5">
                <wp:simplePos x="0" y="0"/>
                <wp:positionH relativeFrom="column">
                  <wp:posOffset>-203835</wp:posOffset>
                </wp:positionH>
                <wp:positionV relativeFrom="paragraph">
                  <wp:posOffset>138430</wp:posOffset>
                </wp:positionV>
                <wp:extent cx="1920240" cy="560070"/>
                <wp:effectExtent l="15240" t="14605" r="17145" b="15875"/>
                <wp:wrapNone/>
                <wp:docPr id="64" name="Пол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5600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90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A0611" w14:textId="77777777" w:rsidR="007A34E8" w:rsidRPr="00352316" w:rsidRDefault="007A34E8" w:rsidP="007A34E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2316">
                              <w:rPr>
                                <w:sz w:val="18"/>
                                <w:szCs w:val="18"/>
                              </w:rPr>
                              <w:t xml:space="preserve">Проректор </w:t>
                            </w:r>
                            <w:r w:rsidRPr="00352316">
                              <w:rPr>
                                <w:sz w:val="18"/>
                                <w:szCs w:val="18"/>
                              </w:rPr>
                              <w:br/>
                              <w:t xml:space="preserve">по учебной работе и дополнительному образованию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9BD68" id="Поле 64" o:spid="_x0000_s1039" type="#_x0000_t202" style="position:absolute;margin-left:-16.05pt;margin-top:10.9pt;width:151.2pt;height:44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" fillcolor="#fc9" strokecolor="#c0504d" strokeweight="1.5pt">
                <v:textbox>
                  <w:txbxContent>
                    <w:p w14:paraId="59EA0611" w14:textId="77777777" w:rsidR="007A34E8" w:rsidRPr="00352316" w:rsidRDefault="007A34E8" w:rsidP="007A34E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52316">
                        <w:rPr>
                          <w:sz w:val="18"/>
                          <w:szCs w:val="18"/>
                        </w:rPr>
                        <w:t xml:space="preserve">Проректор </w:t>
                      </w:r>
                      <w:r w:rsidRPr="00352316">
                        <w:rPr>
                          <w:sz w:val="18"/>
                          <w:szCs w:val="18"/>
                        </w:rPr>
                        <w:br/>
                        <w:t xml:space="preserve">по учебной работе и дополнительному образованию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F40044" wp14:editId="11489F9B">
                <wp:simplePos x="0" y="0"/>
                <wp:positionH relativeFrom="column">
                  <wp:posOffset>3129915</wp:posOffset>
                </wp:positionH>
                <wp:positionV relativeFrom="paragraph">
                  <wp:posOffset>147320</wp:posOffset>
                </wp:positionV>
                <wp:extent cx="702310" cy="445770"/>
                <wp:effectExtent l="15240" t="13970" r="15875" b="16510"/>
                <wp:wrapNone/>
                <wp:docPr id="63" name="Пол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4457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860F5" w14:textId="77777777" w:rsidR="007A34E8" w:rsidRPr="00352316" w:rsidRDefault="007A34E8" w:rsidP="007A34E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2316">
                              <w:rPr>
                                <w:sz w:val="18"/>
                                <w:szCs w:val="18"/>
                              </w:rPr>
                              <w:t>Отдел кадров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40044" id="Поле 63" o:spid="_x0000_s1040" type="#_x0000_t202" style="position:absolute;margin-left:246.45pt;margin-top:11.6pt;width:55.3pt;height:35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" fillcolor="#ff9" strokecolor="#ffc000" strokeweight="1.5pt">
                <v:textbox>
                  <w:txbxContent>
                    <w:p w14:paraId="15F860F5" w14:textId="77777777" w:rsidR="007A34E8" w:rsidRPr="00352316" w:rsidRDefault="007A34E8" w:rsidP="007A34E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52316">
                        <w:rPr>
                          <w:sz w:val="18"/>
                          <w:szCs w:val="18"/>
                        </w:rPr>
                        <w:t>Отдел кадров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BB2778" wp14:editId="590F7847">
                <wp:simplePos x="0" y="0"/>
                <wp:positionH relativeFrom="column">
                  <wp:posOffset>7110095</wp:posOffset>
                </wp:positionH>
                <wp:positionV relativeFrom="paragraph">
                  <wp:posOffset>8890</wp:posOffset>
                </wp:positionV>
                <wp:extent cx="635" cy="132715"/>
                <wp:effectExtent l="13970" t="18415" r="13970" b="10795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27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99960" id="Прямая со стрелкой 62" o:spid="_x0000_s1026" type="#_x0000_t32" style="position:absolute;margin-left:559.85pt;margin-top:.7pt;width:.05pt;height:10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" strokecolor="#c00000" strokeweight="1.5pt">
                <v:shadow color="#622423" opacity=".5" offset="1pt"/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E5D641" wp14:editId="46EDB2D6">
                <wp:simplePos x="0" y="0"/>
                <wp:positionH relativeFrom="column">
                  <wp:posOffset>8507730</wp:posOffset>
                </wp:positionH>
                <wp:positionV relativeFrom="paragraph">
                  <wp:posOffset>5715</wp:posOffset>
                </wp:positionV>
                <wp:extent cx="635" cy="132715"/>
                <wp:effectExtent l="11430" t="15240" r="16510" b="13970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27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4A1BF" id="Прямая со стрелкой 61" o:spid="_x0000_s1026" type="#_x0000_t32" style="position:absolute;margin-left:669.9pt;margin-top:.45pt;width:.05pt;height:10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" strokecolor="#c00000" strokeweight="1.5pt">
                <v:shadow color="#622423" opacity=".5" offset="1pt"/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591CCE" wp14:editId="2AD5472C">
                <wp:simplePos x="0" y="0"/>
                <wp:positionH relativeFrom="column">
                  <wp:posOffset>4337685</wp:posOffset>
                </wp:positionH>
                <wp:positionV relativeFrom="paragraph">
                  <wp:posOffset>5715</wp:posOffset>
                </wp:positionV>
                <wp:extent cx="635" cy="132715"/>
                <wp:effectExtent l="13335" t="15240" r="14605" b="1397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27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F148A" id="Прямая со стрелкой 60" o:spid="_x0000_s1026" type="#_x0000_t32" style="position:absolute;margin-left:341.55pt;margin-top:.45pt;width:.05pt;height:10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" strokecolor="#c00000" strokeweight="1.5pt">
                <v:shadow color="#622423" opacity=".5" offset="1pt"/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B2F696" wp14:editId="5B37971E">
                <wp:simplePos x="0" y="0"/>
                <wp:positionH relativeFrom="column">
                  <wp:posOffset>6140450</wp:posOffset>
                </wp:positionH>
                <wp:positionV relativeFrom="paragraph">
                  <wp:posOffset>6985</wp:posOffset>
                </wp:positionV>
                <wp:extent cx="635" cy="132715"/>
                <wp:effectExtent l="15875" t="16510" r="12065" b="1270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27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95FF2" id="Прямая со стрелкой 59" o:spid="_x0000_s1026" type="#_x0000_t32" style="position:absolute;margin-left:483.5pt;margin-top:.55pt;width:.05pt;height:10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" strokecolor="#c00000" strokeweight="1.5pt">
                <v:shadow color="#622423" opacity=".5" offset="1pt"/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AAAA9D" wp14:editId="180E60D1">
                <wp:simplePos x="0" y="0"/>
                <wp:positionH relativeFrom="column">
                  <wp:posOffset>5275580</wp:posOffset>
                </wp:positionH>
                <wp:positionV relativeFrom="paragraph">
                  <wp:posOffset>13970</wp:posOffset>
                </wp:positionV>
                <wp:extent cx="635" cy="132715"/>
                <wp:effectExtent l="17780" t="13970" r="10160" b="1524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27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3D173" id="Прямая со стрелкой 58" o:spid="_x0000_s1026" type="#_x0000_t32" style="position:absolute;margin-left:415.4pt;margin-top:1.1pt;width:.05pt;height:10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" strokecolor="#c00000" strokeweight="1.5pt">
                <v:shadow color="#622423" opacity=".5" offset="1pt"/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6025DF" wp14:editId="0D2C508E">
                <wp:simplePos x="0" y="0"/>
                <wp:positionH relativeFrom="column">
                  <wp:posOffset>3530600</wp:posOffset>
                </wp:positionH>
                <wp:positionV relativeFrom="paragraph">
                  <wp:posOffset>14605</wp:posOffset>
                </wp:positionV>
                <wp:extent cx="635" cy="132715"/>
                <wp:effectExtent l="15875" t="14605" r="12065" b="14605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27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BE74C" id="Прямая со стрелкой 57" o:spid="_x0000_s1026" type="#_x0000_t32" style="position:absolute;margin-left:278pt;margin-top:1.15pt;width:.05pt;height:10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" strokecolor="#c00000" strokeweight="1.5pt">
                <v:shadow color="#622423" opacity=".5" offset="1pt"/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99B7E1" wp14:editId="2DF0D869">
                <wp:simplePos x="0" y="0"/>
                <wp:positionH relativeFrom="column">
                  <wp:posOffset>822960</wp:posOffset>
                </wp:positionH>
                <wp:positionV relativeFrom="paragraph">
                  <wp:posOffset>13970</wp:posOffset>
                </wp:positionV>
                <wp:extent cx="7684770" cy="0"/>
                <wp:effectExtent l="13335" t="13970" r="17145" b="14605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47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7CA9D" id="Прямая со стрелкой 56" o:spid="_x0000_s1026" type="#_x0000_t32" style="position:absolute;margin-left:64.8pt;margin-top:1.1pt;width:605.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" strokecolor="#c00000" strokeweight="1.5pt">
                <v:shadow color="#622423" opacity=".5" offset="1pt"/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2FDA60" wp14:editId="5021439A">
                <wp:simplePos x="0" y="0"/>
                <wp:positionH relativeFrom="column">
                  <wp:posOffset>2416810</wp:posOffset>
                </wp:positionH>
                <wp:positionV relativeFrom="paragraph">
                  <wp:posOffset>13970</wp:posOffset>
                </wp:positionV>
                <wp:extent cx="635" cy="132715"/>
                <wp:effectExtent l="16510" t="13970" r="11430" b="1524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27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06F20" id="Прямая со стрелкой 55" o:spid="_x0000_s1026" type="#_x0000_t32" style="position:absolute;margin-left:190.3pt;margin-top:1.1pt;width:.05pt;height:1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" strokecolor="#c00000" strokeweight="1.5pt">
                <v:shadow color="#622423" opacity=".5" offset="1pt"/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9D97216" wp14:editId="647145F4">
                <wp:simplePos x="0" y="0"/>
                <wp:positionH relativeFrom="column">
                  <wp:posOffset>1820545</wp:posOffset>
                </wp:positionH>
                <wp:positionV relativeFrom="paragraph">
                  <wp:posOffset>139700</wp:posOffset>
                </wp:positionV>
                <wp:extent cx="1217295" cy="452755"/>
                <wp:effectExtent l="10795" t="15875" r="10160" b="17145"/>
                <wp:wrapNone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45275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90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E2F12" w14:textId="77777777" w:rsidR="007A34E8" w:rsidRPr="00352316" w:rsidRDefault="007A34E8" w:rsidP="007A34E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2316">
                              <w:rPr>
                                <w:sz w:val="18"/>
                                <w:szCs w:val="18"/>
                              </w:rPr>
                              <w:t xml:space="preserve">Проректор </w:t>
                            </w:r>
                            <w:r w:rsidRPr="00352316">
                              <w:rPr>
                                <w:sz w:val="18"/>
                                <w:szCs w:val="18"/>
                              </w:rPr>
                              <w:br/>
                              <w:t xml:space="preserve">по научной работе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97216" id="Поле 54" o:spid="_x0000_s1041" type="#_x0000_t202" style="position:absolute;margin-left:143.35pt;margin-top:11pt;width:95.85pt;height:35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" fillcolor="#fc9" strokecolor="#c0504d" strokeweight="1.5pt">
                <v:textbox>
                  <w:txbxContent>
                    <w:p w14:paraId="145E2F12" w14:textId="77777777" w:rsidR="007A34E8" w:rsidRPr="00352316" w:rsidRDefault="007A34E8" w:rsidP="007A34E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52316">
                        <w:rPr>
                          <w:sz w:val="18"/>
                          <w:szCs w:val="18"/>
                        </w:rPr>
                        <w:t xml:space="preserve">Проректор </w:t>
                      </w:r>
                      <w:r w:rsidRPr="00352316">
                        <w:rPr>
                          <w:sz w:val="18"/>
                          <w:szCs w:val="18"/>
                        </w:rPr>
                        <w:br/>
                        <w:t xml:space="preserve">по научной работе </w:t>
                      </w:r>
                    </w:p>
                  </w:txbxContent>
                </v:textbox>
              </v:shape>
            </w:pict>
          </mc:Fallback>
        </mc:AlternateContent>
      </w:r>
    </w:p>
    <w:p w14:paraId="689A07D2" w14:textId="5D898DBE" w:rsidR="007A34E8" w:rsidRPr="007A34E8" w:rsidRDefault="007A34E8" w:rsidP="007A34E8">
      <w:pPr>
        <w:tabs>
          <w:tab w:val="left" w:pos="282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FA8E56" wp14:editId="72D12BC8">
                <wp:simplePos x="0" y="0"/>
                <wp:positionH relativeFrom="column">
                  <wp:posOffset>6140450</wp:posOffset>
                </wp:positionH>
                <wp:positionV relativeFrom="paragraph">
                  <wp:posOffset>247650</wp:posOffset>
                </wp:positionV>
                <wp:extent cx="0" cy="117475"/>
                <wp:effectExtent l="15875" t="9525" r="12700" b="1587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4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A3FDF" id="Прямая со стрелкой 53" o:spid="_x0000_s1026" type="#_x0000_t32" style="position:absolute;margin-left:483.5pt;margin-top:19.5pt;width:0;height: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" strokecolor="#c00000" strokeweight="1.5pt">
                <v:shadow color="#622423" opacity=".5" offset="1pt"/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3332A2" wp14:editId="0EA9FC02">
                <wp:simplePos x="0" y="0"/>
                <wp:positionH relativeFrom="column">
                  <wp:posOffset>2432050</wp:posOffset>
                </wp:positionH>
                <wp:positionV relativeFrom="paragraph">
                  <wp:posOffset>269240</wp:posOffset>
                </wp:positionV>
                <wp:extent cx="635" cy="106045"/>
                <wp:effectExtent l="12700" t="12065" r="15240" b="1524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60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04BE1" id="Прямая со стрелкой 52" o:spid="_x0000_s1026" type="#_x0000_t32" style="position:absolute;margin-left:191.5pt;margin-top:21.2pt;width:.05pt;height:8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" strokecolor="#c00000" strokeweight="1.5pt">
                <v:shadow color="#622423" opacity=".5" offset="1pt"/>
              </v:shape>
            </w:pict>
          </mc:Fallback>
        </mc:AlternateContent>
      </w:r>
      <w:r w:rsidRPr="007A34E8">
        <w:rPr>
          <w:rFonts w:ascii="Calibri" w:eastAsia="Calibri" w:hAnsi="Calibri"/>
          <w:sz w:val="22"/>
          <w:szCs w:val="22"/>
          <w:lang w:eastAsia="en-US"/>
        </w:rPr>
        <w:tab/>
      </w:r>
    </w:p>
    <w:p w14:paraId="782B0057" w14:textId="35FE33CD" w:rsidR="007A34E8" w:rsidRPr="007A34E8" w:rsidRDefault="007A34E8" w:rsidP="007A34E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2A764C" wp14:editId="41856847">
                <wp:simplePos x="0" y="0"/>
                <wp:positionH relativeFrom="column">
                  <wp:posOffset>5722620</wp:posOffset>
                </wp:positionH>
                <wp:positionV relativeFrom="paragraph">
                  <wp:posOffset>41910</wp:posOffset>
                </wp:positionV>
                <wp:extent cx="864235" cy="278130"/>
                <wp:effectExtent l="17145" t="13335" r="13970" b="13335"/>
                <wp:wrapNone/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27813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90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736BD" w14:textId="77777777" w:rsidR="007A34E8" w:rsidRPr="00352316" w:rsidRDefault="007A34E8" w:rsidP="007A34E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2316">
                              <w:rPr>
                                <w:sz w:val="18"/>
                                <w:szCs w:val="18"/>
                              </w:rPr>
                              <w:t>Архив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A764C" id="Поле 51" o:spid="_x0000_s1042" type="#_x0000_t202" style="position:absolute;margin-left:450.6pt;margin-top:3.3pt;width:68.05pt;height:2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" fillcolor="#fc9" strokecolor="#c0504d" strokeweight="1.5pt">
                <v:textbox>
                  <w:txbxContent>
                    <w:p w14:paraId="540736BD" w14:textId="77777777" w:rsidR="007A34E8" w:rsidRPr="00352316" w:rsidRDefault="007A34E8" w:rsidP="007A34E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52316">
                        <w:rPr>
                          <w:sz w:val="18"/>
                          <w:szCs w:val="18"/>
                        </w:rPr>
                        <w:t>Архив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092EC7" wp14:editId="0422FF0A">
                <wp:simplePos x="0" y="0"/>
                <wp:positionH relativeFrom="column">
                  <wp:posOffset>1820545</wp:posOffset>
                </wp:positionH>
                <wp:positionV relativeFrom="paragraph">
                  <wp:posOffset>52070</wp:posOffset>
                </wp:positionV>
                <wp:extent cx="1217295" cy="287020"/>
                <wp:effectExtent l="10795" t="13970" r="10160" b="13335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28702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190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AF991" w14:textId="77777777" w:rsidR="007A34E8" w:rsidRPr="00352316" w:rsidRDefault="007A34E8" w:rsidP="007A34E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2316">
                              <w:rPr>
                                <w:sz w:val="18"/>
                                <w:szCs w:val="18"/>
                              </w:rPr>
                              <w:t xml:space="preserve">Научный отдел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92EC7" id="Поле 50" o:spid="_x0000_s1043" type="#_x0000_t202" style="position:absolute;margin-left:143.35pt;margin-top:4.1pt;width:95.85pt;height:22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" fillcolor="#daeef3" strokecolor="#00b0f0" strokeweight="1.5pt">
                <v:textbox>
                  <w:txbxContent>
                    <w:p w14:paraId="2FAAF991" w14:textId="77777777" w:rsidR="007A34E8" w:rsidRPr="00352316" w:rsidRDefault="007A34E8" w:rsidP="007A34E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52316">
                        <w:rPr>
                          <w:sz w:val="18"/>
                          <w:szCs w:val="18"/>
                        </w:rPr>
                        <w:t xml:space="preserve">Научный отдел </w:t>
                      </w:r>
                    </w:p>
                  </w:txbxContent>
                </v:textbox>
              </v:shape>
            </w:pict>
          </mc:Fallback>
        </mc:AlternateContent>
      </w:r>
    </w:p>
    <w:p w14:paraId="24B90FE1" w14:textId="1F68879B" w:rsidR="007A34E8" w:rsidRPr="007A34E8" w:rsidRDefault="007A34E8" w:rsidP="007A34E8">
      <w:pPr>
        <w:tabs>
          <w:tab w:val="left" w:pos="6276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547B16" wp14:editId="1B776FC2">
                <wp:simplePos x="0" y="0"/>
                <wp:positionH relativeFrom="column">
                  <wp:posOffset>-154940</wp:posOffset>
                </wp:positionH>
                <wp:positionV relativeFrom="paragraph">
                  <wp:posOffset>1175385</wp:posOffset>
                </wp:positionV>
                <wp:extent cx="267970" cy="0"/>
                <wp:effectExtent l="16510" t="13335" r="10795" b="1524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9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34992" id="Прямая со стрелкой 49" o:spid="_x0000_s1026" type="#_x0000_t32" style="position:absolute;margin-left:-12.2pt;margin-top:92.55pt;width:21.1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" strokecolor="#ffc000" strokeweight="1.5pt">
                <v:shadow color="#622423" opacity=".5" offset="1pt"/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602B8F6" wp14:editId="7FFE46FE">
                <wp:simplePos x="0" y="0"/>
                <wp:positionH relativeFrom="column">
                  <wp:posOffset>130175</wp:posOffset>
                </wp:positionH>
                <wp:positionV relativeFrom="paragraph">
                  <wp:posOffset>895350</wp:posOffset>
                </wp:positionV>
                <wp:extent cx="2044065" cy="521970"/>
                <wp:effectExtent l="15875" t="9525" r="16510" b="11430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065" cy="5219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68FC6" w14:textId="77777777" w:rsidR="007A34E8" w:rsidRPr="00352316" w:rsidRDefault="007A34E8" w:rsidP="007A34E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2316">
                              <w:rPr>
                                <w:sz w:val="18"/>
                                <w:szCs w:val="18"/>
                              </w:rPr>
                              <w:t>Деканат факультета психологии и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2B8F6" id="Поле 48" o:spid="_x0000_s1044" type="#_x0000_t202" style="position:absolute;margin-left:10.25pt;margin-top:70.5pt;width:160.95pt;height:41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" fillcolor="#ff9" strokecolor="#ffc000" strokeweight="1.5pt">
                <v:textbox>
                  <w:txbxContent>
                    <w:p w14:paraId="02768FC6" w14:textId="77777777" w:rsidR="007A34E8" w:rsidRPr="00352316" w:rsidRDefault="007A34E8" w:rsidP="007A34E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52316">
                        <w:rPr>
                          <w:sz w:val="18"/>
                          <w:szCs w:val="18"/>
                        </w:rPr>
                        <w:t>Деканат факультета психологии и управления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7E7129" wp14:editId="675B916D">
                <wp:simplePos x="0" y="0"/>
                <wp:positionH relativeFrom="column">
                  <wp:posOffset>1820545</wp:posOffset>
                </wp:positionH>
                <wp:positionV relativeFrom="paragraph">
                  <wp:posOffset>1971675</wp:posOffset>
                </wp:positionV>
                <wp:extent cx="834390" cy="0"/>
                <wp:effectExtent l="10795" t="9525" r="12065" b="952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43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1CA54" id="Прямая со стрелкой 47" o:spid="_x0000_s1026" type="#_x0000_t32" style="position:absolute;margin-left:143.35pt;margin-top:155.25pt;width:65.7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" strokecolor="#00b050" strokeweight="1.5pt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AC809C9" wp14:editId="1D69C2F3">
                <wp:simplePos x="0" y="0"/>
                <wp:positionH relativeFrom="column">
                  <wp:posOffset>1820545</wp:posOffset>
                </wp:positionH>
                <wp:positionV relativeFrom="paragraph">
                  <wp:posOffset>1417320</wp:posOffset>
                </wp:positionV>
                <wp:extent cx="0" cy="554355"/>
                <wp:effectExtent l="10795" t="17145" r="17780" b="9525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43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C735D" id="Прямая со стрелкой 46" o:spid="_x0000_s1026" type="#_x0000_t32" style="position:absolute;margin-left:143.35pt;margin-top:111.6pt;width:0;height:43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" strokecolor="#00b050" strokeweight="1.5pt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72C4055" wp14:editId="321E77E9">
                <wp:simplePos x="0" y="0"/>
                <wp:positionH relativeFrom="column">
                  <wp:posOffset>2417445</wp:posOffset>
                </wp:positionH>
                <wp:positionV relativeFrom="paragraph">
                  <wp:posOffset>4826635</wp:posOffset>
                </wp:positionV>
                <wp:extent cx="234315" cy="635"/>
                <wp:effectExtent l="7620" t="6985" r="5715" b="1143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7DC9C" id="Прямая со стрелкой 45" o:spid="_x0000_s1026" type="#_x0000_t32" style="position:absolute;margin-left:190.35pt;margin-top:380.05pt;width:18.45pt;height: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" strokecolor="#00b050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ACCE54" wp14:editId="388CA5E6">
                <wp:simplePos x="0" y="0"/>
                <wp:positionH relativeFrom="column">
                  <wp:posOffset>2410460</wp:posOffset>
                </wp:positionH>
                <wp:positionV relativeFrom="paragraph">
                  <wp:posOffset>4105910</wp:posOffset>
                </wp:positionV>
                <wp:extent cx="244475" cy="0"/>
                <wp:effectExtent l="10160" t="10160" r="12065" b="1841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F89B6" id="Прямая со стрелкой 44" o:spid="_x0000_s1026" type="#_x0000_t32" style="position:absolute;margin-left:189.8pt;margin-top:323.3pt;width:19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" strokecolor="#00b050" strokeweight="1.5pt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B743101" wp14:editId="6F9E46F7">
                <wp:simplePos x="0" y="0"/>
                <wp:positionH relativeFrom="column">
                  <wp:posOffset>2410460</wp:posOffset>
                </wp:positionH>
                <wp:positionV relativeFrom="paragraph">
                  <wp:posOffset>2955290</wp:posOffset>
                </wp:positionV>
                <wp:extent cx="241300" cy="635"/>
                <wp:effectExtent l="10160" t="12065" r="15240" b="1587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5927C" id="Прямая со стрелкой 43" o:spid="_x0000_s1026" type="#_x0000_t32" style="position:absolute;margin-left:189.8pt;margin-top:232.7pt;width:19pt;height: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" strokecolor="#00b050" strokeweight="1.5pt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88A798" wp14:editId="5FE0F817">
                <wp:simplePos x="0" y="0"/>
                <wp:positionH relativeFrom="column">
                  <wp:posOffset>2410460</wp:posOffset>
                </wp:positionH>
                <wp:positionV relativeFrom="paragraph">
                  <wp:posOffset>3524885</wp:posOffset>
                </wp:positionV>
                <wp:extent cx="241300" cy="635"/>
                <wp:effectExtent l="10160" t="10160" r="15240" b="1778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4CC3B" id="Прямая со стрелкой 42" o:spid="_x0000_s1026" type="#_x0000_t32" style="position:absolute;margin-left:189.8pt;margin-top:277.55pt;width:19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" strokecolor="#00b050" strokeweight="1.5pt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92167C" wp14:editId="026ACDCA">
                <wp:simplePos x="0" y="0"/>
                <wp:positionH relativeFrom="column">
                  <wp:posOffset>2174240</wp:posOffset>
                </wp:positionH>
                <wp:positionV relativeFrom="paragraph">
                  <wp:posOffset>1288415</wp:posOffset>
                </wp:positionV>
                <wp:extent cx="477520" cy="635"/>
                <wp:effectExtent l="12065" t="12065" r="15240" b="1587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52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2EF4E" id="Прямая со стрелкой 41" o:spid="_x0000_s1026" type="#_x0000_t32" style="position:absolute;margin-left:171.2pt;margin-top:101.45pt;width:37.6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" strokecolor="#00b050" strokeweight="1.5pt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756996" wp14:editId="0C42AB92">
                <wp:simplePos x="0" y="0"/>
                <wp:positionH relativeFrom="column">
                  <wp:posOffset>2211705</wp:posOffset>
                </wp:positionH>
                <wp:positionV relativeFrom="paragraph">
                  <wp:posOffset>2425700</wp:posOffset>
                </wp:positionV>
                <wp:extent cx="223520" cy="635"/>
                <wp:effectExtent l="11430" t="15875" r="12700" b="1206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2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E5DA7" id="Прямая со стрелкой 40" o:spid="_x0000_s1026" type="#_x0000_t32" style="position:absolute;margin-left:174.15pt;margin-top:191pt;width:17.6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" strokecolor="#00b050" strokeweight="1.5pt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6097D3" wp14:editId="62DCBD7E">
                <wp:simplePos x="0" y="0"/>
                <wp:positionH relativeFrom="column">
                  <wp:posOffset>2410460</wp:posOffset>
                </wp:positionH>
                <wp:positionV relativeFrom="paragraph">
                  <wp:posOffset>2425065</wp:posOffset>
                </wp:positionV>
                <wp:extent cx="0" cy="2400935"/>
                <wp:effectExtent l="10160" t="15240" r="18415" b="1270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9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E7ACF" id="Прямая со стрелкой 39" o:spid="_x0000_s1026" type="#_x0000_t32" style="position:absolute;margin-left:189.8pt;margin-top:190.95pt;width:0;height:189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" strokecolor="#00b050" strokeweight="1.5pt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AD6EEB" wp14:editId="6B0E8C63">
                <wp:simplePos x="0" y="0"/>
                <wp:positionH relativeFrom="column">
                  <wp:posOffset>4986655</wp:posOffset>
                </wp:positionH>
                <wp:positionV relativeFrom="paragraph">
                  <wp:posOffset>4105275</wp:posOffset>
                </wp:positionV>
                <wp:extent cx="219710" cy="0"/>
                <wp:effectExtent l="14605" t="9525" r="13335" b="952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71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A8934" id="Прямая со стрелкой 38" o:spid="_x0000_s1026" type="#_x0000_t32" style="position:absolute;margin-left:392.65pt;margin-top:323.25pt;width:17.3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" strokecolor="#00b050" strokeweight="1.5pt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E84EB1D" wp14:editId="00D916A0">
                <wp:simplePos x="0" y="0"/>
                <wp:positionH relativeFrom="column">
                  <wp:posOffset>2651760</wp:posOffset>
                </wp:positionH>
                <wp:positionV relativeFrom="paragraph">
                  <wp:posOffset>4467225</wp:posOffset>
                </wp:positionV>
                <wp:extent cx="2350770" cy="440055"/>
                <wp:effectExtent l="13335" t="9525" r="17145" b="17145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770" cy="44005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A7E21" w14:textId="77777777" w:rsidR="007A34E8" w:rsidRPr="00352316" w:rsidRDefault="007A34E8" w:rsidP="007A34E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2316">
                              <w:rPr>
                                <w:sz w:val="18"/>
                                <w:szCs w:val="18"/>
                              </w:rPr>
                              <w:t>Кафедра информационных технологий и прикладной</w:t>
                            </w:r>
                            <w:r w:rsidRPr="00352316">
                              <w:t xml:space="preserve"> </w:t>
                            </w:r>
                            <w:r w:rsidRPr="00352316">
                              <w:rPr>
                                <w:sz w:val="18"/>
                                <w:szCs w:val="18"/>
                              </w:rPr>
                              <w:t xml:space="preserve">математики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4EB1D" id="Поле 37" o:spid="_x0000_s1045" type="#_x0000_t202" style="position:absolute;margin-left:208.8pt;margin-top:351.75pt;width:185.1pt;height:34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" fillcolor="#cf9" strokecolor="#00b050" strokeweight="1.5pt">
                <v:textbox>
                  <w:txbxContent>
                    <w:p w14:paraId="6A2A7E21" w14:textId="77777777" w:rsidR="007A34E8" w:rsidRPr="00352316" w:rsidRDefault="007A34E8" w:rsidP="007A34E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52316">
                        <w:rPr>
                          <w:sz w:val="18"/>
                          <w:szCs w:val="18"/>
                        </w:rPr>
                        <w:t>Кафедра информационных технологий и прикладной</w:t>
                      </w:r>
                      <w:r w:rsidRPr="00352316">
                        <w:t xml:space="preserve"> </w:t>
                      </w:r>
                      <w:r w:rsidRPr="00352316">
                        <w:rPr>
                          <w:sz w:val="18"/>
                          <w:szCs w:val="18"/>
                        </w:rPr>
                        <w:t xml:space="preserve">математики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C3C84C9" wp14:editId="43AAB432">
                <wp:simplePos x="0" y="0"/>
                <wp:positionH relativeFrom="column">
                  <wp:posOffset>5222240</wp:posOffset>
                </wp:positionH>
                <wp:positionV relativeFrom="paragraph">
                  <wp:posOffset>2273300</wp:posOffset>
                </wp:positionV>
                <wp:extent cx="365760" cy="2552700"/>
                <wp:effectExtent l="12065" t="15875" r="12700" b="1270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55270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1DC0E" w14:textId="77777777" w:rsidR="007A34E8" w:rsidRPr="00352316" w:rsidRDefault="007A34E8" w:rsidP="007A34E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2316">
                              <w:rPr>
                                <w:sz w:val="18"/>
                                <w:szCs w:val="18"/>
                              </w:rPr>
                              <w:t>Юридическая клиника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C84C9" id="Поле 36" o:spid="_x0000_s1046" type="#_x0000_t202" style="position:absolute;margin-left:411.2pt;margin-top:179pt;width:28.8pt;height:20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" fillcolor="#cf9" strokecolor="#00b050" strokeweight="1.5pt">
                <v:textbox style="layout-flow:vertical;mso-layout-flow-alt:bottom-to-top">
                  <w:txbxContent>
                    <w:p w14:paraId="51D1DC0E" w14:textId="77777777" w:rsidR="007A34E8" w:rsidRPr="00352316" w:rsidRDefault="007A34E8" w:rsidP="007A34E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52316">
                        <w:rPr>
                          <w:sz w:val="18"/>
                          <w:szCs w:val="18"/>
                        </w:rPr>
                        <w:t>Юридическая клиника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8BEF747" wp14:editId="0ACB98DD">
                <wp:simplePos x="0" y="0"/>
                <wp:positionH relativeFrom="column">
                  <wp:posOffset>2651760</wp:posOffset>
                </wp:positionH>
                <wp:positionV relativeFrom="paragraph">
                  <wp:posOffset>1666875</wp:posOffset>
                </wp:positionV>
                <wp:extent cx="2350770" cy="424180"/>
                <wp:effectExtent l="13335" t="9525" r="17145" b="1397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770" cy="42418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C1092" w14:textId="77777777" w:rsidR="007A34E8" w:rsidRPr="00352316" w:rsidRDefault="007A34E8" w:rsidP="007A34E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2316">
                              <w:rPr>
                                <w:sz w:val="18"/>
                                <w:szCs w:val="18"/>
                              </w:rPr>
                              <w:t xml:space="preserve">Кафедра философии, истории и межкультурной коммуникации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EF747" id="Поле 35" o:spid="_x0000_s1047" type="#_x0000_t202" style="position:absolute;margin-left:208.8pt;margin-top:131.25pt;width:185.1pt;height:3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" fillcolor="#cf9" strokecolor="#00b050" strokeweight="1.5pt">
                <v:textbox>
                  <w:txbxContent>
                    <w:p w14:paraId="7C7C1092" w14:textId="77777777" w:rsidR="007A34E8" w:rsidRPr="00352316" w:rsidRDefault="007A34E8" w:rsidP="007A34E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52316">
                        <w:rPr>
                          <w:sz w:val="18"/>
                          <w:szCs w:val="18"/>
                        </w:rPr>
                        <w:t xml:space="preserve">Кафедра философии, истории и межкультурной коммуникации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21139D" wp14:editId="4C52F5C2">
                <wp:simplePos x="0" y="0"/>
                <wp:positionH relativeFrom="column">
                  <wp:posOffset>2651760</wp:posOffset>
                </wp:positionH>
                <wp:positionV relativeFrom="paragraph">
                  <wp:posOffset>3899535</wp:posOffset>
                </wp:positionV>
                <wp:extent cx="2350770" cy="412115"/>
                <wp:effectExtent l="13335" t="13335" r="17145" b="1270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770" cy="41211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16207" w14:textId="77777777" w:rsidR="007A34E8" w:rsidRPr="00352316" w:rsidRDefault="007A34E8" w:rsidP="007A34E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2316">
                              <w:rPr>
                                <w:sz w:val="18"/>
                                <w:szCs w:val="18"/>
                              </w:rPr>
                              <w:t xml:space="preserve">Кафедра теории и истории </w:t>
                            </w:r>
                            <w:r w:rsidRPr="00352316">
                              <w:rPr>
                                <w:sz w:val="18"/>
                                <w:szCs w:val="18"/>
                              </w:rPr>
                              <w:br/>
                              <w:t>государства и права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1139D" id="Поле 34" o:spid="_x0000_s1048" type="#_x0000_t202" style="position:absolute;margin-left:208.8pt;margin-top:307.05pt;width:185.1pt;height:32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" fillcolor="#cf9" strokecolor="#00b050" strokeweight="1.5pt">
                <v:textbox>
                  <w:txbxContent>
                    <w:p w14:paraId="6A016207" w14:textId="77777777" w:rsidR="007A34E8" w:rsidRPr="00352316" w:rsidRDefault="007A34E8" w:rsidP="007A34E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52316">
                        <w:rPr>
                          <w:sz w:val="18"/>
                          <w:szCs w:val="18"/>
                        </w:rPr>
                        <w:t xml:space="preserve">Кафедра теории и истории </w:t>
                      </w:r>
                      <w:r w:rsidRPr="00352316">
                        <w:rPr>
                          <w:sz w:val="18"/>
                          <w:szCs w:val="18"/>
                        </w:rPr>
                        <w:br/>
                        <w:t>государства и права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CFA706A" wp14:editId="72ACFA9D">
                <wp:simplePos x="0" y="0"/>
                <wp:positionH relativeFrom="column">
                  <wp:posOffset>137160</wp:posOffset>
                </wp:positionH>
                <wp:positionV relativeFrom="paragraph">
                  <wp:posOffset>2292985</wp:posOffset>
                </wp:positionV>
                <wp:extent cx="2056130" cy="278765"/>
                <wp:effectExtent l="13335" t="16510" r="16510" b="952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130" cy="27876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F170E" w14:textId="77777777" w:rsidR="007A34E8" w:rsidRPr="00352316" w:rsidRDefault="007A34E8" w:rsidP="007A34E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2316">
                              <w:rPr>
                                <w:sz w:val="18"/>
                                <w:szCs w:val="18"/>
                              </w:rPr>
                              <w:t xml:space="preserve">Деканат юридического факультета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A706A" id="Поле 33" o:spid="_x0000_s1049" type="#_x0000_t202" style="position:absolute;margin-left:10.8pt;margin-top:180.55pt;width:161.9pt;height:21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" fillcolor="#ff9" strokecolor="#ffc000" strokeweight="1.5pt">
                <v:textbox>
                  <w:txbxContent>
                    <w:p w14:paraId="5E9F170E" w14:textId="77777777" w:rsidR="007A34E8" w:rsidRPr="00352316" w:rsidRDefault="007A34E8" w:rsidP="007A34E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52316">
                        <w:rPr>
                          <w:sz w:val="18"/>
                          <w:szCs w:val="18"/>
                        </w:rPr>
                        <w:t xml:space="preserve">Деканат юридического факультета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552298" wp14:editId="5BD51529">
                <wp:simplePos x="0" y="0"/>
                <wp:positionH relativeFrom="column">
                  <wp:posOffset>-154940</wp:posOffset>
                </wp:positionH>
                <wp:positionV relativeFrom="paragraph">
                  <wp:posOffset>2425065</wp:posOffset>
                </wp:positionV>
                <wp:extent cx="262255" cy="635"/>
                <wp:effectExtent l="16510" t="15240" r="16510" b="1270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25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EBEA9" id="Прямая со стрелкой 31" o:spid="_x0000_s1026" type="#_x0000_t32" style="position:absolute;margin-left:-12.2pt;margin-top:190.95pt;width:20.65pt;height:.0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" strokecolor="#ffc000" strokeweight="1.5pt">
                <v:shadow color="#622423" opacity=".5" offset="1pt"/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51D20AC" wp14:editId="4CC61C40">
                <wp:simplePos x="0" y="0"/>
                <wp:positionH relativeFrom="column">
                  <wp:posOffset>2651760</wp:posOffset>
                </wp:positionH>
                <wp:positionV relativeFrom="paragraph">
                  <wp:posOffset>2147570</wp:posOffset>
                </wp:positionV>
                <wp:extent cx="2350770" cy="545465"/>
                <wp:effectExtent l="13335" t="13970" r="17145" b="12065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770" cy="54546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76D57" w14:textId="77777777" w:rsidR="007A34E8" w:rsidRPr="00352316" w:rsidRDefault="007A34E8" w:rsidP="007A34E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2316">
                              <w:rPr>
                                <w:sz w:val="18"/>
                                <w:szCs w:val="18"/>
                              </w:rPr>
                              <w:t xml:space="preserve">Кафедра </w:t>
                            </w:r>
                            <w:proofErr w:type="gramStart"/>
                            <w:r w:rsidRPr="00352316">
                              <w:rPr>
                                <w:sz w:val="18"/>
                                <w:szCs w:val="18"/>
                              </w:rPr>
                              <w:t>конституционного,  муниципального</w:t>
                            </w:r>
                            <w:proofErr w:type="gramEnd"/>
                            <w:r w:rsidRPr="00352316">
                              <w:rPr>
                                <w:sz w:val="18"/>
                                <w:szCs w:val="18"/>
                              </w:rPr>
                              <w:t xml:space="preserve"> и административного права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D20AC" id="Поле 30" o:spid="_x0000_s1050" type="#_x0000_t202" style="position:absolute;margin-left:208.8pt;margin-top:169.1pt;width:185.1pt;height:42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" fillcolor="#cf9" strokecolor="#00b050" strokeweight="1.5pt">
                <v:textbox>
                  <w:txbxContent>
                    <w:p w14:paraId="52576D57" w14:textId="77777777" w:rsidR="007A34E8" w:rsidRPr="00352316" w:rsidRDefault="007A34E8" w:rsidP="007A34E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52316">
                        <w:rPr>
                          <w:sz w:val="18"/>
                          <w:szCs w:val="18"/>
                        </w:rPr>
                        <w:t xml:space="preserve">Кафедра </w:t>
                      </w:r>
                      <w:proofErr w:type="gramStart"/>
                      <w:r w:rsidRPr="00352316">
                        <w:rPr>
                          <w:sz w:val="18"/>
                          <w:szCs w:val="18"/>
                        </w:rPr>
                        <w:t>конституционного,  муниципального</w:t>
                      </w:r>
                      <w:proofErr w:type="gramEnd"/>
                      <w:r w:rsidRPr="00352316">
                        <w:rPr>
                          <w:sz w:val="18"/>
                          <w:szCs w:val="18"/>
                        </w:rPr>
                        <w:t xml:space="preserve"> и административного права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7B3F33" wp14:editId="5A795097">
                <wp:simplePos x="0" y="0"/>
                <wp:positionH relativeFrom="column">
                  <wp:posOffset>2651760</wp:posOffset>
                </wp:positionH>
                <wp:positionV relativeFrom="paragraph">
                  <wp:posOffset>1210310</wp:posOffset>
                </wp:positionV>
                <wp:extent cx="2350770" cy="383540"/>
                <wp:effectExtent l="13335" t="10160" r="17145" b="1587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770" cy="38354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1505F" w14:textId="77777777" w:rsidR="007A34E8" w:rsidRPr="00352316" w:rsidRDefault="007A34E8" w:rsidP="007A34E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2316">
                              <w:rPr>
                                <w:sz w:val="18"/>
                                <w:szCs w:val="18"/>
                              </w:rPr>
                              <w:t xml:space="preserve">Кафедра психологии </w:t>
                            </w:r>
                            <w:r w:rsidRPr="00352316">
                              <w:rPr>
                                <w:sz w:val="18"/>
                                <w:szCs w:val="18"/>
                              </w:rPr>
                              <w:br/>
                              <w:t>и педагогики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B3F33" id="Поле 29" o:spid="_x0000_s1051" type="#_x0000_t202" style="position:absolute;margin-left:208.8pt;margin-top:95.3pt;width:185.1pt;height:3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" fillcolor="#cf9" strokecolor="#00b050" strokeweight="1.5pt">
                <v:textbox>
                  <w:txbxContent>
                    <w:p w14:paraId="5091505F" w14:textId="77777777" w:rsidR="007A34E8" w:rsidRPr="00352316" w:rsidRDefault="007A34E8" w:rsidP="007A34E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52316">
                        <w:rPr>
                          <w:sz w:val="18"/>
                          <w:szCs w:val="18"/>
                        </w:rPr>
                        <w:t xml:space="preserve">Кафедра психологии </w:t>
                      </w:r>
                      <w:r w:rsidRPr="00352316">
                        <w:rPr>
                          <w:sz w:val="18"/>
                          <w:szCs w:val="18"/>
                        </w:rPr>
                        <w:br/>
                        <w:t>и педагогики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3463C4" wp14:editId="0AB31F9A">
                <wp:simplePos x="0" y="0"/>
                <wp:positionH relativeFrom="column">
                  <wp:posOffset>5002530</wp:posOffset>
                </wp:positionH>
                <wp:positionV relativeFrom="paragraph">
                  <wp:posOffset>1374140</wp:posOffset>
                </wp:positionV>
                <wp:extent cx="203835" cy="635"/>
                <wp:effectExtent l="11430" t="12065" r="13335" b="1587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383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8C15E" id="Прямая со стрелкой 28" o:spid="_x0000_s1026" type="#_x0000_t32" style="position:absolute;margin-left:393.9pt;margin-top:108.2pt;width:16.05pt;height:.0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" strokecolor="#00b050" strokeweight="1.5pt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420AE" wp14:editId="0B602318">
                <wp:simplePos x="0" y="0"/>
                <wp:positionH relativeFrom="column">
                  <wp:posOffset>2651760</wp:posOffset>
                </wp:positionH>
                <wp:positionV relativeFrom="paragraph">
                  <wp:posOffset>681355</wp:posOffset>
                </wp:positionV>
                <wp:extent cx="2350770" cy="408940"/>
                <wp:effectExtent l="13335" t="14605" r="17145" b="1460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770" cy="40894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62DF5" w14:textId="77777777" w:rsidR="007A34E8" w:rsidRPr="00352316" w:rsidRDefault="007A34E8" w:rsidP="007A34E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2316">
                              <w:rPr>
                                <w:sz w:val="18"/>
                                <w:szCs w:val="18"/>
                              </w:rPr>
                              <w:t xml:space="preserve">Кафедра экономики </w:t>
                            </w:r>
                            <w:r w:rsidRPr="00352316">
                              <w:rPr>
                                <w:sz w:val="18"/>
                                <w:szCs w:val="18"/>
                              </w:rPr>
                              <w:br/>
                              <w:t>и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420AE" id="Поле 27" o:spid="_x0000_s1052" type="#_x0000_t202" style="position:absolute;margin-left:208.8pt;margin-top:53.65pt;width:185.1pt;height:3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" fillcolor="#cf9" strokecolor="#00b050" strokeweight="1.5pt">
                <v:textbox>
                  <w:txbxContent>
                    <w:p w14:paraId="31D62DF5" w14:textId="77777777" w:rsidR="007A34E8" w:rsidRPr="00352316" w:rsidRDefault="007A34E8" w:rsidP="007A34E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52316">
                        <w:rPr>
                          <w:sz w:val="18"/>
                          <w:szCs w:val="18"/>
                        </w:rPr>
                        <w:t xml:space="preserve">Кафедра экономики </w:t>
                      </w:r>
                      <w:r w:rsidRPr="00352316">
                        <w:rPr>
                          <w:sz w:val="18"/>
                          <w:szCs w:val="18"/>
                        </w:rPr>
                        <w:br/>
                        <w:t>и управления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C6A22D" wp14:editId="3EEF4E5B">
                <wp:simplePos x="0" y="0"/>
                <wp:positionH relativeFrom="column">
                  <wp:posOffset>5206365</wp:posOffset>
                </wp:positionH>
                <wp:positionV relativeFrom="paragraph">
                  <wp:posOffset>1175385</wp:posOffset>
                </wp:positionV>
                <wp:extent cx="1754505" cy="383540"/>
                <wp:effectExtent l="15240" t="13335" r="11430" b="1270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4505" cy="38354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0AFC9" w14:textId="77777777" w:rsidR="007A34E8" w:rsidRPr="00352316" w:rsidRDefault="007A34E8" w:rsidP="007A34E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2316">
                              <w:rPr>
                                <w:sz w:val="18"/>
                                <w:szCs w:val="18"/>
                              </w:rPr>
                              <w:t>Центр психологической помощи</w:t>
                            </w:r>
                          </w:p>
                          <w:p w14:paraId="378469FE" w14:textId="77777777" w:rsidR="007A34E8" w:rsidRPr="001D3F38" w:rsidRDefault="007A34E8" w:rsidP="007A34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6A22D" id="Поле 26" o:spid="_x0000_s1053" type="#_x0000_t202" style="position:absolute;margin-left:409.95pt;margin-top:92.55pt;width:138.15pt;height:30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" fillcolor="#cf9" strokecolor="#00b050" strokeweight="1.5pt">
                <v:textbox>
                  <w:txbxContent>
                    <w:p w14:paraId="28A0AFC9" w14:textId="77777777" w:rsidR="007A34E8" w:rsidRPr="00352316" w:rsidRDefault="007A34E8" w:rsidP="007A34E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52316">
                        <w:rPr>
                          <w:sz w:val="18"/>
                          <w:szCs w:val="18"/>
                        </w:rPr>
                        <w:t>Центр психологической помощи</w:t>
                      </w:r>
                    </w:p>
                    <w:p w14:paraId="378469FE" w14:textId="77777777" w:rsidR="007A34E8" w:rsidRPr="001D3F38" w:rsidRDefault="007A34E8" w:rsidP="007A34E8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4898EC" wp14:editId="57C87FD0">
                <wp:simplePos x="0" y="0"/>
                <wp:positionH relativeFrom="column">
                  <wp:posOffset>2180590</wp:posOffset>
                </wp:positionH>
                <wp:positionV relativeFrom="paragraph">
                  <wp:posOffset>895350</wp:posOffset>
                </wp:positionV>
                <wp:extent cx="471170" cy="0"/>
                <wp:effectExtent l="18415" t="9525" r="15240" b="952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1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351AD" id="Прямая со стрелкой 25" o:spid="_x0000_s1026" type="#_x0000_t32" style="position:absolute;margin-left:171.7pt;margin-top:70.5pt;width:37.1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" strokecolor="#00b050" strokeweight="1.5pt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1F8A40" wp14:editId="7905CC29">
                <wp:simplePos x="0" y="0"/>
                <wp:positionH relativeFrom="column">
                  <wp:posOffset>-137795</wp:posOffset>
                </wp:positionH>
                <wp:positionV relativeFrom="paragraph">
                  <wp:posOffset>-635</wp:posOffset>
                </wp:positionV>
                <wp:extent cx="12700" cy="4826635"/>
                <wp:effectExtent l="14605" t="18415" r="10795" b="1270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" cy="4826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CF1E4" id="Прямая со стрелкой 24" o:spid="_x0000_s1026" type="#_x0000_t32" style="position:absolute;margin-left:-10.85pt;margin-top:-.05pt;width:1pt;height:380.0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" strokecolor="#ffc000" strokeweight="1.5pt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077E1B" wp14:editId="652AC496">
                <wp:simplePos x="0" y="0"/>
                <wp:positionH relativeFrom="column">
                  <wp:posOffset>-132080</wp:posOffset>
                </wp:positionH>
                <wp:positionV relativeFrom="paragraph">
                  <wp:posOffset>-635</wp:posOffset>
                </wp:positionV>
                <wp:extent cx="187960" cy="0"/>
                <wp:effectExtent l="10795" t="18415" r="10795" b="1016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79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010D" id="Прямая со стрелкой 23" o:spid="_x0000_s1026" type="#_x0000_t32" style="position:absolute;margin-left:-10.4pt;margin-top:-.05pt;width:14.8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" strokecolor="#ffc000" strokeweight="1.5pt">
                <v:shadow color="#622423" opacity=".5" offset="1pt"/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7DCF3E" wp14:editId="04001319">
                <wp:simplePos x="0" y="0"/>
                <wp:positionH relativeFrom="column">
                  <wp:posOffset>2432050</wp:posOffset>
                </wp:positionH>
                <wp:positionV relativeFrom="paragraph">
                  <wp:posOffset>2425700</wp:posOffset>
                </wp:positionV>
                <wp:extent cx="219710" cy="0"/>
                <wp:effectExtent l="12700" t="15875" r="15240" b="1270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71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D3182" id="Прямая со стрелкой 22" o:spid="_x0000_s1026" type="#_x0000_t32" style="position:absolute;margin-left:191.5pt;margin-top:191pt;width:17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" strokecolor="#00b050" strokeweight="1.5pt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84338C" wp14:editId="0AC2535F">
                <wp:simplePos x="0" y="0"/>
                <wp:positionH relativeFrom="column">
                  <wp:posOffset>2651760</wp:posOffset>
                </wp:positionH>
                <wp:positionV relativeFrom="paragraph">
                  <wp:posOffset>3290570</wp:posOffset>
                </wp:positionV>
                <wp:extent cx="2350770" cy="441960"/>
                <wp:effectExtent l="13335" t="13970" r="17145" b="1079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770" cy="44196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20E37" w14:textId="77777777" w:rsidR="007A34E8" w:rsidRPr="00352316" w:rsidRDefault="007A34E8" w:rsidP="007A34E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2316">
                              <w:rPr>
                                <w:sz w:val="18"/>
                                <w:szCs w:val="18"/>
                              </w:rPr>
                              <w:t xml:space="preserve">Кафедра </w:t>
                            </w:r>
                            <w:proofErr w:type="gramStart"/>
                            <w:r w:rsidRPr="00352316">
                              <w:rPr>
                                <w:sz w:val="18"/>
                                <w:szCs w:val="18"/>
                              </w:rPr>
                              <w:t>уголовного  права</w:t>
                            </w:r>
                            <w:proofErr w:type="gramEnd"/>
                            <w:r w:rsidRPr="00352316">
                              <w:rPr>
                                <w:sz w:val="18"/>
                                <w:szCs w:val="18"/>
                              </w:rPr>
                              <w:t xml:space="preserve">,  </w:t>
                            </w:r>
                            <w:r w:rsidRPr="00352316">
                              <w:rPr>
                                <w:sz w:val="18"/>
                                <w:szCs w:val="18"/>
                              </w:rPr>
                              <w:br/>
                              <w:t>уголовного процесса и криминалистики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4338C" id="Поле 21" o:spid="_x0000_s1054" type="#_x0000_t202" style="position:absolute;margin-left:208.8pt;margin-top:259.1pt;width:185.1pt;height:34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" fillcolor="#cf9" strokecolor="#00b050" strokeweight="1.5pt">
                <v:textbox>
                  <w:txbxContent>
                    <w:p w14:paraId="3AB20E37" w14:textId="77777777" w:rsidR="007A34E8" w:rsidRPr="00352316" w:rsidRDefault="007A34E8" w:rsidP="007A34E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52316">
                        <w:rPr>
                          <w:sz w:val="18"/>
                          <w:szCs w:val="18"/>
                        </w:rPr>
                        <w:t xml:space="preserve">Кафедра </w:t>
                      </w:r>
                      <w:proofErr w:type="gramStart"/>
                      <w:r w:rsidRPr="00352316">
                        <w:rPr>
                          <w:sz w:val="18"/>
                          <w:szCs w:val="18"/>
                        </w:rPr>
                        <w:t>уголовного  права</w:t>
                      </w:r>
                      <w:proofErr w:type="gramEnd"/>
                      <w:r w:rsidRPr="00352316">
                        <w:rPr>
                          <w:sz w:val="18"/>
                          <w:szCs w:val="18"/>
                        </w:rPr>
                        <w:t xml:space="preserve">,  </w:t>
                      </w:r>
                      <w:r w:rsidRPr="00352316">
                        <w:rPr>
                          <w:sz w:val="18"/>
                          <w:szCs w:val="18"/>
                        </w:rPr>
                        <w:br/>
                        <w:t>уголовного процесса и криминалистики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BA5A46" wp14:editId="2D6AA289">
                <wp:simplePos x="0" y="0"/>
                <wp:positionH relativeFrom="column">
                  <wp:posOffset>2651760</wp:posOffset>
                </wp:positionH>
                <wp:positionV relativeFrom="paragraph">
                  <wp:posOffset>2756535</wp:posOffset>
                </wp:positionV>
                <wp:extent cx="2350770" cy="401320"/>
                <wp:effectExtent l="13335" t="13335" r="17145" b="1397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770" cy="40132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BEA77" w14:textId="77777777" w:rsidR="007A34E8" w:rsidRPr="00352316" w:rsidRDefault="007A34E8" w:rsidP="007A34E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2316">
                              <w:rPr>
                                <w:sz w:val="18"/>
                                <w:szCs w:val="18"/>
                              </w:rPr>
                              <w:t xml:space="preserve">Кафедра гражданского права </w:t>
                            </w:r>
                            <w:r w:rsidRPr="00352316">
                              <w:rPr>
                                <w:sz w:val="18"/>
                                <w:szCs w:val="18"/>
                              </w:rPr>
                              <w:br/>
                              <w:t xml:space="preserve">и </w:t>
                            </w:r>
                            <w:proofErr w:type="gramStart"/>
                            <w:r w:rsidRPr="00352316">
                              <w:rPr>
                                <w:sz w:val="18"/>
                                <w:szCs w:val="18"/>
                              </w:rPr>
                              <w:t>гражданского  процесса</w:t>
                            </w:r>
                            <w:proofErr w:type="gramEnd"/>
                          </w:p>
                          <w:p w14:paraId="5A1E9319" w14:textId="77777777" w:rsidR="007A34E8" w:rsidRDefault="007A34E8" w:rsidP="007A34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A5A46" id="Поле 20" o:spid="_x0000_s1055" type="#_x0000_t202" style="position:absolute;margin-left:208.8pt;margin-top:217.05pt;width:185.1pt;height:31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" fillcolor="#cf9" strokecolor="#00b050" strokeweight="1.5pt">
                <v:textbox>
                  <w:txbxContent>
                    <w:p w14:paraId="0EBBEA77" w14:textId="77777777" w:rsidR="007A34E8" w:rsidRPr="00352316" w:rsidRDefault="007A34E8" w:rsidP="007A34E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52316">
                        <w:rPr>
                          <w:sz w:val="18"/>
                          <w:szCs w:val="18"/>
                        </w:rPr>
                        <w:t xml:space="preserve">Кафедра гражданского права </w:t>
                      </w:r>
                      <w:r w:rsidRPr="00352316">
                        <w:rPr>
                          <w:sz w:val="18"/>
                          <w:szCs w:val="18"/>
                        </w:rPr>
                        <w:br/>
                        <w:t xml:space="preserve">и </w:t>
                      </w:r>
                      <w:proofErr w:type="gramStart"/>
                      <w:r w:rsidRPr="00352316">
                        <w:rPr>
                          <w:sz w:val="18"/>
                          <w:szCs w:val="18"/>
                        </w:rPr>
                        <w:t>гражданского  процесса</w:t>
                      </w:r>
                      <w:proofErr w:type="gramEnd"/>
                    </w:p>
                    <w:p w14:paraId="5A1E9319" w14:textId="77777777" w:rsidR="007A34E8" w:rsidRDefault="007A34E8" w:rsidP="007A34E8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261628" wp14:editId="6327F679">
                <wp:simplePos x="0" y="0"/>
                <wp:positionH relativeFrom="column">
                  <wp:posOffset>-137795</wp:posOffset>
                </wp:positionH>
                <wp:positionV relativeFrom="paragraph">
                  <wp:posOffset>4826000</wp:posOffset>
                </wp:positionV>
                <wp:extent cx="287655" cy="635"/>
                <wp:effectExtent l="14605" t="15875" r="12065" b="1206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765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AB97A" id="Прямая со стрелкой 19" o:spid="_x0000_s1026" type="#_x0000_t32" style="position:absolute;margin-left:-10.85pt;margin-top:380pt;width:22.65pt;height:.0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" strokecolor="#ffc000" strokeweight="1.5pt">
                <v:shadow color="#622423" opacity=".5" offset="1pt"/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2CD77E" wp14:editId="5C9EC8EC">
                <wp:simplePos x="0" y="0"/>
                <wp:positionH relativeFrom="column">
                  <wp:posOffset>6759575</wp:posOffset>
                </wp:positionH>
                <wp:positionV relativeFrom="paragraph">
                  <wp:posOffset>3235325</wp:posOffset>
                </wp:positionV>
                <wp:extent cx="2503170" cy="1076325"/>
                <wp:effectExtent l="15875" t="15875" r="14605" b="1270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170" cy="1076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1069BD" w14:textId="77777777" w:rsidR="007A34E8" w:rsidRDefault="007A34E8" w:rsidP="007A34E8">
                            <w:pPr>
                              <w:spacing w:after="160"/>
                              <w:ind w:left="567"/>
                              <w:rPr>
                                <w:sz w:val="18"/>
                                <w:szCs w:val="18"/>
                              </w:rPr>
                            </w:pPr>
                            <w:r w:rsidRPr="00E01CA1"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352316">
                              <w:rPr>
                                <w:sz w:val="18"/>
                                <w:szCs w:val="18"/>
                              </w:rPr>
                              <w:t>подразделения управления</w:t>
                            </w:r>
                          </w:p>
                          <w:p w14:paraId="35B56FD9" w14:textId="77777777" w:rsidR="007A34E8" w:rsidRDefault="007A34E8" w:rsidP="007A34E8">
                            <w:pPr>
                              <w:spacing w:after="160"/>
                              <w:ind w:left="567"/>
                              <w:rPr>
                                <w:sz w:val="18"/>
                                <w:szCs w:val="18"/>
                              </w:rPr>
                            </w:pPr>
                            <w:r w:rsidRPr="00E01CA1"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352316">
                              <w:rPr>
                                <w:sz w:val="18"/>
                                <w:szCs w:val="18"/>
                              </w:rPr>
                              <w:t>учебно-методические подразделения</w:t>
                            </w:r>
                          </w:p>
                          <w:p w14:paraId="0C9098CC" w14:textId="77777777" w:rsidR="007A34E8" w:rsidRDefault="007A34E8" w:rsidP="007A34E8">
                            <w:pPr>
                              <w:spacing w:after="160"/>
                              <w:ind w:left="56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352316">
                              <w:rPr>
                                <w:sz w:val="18"/>
                                <w:szCs w:val="18"/>
                              </w:rPr>
                              <w:t>научные подразделения</w:t>
                            </w:r>
                          </w:p>
                          <w:p w14:paraId="22429018" w14:textId="77777777" w:rsidR="007A34E8" w:rsidRPr="00E01CA1" w:rsidRDefault="007A34E8" w:rsidP="007A34E8">
                            <w:pPr>
                              <w:spacing w:after="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- </w:t>
                            </w:r>
                            <w:r w:rsidRPr="00352316">
                              <w:rPr>
                                <w:sz w:val="18"/>
                                <w:szCs w:val="18"/>
                              </w:rPr>
                              <w:t>прочие структурные подразделения</w:t>
                            </w:r>
                          </w:p>
                          <w:p w14:paraId="6E9EB538" w14:textId="77777777" w:rsidR="007A34E8" w:rsidRDefault="007A34E8" w:rsidP="007A34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CD77E" id="Поле 17" o:spid="_x0000_s1056" type="#_x0000_t202" style="position:absolute;margin-left:532.25pt;margin-top:254.75pt;width:197.1pt;height:8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" filled="f" fillcolor="#cf9" strokecolor="#1f497d" strokeweight="1.5pt">
                <v:textbox>
                  <w:txbxContent>
                    <w:p w14:paraId="691069BD" w14:textId="77777777" w:rsidR="007A34E8" w:rsidRDefault="007A34E8" w:rsidP="007A34E8">
                      <w:pPr>
                        <w:spacing w:after="160"/>
                        <w:ind w:left="567"/>
                        <w:rPr>
                          <w:sz w:val="18"/>
                          <w:szCs w:val="18"/>
                        </w:rPr>
                      </w:pPr>
                      <w:r w:rsidRPr="00E01CA1"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Pr="00352316">
                        <w:rPr>
                          <w:sz w:val="18"/>
                          <w:szCs w:val="18"/>
                        </w:rPr>
                        <w:t>подразделения управления</w:t>
                      </w:r>
                    </w:p>
                    <w:p w14:paraId="35B56FD9" w14:textId="77777777" w:rsidR="007A34E8" w:rsidRDefault="007A34E8" w:rsidP="007A34E8">
                      <w:pPr>
                        <w:spacing w:after="160"/>
                        <w:ind w:left="567"/>
                        <w:rPr>
                          <w:sz w:val="18"/>
                          <w:szCs w:val="18"/>
                        </w:rPr>
                      </w:pPr>
                      <w:r w:rsidRPr="00E01CA1"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Pr="00352316">
                        <w:rPr>
                          <w:sz w:val="18"/>
                          <w:szCs w:val="18"/>
                        </w:rPr>
                        <w:t>учебно-методические подразделения</w:t>
                      </w:r>
                    </w:p>
                    <w:p w14:paraId="0C9098CC" w14:textId="77777777" w:rsidR="007A34E8" w:rsidRDefault="007A34E8" w:rsidP="007A34E8">
                      <w:pPr>
                        <w:spacing w:after="160"/>
                        <w:ind w:left="56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Pr="00352316">
                        <w:rPr>
                          <w:sz w:val="18"/>
                          <w:szCs w:val="18"/>
                        </w:rPr>
                        <w:t>научные подразделения</w:t>
                      </w:r>
                    </w:p>
                    <w:p w14:paraId="22429018" w14:textId="77777777" w:rsidR="007A34E8" w:rsidRPr="00E01CA1" w:rsidRDefault="007A34E8" w:rsidP="007A34E8">
                      <w:pPr>
                        <w:spacing w:after="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- </w:t>
                      </w:r>
                      <w:r w:rsidRPr="00352316">
                        <w:rPr>
                          <w:sz w:val="18"/>
                          <w:szCs w:val="18"/>
                        </w:rPr>
                        <w:t>прочие структурные подразделения</w:t>
                      </w:r>
                    </w:p>
                    <w:p w14:paraId="6E9EB538" w14:textId="77777777" w:rsidR="007A34E8" w:rsidRDefault="007A34E8" w:rsidP="007A34E8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53EA3E" wp14:editId="5553A7F9">
                <wp:simplePos x="0" y="0"/>
                <wp:positionH relativeFrom="column">
                  <wp:posOffset>2427605</wp:posOffset>
                </wp:positionH>
                <wp:positionV relativeFrom="paragraph">
                  <wp:posOffset>15875</wp:posOffset>
                </wp:positionV>
                <wp:extent cx="1270" cy="107315"/>
                <wp:effectExtent l="17780" t="15875" r="9525" b="1016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073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551E1" id="Прямая со стрелкой 16" o:spid="_x0000_s1026" type="#_x0000_t32" style="position:absolute;margin-left:191.15pt;margin-top:1.25pt;width:.1pt;height:8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" strokecolor="#c00000" strokeweight="1.5pt">
                <v:shadow color="#622423" opacity=".5" offset="1pt"/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4E34D4" wp14:editId="43FEF73D">
                <wp:simplePos x="0" y="0"/>
                <wp:positionH relativeFrom="column">
                  <wp:posOffset>1820545</wp:posOffset>
                </wp:positionH>
                <wp:positionV relativeFrom="paragraph">
                  <wp:posOffset>123190</wp:posOffset>
                </wp:positionV>
                <wp:extent cx="1217295" cy="436880"/>
                <wp:effectExtent l="10795" t="18415" r="10160" b="1143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43688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90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A419D" w14:textId="77777777" w:rsidR="007A34E8" w:rsidRPr="00352316" w:rsidRDefault="007A34E8" w:rsidP="007A34E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2316">
                              <w:rPr>
                                <w:sz w:val="18"/>
                                <w:szCs w:val="18"/>
                              </w:rPr>
                              <w:t>Редакционно-издательский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E34D4" id="Поле 6" o:spid="_x0000_s1057" type="#_x0000_t202" style="position:absolute;margin-left:143.35pt;margin-top:9.7pt;width:95.85pt;height:34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" fillcolor="#fc9" strokecolor="#c0504d" strokeweight="1.5pt">
                <v:textbox>
                  <w:txbxContent>
                    <w:p w14:paraId="2CDA419D" w14:textId="77777777" w:rsidR="007A34E8" w:rsidRPr="00352316" w:rsidRDefault="007A34E8" w:rsidP="007A34E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52316">
                        <w:rPr>
                          <w:sz w:val="18"/>
                          <w:szCs w:val="18"/>
                        </w:rPr>
                        <w:t>Редакционно-издательский отдел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4D567F" wp14:editId="309BBE95">
                <wp:simplePos x="0" y="0"/>
                <wp:positionH relativeFrom="column">
                  <wp:posOffset>-125095</wp:posOffset>
                </wp:positionH>
                <wp:positionV relativeFrom="paragraph">
                  <wp:posOffset>424180</wp:posOffset>
                </wp:positionV>
                <wp:extent cx="249555" cy="635"/>
                <wp:effectExtent l="17780" t="14605" r="18415" b="1333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955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A6187" id="Прямая со стрелкой 5" o:spid="_x0000_s1026" type="#_x0000_t32" style="position:absolute;margin-left:-9.85pt;margin-top:33.4pt;width:19.65pt;height:.0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" strokecolor="#ffc000" strokeweight="1.5pt">
                <v:shadow color="#622423" opacity=".5" offset="1pt"/>
              </v:shape>
            </w:pict>
          </mc:Fallback>
        </mc:AlternateContent>
      </w:r>
      <w:r w:rsidRPr="007A34E8">
        <w:rPr>
          <w:rFonts w:ascii="Calibri" w:eastAsia="Calibri" w:hAnsi="Calibri"/>
          <w:sz w:val="22"/>
          <w:szCs w:val="22"/>
          <w:lang w:eastAsia="en-US"/>
        </w:rPr>
        <w:tab/>
      </w:r>
    </w:p>
    <w:p w14:paraId="0BD0044F" w14:textId="77777777" w:rsidR="00837FE2" w:rsidRPr="00837FE2" w:rsidRDefault="007A34E8" w:rsidP="00FE30E5">
      <w:pPr>
        <w:jc w:val="both"/>
        <w:rPr>
          <w:rFonts w:eastAsia="BookAntiqua"/>
          <w:vanish/>
          <w:sz w:val="20"/>
          <w:szCs w:val="20"/>
          <w:specVanish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B74815" wp14:editId="5CFB6E24">
                <wp:simplePos x="0" y="0"/>
                <wp:positionH relativeFrom="column">
                  <wp:posOffset>151765</wp:posOffset>
                </wp:positionH>
                <wp:positionV relativeFrom="paragraph">
                  <wp:posOffset>3953510</wp:posOffset>
                </wp:positionV>
                <wp:extent cx="2061845" cy="630555"/>
                <wp:effectExtent l="0" t="0" r="14605" b="17145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845" cy="63055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10D89" w14:textId="77777777" w:rsidR="007A34E8" w:rsidRPr="00352316" w:rsidRDefault="007A34E8" w:rsidP="007A34E8">
                            <w:pPr>
                              <w:spacing w:line="21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2316">
                              <w:rPr>
                                <w:sz w:val="18"/>
                                <w:szCs w:val="18"/>
                              </w:rPr>
                              <w:t>Деканат факультета довузовского образования, дополнительного профессионального образования и повышения квалификации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74815" id="Поле 32" o:spid="_x0000_s1058" type="#_x0000_t202" style="position:absolute;left:0;text-align:left;margin-left:11.95pt;margin-top:311.3pt;width:162.35pt;height:49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" fillcolor="#ff9" strokecolor="#ffc000" strokeweight="1.5pt">
                <v:textbox>
                  <w:txbxContent>
                    <w:p w14:paraId="12510D89" w14:textId="77777777" w:rsidR="007A34E8" w:rsidRPr="00352316" w:rsidRDefault="007A34E8" w:rsidP="007A34E8">
                      <w:pPr>
                        <w:spacing w:line="216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52316">
                        <w:rPr>
                          <w:sz w:val="18"/>
                          <w:szCs w:val="18"/>
                        </w:rPr>
                        <w:t>Деканат факультета довузовского образования, дополнительного профессионального образования и повышения квалификации</w:t>
                      </w:r>
                    </w:p>
                  </w:txbxContent>
                </v:textbox>
              </v:shape>
            </w:pict>
          </mc:Fallback>
        </mc:AlternateContent>
      </w:r>
    </w:p>
    <w:p w14:paraId="3CDF5735" w14:textId="77777777" w:rsidR="00837FE2" w:rsidRDefault="00837FE2" w:rsidP="00837FE2">
      <w:pPr>
        <w:rPr>
          <w:rFonts w:eastAsia="BookAntiqua"/>
          <w:sz w:val="20"/>
          <w:szCs w:val="20"/>
        </w:rPr>
      </w:pPr>
      <w:r>
        <w:rPr>
          <w:rFonts w:eastAsia="BookAntiqua"/>
          <w:sz w:val="20"/>
          <w:szCs w:val="20"/>
        </w:rPr>
        <w:t xml:space="preserve"> </w:t>
      </w:r>
    </w:p>
    <w:p w14:paraId="1D9BCC4F" w14:textId="77777777" w:rsidR="00837FE2" w:rsidRDefault="00837FE2" w:rsidP="00837FE2">
      <w:pPr>
        <w:rPr>
          <w:rFonts w:eastAsia="BookAntiqua"/>
          <w:sz w:val="20"/>
          <w:szCs w:val="20"/>
        </w:rPr>
      </w:pPr>
    </w:p>
    <w:p w14:paraId="1376BAD9" w14:textId="77777777" w:rsidR="00837FE2" w:rsidRDefault="00837FE2" w:rsidP="00837FE2">
      <w:pPr>
        <w:rPr>
          <w:rFonts w:eastAsia="BookAntiqua"/>
          <w:sz w:val="20"/>
          <w:szCs w:val="20"/>
        </w:rPr>
      </w:pPr>
    </w:p>
    <w:p w14:paraId="7B2D2EBD" w14:textId="77777777" w:rsidR="00837FE2" w:rsidRDefault="00837FE2" w:rsidP="00837FE2">
      <w:pPr>
        <w:spacing w:after="100" w:afterAutospacing="1" w:line="199" w:lineRule="auto"/>
        <w:outlineLvl w:val="7"/>
        <w:rPr>
          <w:sz w:val="20"/>
        </w:rPr>
      </w:pPr>
    </w:p>
    <w:p w14:paraId="02CE5EF3" w14:textId="4F1ADADB" w:rsidR="00FE30E5" w:rsidRDefault="00FE30E5" w:rsidP="00837FE2">
      <w:pPr>
        <w:rPr>
          <w:rFonts w:eastAsia="BookAntiqua"/>
          <w:sz w:val="20"/>
          <w:szCs w:val="20"/>
        </w:rPr>
      </w:pPr>
    </w:p>
    <w:p w14:paraId="544ADFB8" w14:textId="57757FB7" w:rsidR="00076339" w:rsidRDefault="00076339" w:rsidP="00837FE2">
      <w:pPr>
        <w:rPr>
          <w:rFonts w:eastAsia="BookAntiqua"/>
          <w:sz w:val="20"/>
          <w:szCs w:val="20"/>
        </w:rPr>
      </w:pPr>
    </w:p>
    <w:p w14:paraId="51B18292" w14:textId="21EAF4E1" w:rsidR="00076339" w:rsidRDefault="00076339" w:rsidP="00837FE2">
      <w:pPr>
        <w:rPr>
          <w:rFonts w:eastAsia="BookAntiqua"/>
          <w:sz w:val="20"/>
          <w:szCs w:val="20"/>
        </w:rPr>
      </w:pPr>
    </w:p>
    <w:tbl>
      <w:tblPr>
        <w:tblpPr w:leftFromText="180" w:rightFromText="180" w:vertAnchor="text" w:horzAnchor="margin" w:tblpY="-5736"/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5737"/>
      </w:tblGrid>
      <w:tr w:rsidR="00076339" w14:paraId="41EDCA59" w14:textId="77777777" w:rsidTr="000763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B409EF" w14:textId="77777777" w:rsidR="00076339" w:rsidRDefault="00076339" w:rsidP="00076339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ДОКУМЕНТ ПОДПИСАН ЭЛЕКТРОННОЙ ПОДПИСЬЮ</w:t>
            </w:r>
          </w:p>
        </w:tc>
      </w:tr>
      <w:tr w:rsidR="00076339" w14:paraId="5B4185FB" w14:textId="77777777" w:rsidTr="000763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601"/>
              <w:gridCol w:w="14046"/>
            </w:tblGrid>
            <w:tr w:rsidR="00076339" w14:paraId="19B9B4F2" w14:textId="77777777" w:rsidTr="004B61A3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A789ED5" w14:textId="77777777" w:rsidR="00076339" w:rsidRDefault="00076339" w:rsidP="00076339">
                  <w:pPr>
                    <w:framePr w:hSpace="180" w:wrap="around" w:vAnchor="text" w:hAnchor="margin" w:y="-5736"/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3A560DFB" wp14:editId="12633426">
                        <wp:extent cx="381000" cy="381000"/>
                        <wp:effectExtent l="0" t="0" r="0" b="0"/>
                        <wp:docPr id="85" name="Рисунок 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r:link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0723DCC" w14:textId="77777777" w:rsidR="00076339" w:rsidRDefault="00076339" w:rsidP="00076339">
                  <w:pPr>
                    <w:pStyle w:val="aa"/>
                    <w:framePr w:hSpace="180" w:wrap="around" w:vAnchor="text" w:hAnchor="margin" w:y="-5736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045F68BB" w14:textId="77777777" w:rsidR="00076339" w:rsidRDefault="00076339" w:rsidP="00076339">
            <w:pPr>
              <w:rPr>
                <w:sz w:val="20"/>
                <w:szCs w:val="20"/>
              </w:rPr>
            </w:pPr>
          </w:p>
        </w:tc>
      </w:tr>
      <w:tr w:rsidR="00076339" w14:paraId="39EBE8A5" w14:textId="77777777" w:rsidTr="000763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BDC2ED" w14:textId="77777777" w:rsidR="00076339" w:rsidRDefault="00076339" w:rsidP="00076339">
            <w:pPr>
              <w:pStyle w:val="aa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076339" w14:paraId="2994538D" w14:textId="77777777" w:rsidTr="000763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4992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705"/>
              <w:gridCol w:w="10917"/>
            </w:tblGrid>
            <w:tr w:rsidR="00076339" w14:paraId="2F52A44A" w14:textId="77777777" w:rsidTr="00076339">
              <w:trPr>
                <w:trHeight w:val="278"/>
                <w:tblCellSpacing w:w="15" w:type="dxa"/>
              </w:trPr>
              <w:tc>
                <w:tcPr>
                  <w:tcW w:w="1491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48E72C" w14:textId="77777777" w:rsidR="00076339" w:rsidRDefault="00076339" w:rsidP="00076339">
                  <w:pPr>
                    <w:framePr w:hSpace="180" w:wrap="around" w:vAnchor="text" w:hAnchor="margin" w:y="-5736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48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D945AC" w14:textId="77777777" w:rsidR="00076339" w:rsidRDefault="00076339" w:rsidP="00076339">
                  <w:pPr>
                    <w:framePr w:hSpace="180" w:wrap="around" w:vAnchor="text" w:hAnchor="margin" w:y="-5736"/>
                    <w:rPr>
                      <w:sz w:val="20"/>
                      <w:szCs w:val="20"/>
                    </w:rPr>
                  </w:pPr>
                </w:p>
              </w:tc>
            </w:tr>
            <w:tr w:rsidR="00076339" w14:paraId="2ADE06F1" w14:textId="77777777" w:rsidTr="00076339">
              <w:trPr>
                <w:trHeight w:val="231"/>
                <w:tblCellSpacing w:w="15" w:type="dxa"/>
              </w:trPr>
              <w:tc>
                <w:tcPr>
                  <w:tcW w:w="1491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0756555" w14:textId="77777777" w:rsidR="00076339" w:rsidRDefault="00076339" w:rsidP="00076339">
                  <w:pPr>
                    <w:framePr w:hSpace="180" w:wrap="around" w:vAnchor="text" w:hAnchor="margin" w:y="-5736"/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48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2BD1512" w14:textId="77777777" w:rsidR="00076339" w:rsidRDefault="00076339" w:rsidP="00076339">
                  <w:pPr>
                    <w:framePr w:hSpace="180" w:wrap="around" w:vAnchor="text" w:hAnchor="margin" w:y="-5736"/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076339" w14:paraId="1A70A6C6" w14:textId="77777777" w:rsidTr="00076339">
              <w:trPr>
                <w:trHeight w:val="231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2BD1642" w14:textId="77777777" w:rsidR="00076339" w:rsidRDefault="00076339" w:rsidP="00076339">
                  <w:pPr>
                    <w:framePr w:hSpace="180" w:wrap="around" w:vAnchor="text" w:hAnchor="margin" w:y="-5736"/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B0BB020" w14:textId="77777777" w:rsidR="00076339" w:rsidRDefault="00076339" w:rsidP="00076339">
                  <w:pPr>
                    <w:framePr w:hSpace="180" w:wrap="around" w:vAnchor="text" w:hAnchor="margin" w:y="-5736"/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01CA36A000FBAE78BA48DCC2A77A9CA83A</w:t>
                  </w:r>
                </w:p>
              </w:tc>
            </w:tr>
            <w:tr w:rsidR="00076339" w14:paraId="0E167DC4" w14:textId="77777777" w:rsidTr="00076339">
              <w:trPr>
                <w:trHeight w:val="1221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EBACA07" w14:textId="77777777" w:rsidR="00076339" w:rsidRDefault="00076339" w:rsidP="00076339">
                  <w:pPr>
                    <w:framePr w:hSpace="180" w:wrap="around" w:vAnchor="text" w:hAnchor="margin" w:y="-5736"/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EE54F0E" w14:textId="77777777" w:rsidR="00076339" w:rsidRDefault="00076339" w:rsidP="00076339">
                  <w:pPr>
                    <w:framePr w:hSpace="180" w:wrap="around" w:vAnchor="text" w:hAnchor="margin" w:y="-5736"/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076339" w14:paraId="44CEB48C" w14:textId="77777777" w:rsidTr="00076339">
              <w:trPr>
                <w:trHeight w:val="463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E38C17" w14:textId="77777777" w:rsidR="00076339" w:rsidRDefault="00076339" w:rsidP="00076339">
                  <w:pPr>
                    <w:framePr w:hSpace="180" w:wrap="around" w:vAnchor="text" w:hAnchor="margin" w:y="-5736"/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821790" w14:textId="77777777" w:rsidR="00076339" w:rsidRDefault="00076339" w:rsidP="00076339">
                  <w:pPr>
                    <w:framePr w:hSpace="180" w:wrap="around" w:vAnchor="text" w:hAnchor="margin" w:y="-5736"/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076339" w14:paraId="4F88799A" w14:textId="77777777" w:rsidTr="00076339">
              <w:trPr>
                <w:trHeight w:val="479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8F13267" w14:textId="77777777" w:rsidR="00076339" w:rsidRDefault="00076339" w:rsidP="00076339">
                  <w:pPr>
                    <w:framePr w:hSpace="180" w:wrap="around" w:vAnchor="text" w:hAnchor="margin" w:y="-5736"/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827878F" w14:textId="77777777" w:rsidR="00076339" w:rsidRDefault="00076339" w:rsidP="00076339">
                  <w:pPr>
                    <w:framePr w:hSpace="180" w:wrap="around" w:vAnchor="text" w:hAnchor="margin" w:y="-5736"/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24.08.2022 14:33:19 UTC+05</w:t>
                  </w:r>
                  <w:r>
                    <w:rPr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076339" w14:paraId="456CF294" w14:textId="77777777" w:rsidTr="00076339">
              <w:trPr>
                <w:trHeight w:val="231"/>
                <w:tblCellSpacing w:w="15" w:type="dxa"/>
              </w:trPr>
              <w:tc>
                <w:tcPr>
                  <w:tcW w:w="1491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1ADDE10" w14:textId="77777777" w:rsidR="00076339" w:rsidRDefault="00076339" w:rsidP="00076339">
                  <w:pPr>
                    <w:framePr w:hSpace="180" w:wrap="around" w:vAnchor="text" w:hAnchor="margin" w:y="-5736"/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48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62CF2D7" w14:textId="77777777" w:rsidR="00076339" w:rsidRDefault="00076339" w:rsidP="00076339">
                  <w:pPr>
                    <w:framePr w:hSpace="180" w:wrap="around" w:vAnchor="text" w:hAnchor="margin" w:y="-5736"/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10.11.2022 11:36:37 UTC+05</w:t>
                  </w:r>
                </w:p>
              </w:tc>
            </w:tr>
          </w:tbl>
          <w:p w14:paraId="7FA2F4C0" w14:textId="77777777" w:rsidR="00076339" w:rsidRDefault="00076339" w:rsidP="00076339">
            <w:pPr>
              <w:rPr>
                <w:sz w:val="20"/>
                <w:szCs w:val="20"/>
              </w:rPr>
            </w:pPr>
          </w:p>
        </w:tc>
      </w:tr>
    </w:tbl>
    <w:p w14:paraId="4DC12D69" w14:textId="77777777" w:rsidR="00076339" w:rsidRPr="00FE30E5" w:rsidRDefault="00076339" w:rsidP="00837FE2">
      <w:pPr>
        <w:rPr>
          <w:rFonts w:eastAsia="BookAntiqua"/>
          <w:sz w:val="20"/>
          <w:szCs w:val="20"/>
        </w:rPr>
      </w:pPr>
    </w:p>
    <w:sectPr w:rsidR="00076339" w:rsidRPr="00FE30E5">
      <w:pgSz w:w="16867" w:h="11926" w:orient="landscape"/>
      <w:pgMar w:top="565" w:right="565" w:bottom="565" w:left="56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598E8" w14:textId="77777777" w:rsidR="007024FF" w:rsidRDefault="007024FF">
      <w:r>
        <w:separator/>
      </w:r>
    </w:p>
  </w:endnote>
  <w:endnote w:type="continuationSeparator" w:id="0">
    <w:p w14:paraId="685F9543" w14:textId="77777777" w:rsidR="007024FF" w:rsidRDefault="0070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C2E7" w14:textId="77777777" w:rsidR="00727917" w:rsidRDefault="00727917" w:rsidP="00DF5AC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CC414D2" w14:textId="77777777" w:rsidR="00727917" w:rsidRDefault="00727917" w:rsidP="009562D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40CF9" w14:textId="77777777" w:rsidR="00727917" w:rsidRDefault="00727917" w:rsidP="00DF5AC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A34E8">
      <w:rPr>
        <w:rStyle w:val="a8"/>
        <w:noProof/>
      </w:rPr>
      <w:t>67</w:t>
    </w:r>
    <w:r>
      <w:rPr>
        <w:rStyle w:val="a8"/>
      </w:rPr>
      <w:fldChar w:fldCharType="end"/>
    </w:r>
  </w:p>
  <w:p w14:paraId="5B926D0B" w14:textId="77777777" w:rsidR="00727917" w:rsidRDefault="00727917" w:rsidP="009562D7">
    <w:pPr>
      <w:pStyle w:val="a6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B564" w14:textId="77777777" w:rsidR="00727917" w:rsidRDefault="00727917">
    <w:pPr>
      <w:pStyle w:val="a6"/>
      <w:jc w:val="center"/>
    </w:pPr>
  </w:p>
  <w:p w14:paraId="0223A6C2" w14:textId="77777777" w:rsidR="00727917" w:rsidRDefault="007279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78BAD" w14:textId="77777777" w:rsidR="007024FF" w:rsidRDefault="007024FF">
      <w:r>
        <w:separator/>
      </w:r>
    </w:p>
  </w:footnote>
  <w:footnote w:type="continuationSeparator" w:id="0">
    <w:p w14:paraId="28810372" w14:textId="77777777" w:rsidR="007024FF" w:rsidRDefault="00702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5708" w14:textId="77777777" w:rsidR="00837FE2" w:rsidRDefault="00837FE2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52DA5" w14:textId="3D678195" w:rsidR="00837FE2" w:rsidRDefault="00837FE2">
    <w:pPr>
      <w:pStyle w:val="af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C1ED5" w14:textId="77777777" w:rsidR="00837FE2" w:rsidRDefault="00837FE2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9F613CE"/>
    <w:lvl w:ilvl="0">
      <w:numFmt w:val="bullet"/>
      <w:lvlText w:val="*"/>
      <w:lvlJc w:val="left"/>
    </w:lvl>
  </w:abstractNum>
  <w:abstractNum w:abstractNumId="1" w15:restartNumberingAfterBreak="0">
    <w:nsid w:val="031F7527"/>
    <w:multiLevelType w:val="hybridMultilevel"/>
    <w:tmpl w:val="61BCE2FA"/>
    <w:lvl w:ilvl="0" w:tplc="FEFE1B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A273E"/>
    <w:multiLevelType w:val="multilevel"/>
    <w:tmpl w:val="76E21A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AD1D61"/>
    <w:multiLevelType w:val="hybridMultilevel"/>
    <w:tmpl w:val="41B4FF0A"/>
    <w:lvl w:ilvl="0" w:tplc="A1AA891A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2E8616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329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724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462E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3CD2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FC3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C684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304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95674F"/>
    <w:multiLevelType w:val="multilevel"/>
    <w:tmpl w:val="2F40FD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5D041A"/>
    <w:multiLevelType w:val="hybridMultilevel"/>
    <w:tmpl w:val="41B4FF0A"/>
    <w:lvl w:ilvl="0" w:tplc="A1AA891A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2E8616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329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724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462E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3CD2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FC3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C684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304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1F30E0"/>
    <w:multiLevelType w:val="hybridMultilevel"/>
    <w:tmpl w:val="93FCA324"/>
    <w:lvl w:ilvl="0" w:tplc="EA648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D5B38"/>
    <w:multiLevelType w:val="multilevel"/>
    <w:tmpl w:val="5CDE1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0873BE"/>
    <w:multiLevelType w:val="hybridMultilevel"/>
    <w:tmpl w:val="05980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E493F83"/>
    <w:multiLevelType w:val="hybridMultilevel"/>
    <w:tmpl w:val="93141308"/>
    <w:lvl w:ilvl="0" w:tplc="FEFE1B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45E3A"/>
    <w:multiLevelType w:val="multilevel"/>
    <w:tmpl w:val="42D683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8066B6"/>
    <w:multiLevelType w:val="hybridMultilevel"/>
    <w:tmpl w:val="8DFEED20"/>
    <w:lvl w:ilvl="0" w:tplc="E6D2B5B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D88117C"/>
    <w:multiLevelType w:val="multilevel"/>
    <w:tmpl w:val="FFF052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DC65E15"/>
    <w:multiLevelType w:val="hybridMultilevel"/>
    <w:tmpl w:val="BF98E4F8"/>
    <w:lvl w:ilvl="0" w:tplc="8E68A7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B5791"/>
    <w:multiLevelType w:val="multilevel"/>
    <w:tmpl w:val="168C76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AD3AE1"/>
    <w:multiLevelType w:val="multilevel"/>
    <w:tmpl w:val="063467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FC088C"/>
    <w:multiLevelType w:val="multilevel"/>
    <w:tmpl w:val="3E5E1B8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7" w15:restartNumberingAfterBreak="0">
    <w:nsid w:val="63796517"/>
    <w:multiLevelType w:val="multilevel"/>
    <w:tmpl w:val="D430DF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5965386"/>
    <w:multiLevelType w:val="multilevel"/>
    <w:tmpl w:val="16700F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42743098">
    <w:abstractNumId w:val="0"/>
    <w:lvlOverride w:ilvl="0">
      <w:lvl w:ilvl="0">
        <w:numFmt w:val="bullet"/>
        <w:lvlText w:val="•"/>
        <w:legacy w:legacy="1" w:legacySpace="0" w:legacyIndent="353"/>
        <w:lvlJc w:val="left"/>
        <w:rPr>
          <w:rFonts w:ascii="Arial" w:hAnsi="Arial" w:hint="default"/>
        </w:rPr>
      </w:lvl>
    </w:lvlOverride>
  </w:num>
  <w:num w:numId="2" w16cid:durableId="1588539652">
    <w:abstractNumId w:val="16"/>
  </w:num>
  <w:num w:numId="3" w16cid:durableId="277223857">
    <w:abstractNumId w:val="3"/>
  </w:num>
  <w:num w:numId="4" w16cid:durableId="454829641">
    <w:abstractNumId w:val="13"/>
  </w:num>
  <w:num w:numId="5" w16cid:durableId="454368932">
    <w:abstractNumId w:val="12"/>
  </w:num>
  <w:num w:numId="6" w16cid:durableId="2042390069">
    <w:abstractNumId w:val="10"/>
  </w:num>
  <w:num w:numId="7" w16cid:durableId="751318873">
    <w:abstractNumId w:val="15"/>
  </w:num>
  <w:num w:numId="8" w16cid:durableId="11566950">
    <w:abstractNumId w:val="17"/>
  </w:num>
  <w:num w:numId="9" w16cid:durableId="1708989020">
    <w:abstractNumId w:val="18"/>
  </w:num>
  <w:num w:numId="10" w16cid:durableId="2020429005">
    <w:abstractNumId w:val="4"/>
  </w:num>
  <w:num w:numId="11" w16cid:durableId="1883639227">
    <w:abstractNumId w:val="7"/>
  </w:num>
  <w:num w:numId="12" w16cid:durableId="518857076">
    <w:abstractNumId w:val="14"/>
  </w:num>
  <w:num w:numId="13" w16cid:durableId="1445424512">
    <w:abstractNumId w:val="2"/>
  </w:num>
  <w:num w:numId="14" w16cid:durableId="175386803">
    <w:abstractNumId w:val="1"/>
  </w:num>
  <w:num w:numId="15" w16cid:durableId="552738836">
    <w:abstractNumId w:val="10"/>
  </w:num>
  <w:num w:numId="16" w16cid:durableId="167212446">
    <w:abstractNumId w:val="5"/>
  </w:num>
  <w:num w:numId="17" w16cid:durableId="1312565398">
    <w:abstractNumId w:val="8"/>
  </w:num>
  <w:num w:numId="18" w16cid:durableId="1075929754">
    <w:abstractNumId w:val="11"/>
  </w:num>
  <w:num w:numId="19" w16cid:durableId="215357929">
    <w:abstractNumId w:val="9"/>
  </w:num>
  <w:num w:numId="20" w16cid:durableId="183194627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B7"/>
    <w:rsid w:val="00000270"/>
    <w:rsid w:val="00000C1B"/>
    <w:rsid w:val="0000111B"/>
    <w:rsid w:val="00001EBE"/>
    <w:rsid w:val="0000231D"/>
    <w:rsid w:val="00002C98"/>
    <w:rsid w:val="0000316A"/>
    <w:rsid w:val="0000413D"/>
    <w:rsid w:val="00004361"/>
    <w:rsid w:val="00006BEF"/>
    <w:rsid w:val="000078B0"/>
    <w:rsid w:val="000078B2"/>
    <w:rsid w:val="000106B9"/>
    <w:rsid w:val="000115EF"/>
    <w:rsid w:val="00011AF0"/>
    <w:rsid w:val="00011BA3"/>
    <w:rsid w:val="00011F11"/>
    <w:rsid w:val="00012242"/>
    <w:rsid w:val="00012628"/>
    <w:rsid w:val="0001529B"/>
    <w:rsid w:val="00015825"/>
    <w:rsid w:val="00016031"/>
    <w:rsid w:val="00016AB0"/>
    <w:rsid w:val="0001709D"/>
    <w:rsid w:val="000175BB"/>
    <w:rsid w:val="00017A69"/>
    <w:rsid w:val="00017AB3"/>
    <w:rsid w:val="00020EFD"/>
    <w:rsid w:val="00021943"/>
    <w:rsid w:val="00021DD7"/>
    <w:rsid w:val="00022CD0"/>
    <w:rsid w:val="000241EA"/>
    <w:rsid w:val="0002469F"/>
    <w:rsid w:val="0002484F"/>
    <w:rsid w:val="00024F14"/>
    <w:rsid w:val="000254F4"/>
    <w:rsid w:val="00025A3C"/>
    <w:rsid w:val="00025B0F"/>
    <w:rsid w:val="00025E8A"/>
    <w:rsid w:val="000260C5"/>
    <w:rsid w:val="000263D2"/>
    <w:rsid w:val="000270FA"/>
    <w:rsid w:val="00030806"/>
    <w:rsid w:val="00030865"/>
    <w:rsid w:val="00031EDE"/>
    <w:rsid w:val="00032011"/>
    <w:rsid w:val="0003265B"/>
    <w:rsid w:val="00032668"/>
    <w:rsid w:val="00033873"/>
    <w:rsid w:val="00033AE7"/>
    <w:rsid w:val="00033E85"/>
    <w:rsid w:val="00034128"/>
    <w:rsid w:val="000347EE"/>
    <w:rsid w:val="0003539E"/>
    <w:rsid w:val="000357FA"/>
    <w:rsid w:val="00035DFE"/>
    <w:rsid w:val="0003672A"/>
    <w:rsid w:val="000408B2"/>
    <w:rsid w:val="00042003"/>
    <w:rsid w:val="00042683"/>
    <w:rsid w:val="000435CB"/>
    <w:rsid w:val="000439CC"/>
    <w:rsid w:val="00043BD1"/>
    <w:rsid w:val="0004416E"/>
    <w:rsid w:val="0004418C"/>
    <w:rsid w:val="0004453A"/>
    <w:rsid w:val="00044BAB"/>
    <w:rsid w:val="00045287"/>
    <w:rsid w:val="00046626"/>
    <w:rsid w:val="000469A6"/>
    <w:rsid w:val="00046BF1"/>
    <w:rsid w:val="00046C44"/>
    <w:rsid w:val="00047425"/>
    <w:rsid w:val="0004786A"/>
    <w:rsid w:val="00051015"/>
    <w:rsid w:val="0005177A"/>
    <w:rsid w:val="00051B70"/>
    <w:rsid w:val="0005233A"/>
    <w:rsid w:val="0005266E"/>
    <w:rsid w:val="00052C64"/>
    <w:rsid w:val="000534B7"/>
    <w:rsid w:val="0005371D"/>
    <w:rsid w:val="000540DE"/>
    <w:rsid w:val="00054449"/>
    <w:rsid w:val="0005473B"/>
    <w:rsid w:val="00054FC4"/>
    <w:rsid w:val="00056CE9"/>
    <w:rsid w:val="00057362"/>
    <w:rsid w:val="0005759A"/>
    <w:rsid w:val="000577CF"/>
    <w:rsid w:val="00061C98"/>
    <w:rsid w:val="00061EB2"/>
    <w:rsid w:val="00061F87"/>
    <w:rsid w:val="000628DA"/>
    <w:rsid w:val="0006453F"/>
    <w:rsid w:val="00064887"/>
    <w:rsid w:val="000655C2"/>
    <w:rsid w:val="00066872"/>
    <w:rsid w:val="000676A2"/>
    <w:rsid w:val="0006799D"/>
    <w:rsid w:val="00067E59"/>
    <w:rsid w:val="00070551"/>
    <w:rsid w:val="00072723"/>
    <w:rsid w:val="0007336C"/>
    <w:rsid w:val="00073815"/>
    <w:rsid w:val="00073C16"/>
    <w:rsid w:val="00074AAD"/>
    <w:rsid w:val="00075B01"/>
    <w:rsid w:val="00076339"/>
    <w:rsid w:val="000769B2"/>
    <w:rsid w:val="00076D2B"/>
    <w:rsid w:val="00076DC0"/>
    <w:rsid w:val="000770C3"/>
    <w:rsid w:val="0007730F"/>
    <w:rsid w:val="00077AD5"/>
    <w:rsid w:val="00077EB0"/>
    <w:rsid w:val="0008008A"/>
    <w:rsid w:val="000802E8"/>
    <w:rsid w:val="0008030D"/>
    <w:rsid w:val="000805FF"/>
    <w:rsid w:val="00080B9D"/>
    <w:rsid w:val="00080C77"/>
    <w:rsid w:val="00081D03"/>
    <w:rsid w:val="00082CED"/>
    <w:rsid w:val="000831D7"/>
    <w:rsid w:val="000841CD"/>
    <w:rsid w:val="0008456B"/>
    <w:rsid w:val="00084A34"/>
    <w:rsid w:val="00085466"/>
    <w:rsid w:val="000857BE"/>
    <w:rsid w:val="0008698C"/>
    <w:rsid w:val="000901E2"/>
    <w:rsid w:val="00090478"/>
    <w:rsid w:val="000913C2"/>
    <w:rsid w:val="00091B5B"/>
    <w:rsid w:val="00093803"/>
    <w:rsid w:val="00093B3D"/>
    <w:rsid w:val="00093F90"/>
    <w:rsid w:val="00094751"/>
    <w:rsid w:val="00094819"/>
    <w:rsid w:val="00095AEA"/>
    <w:rsid w:val="0009636F"/>
    <w:rsid w:val="000977E1"/>
    <w:rsid w:val="000978B3"/>
    <w:rsid w:val="00097B47"/>
    <w:rsid w:val="00097E4F"/>
    <w:rsid w:val="000A0011"/>
    <w:rsid w:val="000A0246"/>
    <w:rsid w:val="000A0560"/>
    <w:rsid w:val="000A0EF4"/>
    <w:rsid w:val="000A1792"/>
    <w:rsid w:val="000A35F9"/>
    <w:rsid w:val="000A361B"/>
    <w:rsid w:val="000A4D52"/>
    <w:rsid w:val="000A532A"/>
    <w:rsid w:val="000A5D77"/>
    <w:rsid w:val="000A7A95"/>
    <w:rsid w:val="000B1438"/>
    <w:rsid w:val="000B16E2"/>
    <w:rsid w:val="000B1771"/>
    <w:rsid w:val="000B1ACE"/>
    <w:rsid w:val="000B1E06"/>
    <w:rsid w:val="000B30A6"/>
    <w:rsid w:val="000B3876"/>
    <w:rsid w:val="000B38BA"/>
    <w:rsid w:val="000B3AF4"/>
    <w:rsid w:val="000B42BD"/>
    <w:rsid w:val="000B44DC"/>
    <w:rsid w:val="000B52CF"/>
    <w:rsid w:val="000B5BA9"/>
    <w:rsid w:val="000B5D07"/>
    <w:rsid w:val="000B6464"/>
    <w:rsid w:val="000B6C7D"/>
    <w:rsid w:val="000B7B06"/>
    <w:rsid w:val="000C0913"/>
    <w:rsid w:val="000C0A08"/>
    <w:rsid w:val="000C0EC0"/>
    <w:rsid w:val="000C1A56"/>
    <w:rsid w:val="000C1EB4"/>
    <w:rsid w:val="000C34C9"/>
    <w:rsid w:val="000C3928"/>
    <w:rsid w:val="000C3B35"/>
    <w:rsid w:val="000C3D39"/>
    <w:rsid w:val="000C410F"/>
    <w:rsid w:val="000C4946"/>
    <w:rsid w:val="000C4E89"/>
    <w:rsid w:val="000C5509"/>
    <w:rsid w:val="000C5637"/>
    <w:rsid w:val="000C5EC4"/>
    <w:rsid w:val="000C6A25"/>
    <w:rsid w:val="000C6C40"/>
    <w:rsid w:val="000C6C98"/>
    <w:rsid w:val="000C711E"/>
    <w:rsid w:val="000C782A"/>
    <w:rsid w:val="000C7E7B"/>
    <w:rsid w:val="000D0BE2"/>
    <w:rsid w:val="000D43D5"/>
    <w:rsid w:val="000D4B37"/>
    <w:rsid w:val="000D4CA1"/>
    <w:rsid w:val="000D5129"/>
    <w:rsid w:val="000D587C"/>
    <w:rsid w:val="000D5FE7"/>
    <w:rsid w:val="000D74A9"/>
    <w:rsid w:val="000D7D8A"/>
    <w:rsid w:val="000E0459"/>
    <w:rsid w:val="000E0E1B"/>
    <w:rsid w:val="000E30F0"/>
    <w:rsid w:val="000E3986"/>
    <w:rsid w:val="000E3DD9"/>
    <w:rsid w:val="000E43C5"/>
    <w:rsid w:val="000E52EF"/>
    <w:rsid w:val="000E5423"/>
    <w:rsid w:val="000E560A"/>
    <w:rsid w:val="000E6695"/>
    <w:rsid w:val="000E786E"/>
    <w:rsid w:val="000F0280"/>
    <w:rsid w:val="000F04BC"/>
    <w:rsid w:val="000F0B80"/>
    <w:rsid w:val="000F2FD2"/>
    <w:rsid w:val="000F32C4"/>
    <w:rsid w:val="000F35FB"/>
    <w:rsid w:val="000F4103"/>
    <w:rsid w:val="000F43C4"/>
    <w:rsid w:val="000F43FC"/>
    <w:rsid w:val="000F4485"/>
    <w:rsid w:val="000F63D2"/>
    <w:rsid w:val="000F6662"/>
    <w:rsid w:val="000F6D30"/>
    <w:rsid w:val="001003C2"/>
    <w:rsid w:val="001005BA"/>
    <w:rsid w:val="00101013"/>
    <w:rsid w:val="00101738"/>
    <w:rsid w:val="00101D98"/>
    <w:rsid w:val="001025A4"/>
    <w:rsid w:val="00102721"/>
    <w:rsid w:val="0010336B"/>
    <w:rsid w:val="001033BE"/>
    <w:rsid w:val="00103820"/>
    <w:rsid w:val="00104E63"/>
    <w:rsid w:val="001064A7"/>
    <w:rsid w:val="0010684C"/>
    <w:rsid w:val="00106B5F"/>
    <w:rsid w:val="00106DEA"/>
    <w:rsid w:val="001072F3"/>
    <w:rsid w:val="0010738C"/>
    <w:rsid w:val="00110E4A"/>
    <w:rsid w:val="00111BC2"/>
    <w:rsid w:val="001125ED"/>
    <w:rsid w:val="00112750"/>
    <w:rsid w:val="001135CF"/>
    <w:rsid w:val="0011466A"/>
    <w:rsid w:val="0011486D"/>
    <w:rsid w:val="00114ACB"/>
    <w:rsid w:val="00114D1D"/>
    <w:rsid w:val="001166DC"/>
    <w:rsid w:val="00116724"/>
    <w:rsid w:val="00116AE6"/>
    <w:rsid w:val="001175D0"/>
    <w:rsid w:val="001208F7"/>
    <w:rsid w:val="00120EEC"/>
    <w:rsid w:val="00121166"/>
    <w:rsid w:val="001213C6"/>
    <w:rsid w:val="00122507"/>
    <w:rsid w:val="001241F3"/>
    <w:rsid w:val="0012501D"/>
    <w:rsid w:val="00125172"/>
    <w:rsid w:val="0012581A"/>
    <w:rsid w:val="00130701"/>
    <w:rsid w:val="00130BB7"/>
    <w:rsid w:val="0013168F"/>
    <w:rsid w:val="00133291"/>
    <w:rsid w:val="001333A5"/>
    <w:rsid w:val="001337A7"/>
    <w:rsid w:val="001340B9"/>
    <w:rsid w:val="00134187"/>
    <w:rsid w:val="001347F1"/>
    <w:rsid w:val="00135A04"/>
    <w:rsid w:val="00136128"/>
    <w:rsid w:val="00137021"/>
    <w:rsid w:val="0013781E"/>
    <w:rsid w:val="00140C04"/>
    <w:rsid w:val="00140D3B"/>
    <w:rsid w:val="00141875"/>
    <w:rsid w:val="0014273A"/>
    <w:rsid w:val="00144A0F"/>
    <w:rsid w:val="00144ECD"/>
    <w:rsid w:val="00146501"/>
    <w:rsid w:val="00146550"/>
    <w:rsid w:val="001465B2"/>
    <w:rsid w:val="00146CD8"/>
    <w:rsid w:val="00147010"/>
    <w:rsid w:val="00150A72"/>
    <w:rsid w:val="001513B8"/>
    <w:rsid w:val="001513DF"/>
    <w:rsid w:val="00152915"/>
    <w:rsid w:val="00153214"/>
    <w:rsid w:val="001539AB"/>
    <w:rsid w:val="00153D83"/>
    <w:rsid w:val="001543B7"/>
    <w:rsid w:val="00154804"/>
    <w:rsid w:val="001552D4"/>
    <w:rsid w:val="0015586D"/>
    <w:rsid w:val="001559A4"/>
    <w:rsid w:val="00155E9C"/>
    <w:rsid w:val="00156DFA"/>
    <w:rsid w:val="00156FF2"/>
    <w:rsid w:val="001574EB"/>
    <w:rsid w:val="00161884"/>
    <w:rsid w:val="00161EB7"/>
    <w:rsid w:val="001624EC"/>
    <w:rsid w:val="00162C2E"/>
    <w:rsid w:val="001666DD"/>
    <w:rsid w:val="00166BDB"/>
    <w:rsid w:val="00167D38"/>
    <w:rsid w:val="00170CDC"/>
    <w:rsid w:val="001716C7"/>
    <w:rsid w:val="001717CA"/>
    <w:rsid w:val="0017357E"/>
    <w:rsid w:val="0017407E"/>
    <w:rsid w:val="00174B29"/>
    <w:rsid w:val="00174BC1"/>
    <w:rsid w:val="001751EB"/>
    <w:rsid w:val="00175666"/>
    <w:rsid w:val="00175F13"/>
    <w:rsid w:val="0018004E"/>
    <w:rsid w:val="001804ED"/>
    <w:rsid w:val="00181247"/>
    <w:rsid w:val="001830C6"/>
    <w:rsid w:val="0018333D"/>
    <w:rsid w:val="001846D3"/>
    <w:rsid w:val="001849C5"/>
    <w:rsid w:val="00184E4F"/>
    <w:rsid w:val="0018588A"/>
    <w:rsid w:val="00185D4B"/>
    <w:rsid w:val="00186564"/>
    <w:rsid w:val="00187577"/>
    <w:rsid w:val="00190373"/>
    <w:rsid w:val="001904E4"/>
    <w:rsid w:val="00190966"/>
    <w:rsid w:val="001912A5"/>
    <w:rsid w:val="00192788"/>
    <w:rsid w:val="00192DF5"/>
    <w:rsid w:val="00193261"/>
    <w:rsid w:val="001933A5"/>
    <w:rsid w:val="0019371E"/>
    <w:rsid w:val="001939A6"/>
    <w:rsid w:val="00195109"/>
    <w:rsid w:val="001956E5"/>
    <w:rsid w:val="001963DD"/>
    <w:rsid w:val="001A0F0D"/>
    <w:rsid w:val="001A0FA1"/>
    <w:rsid w:val="001A1369"/>
    <w:rsid w:val="001A1B2F"/>
    <w:rsid w:val="001A1BC4"/>
    <w:rsid w:val="001A2366"/>
    <w:rsid w:val="001A4C13"/>
    <w:rsid w:val="001A71DA"/>
    <w:rsid w:val="001B03F6"/>
    <w:rsid w:val="001B05A8"/>
    <w:rsid w:val="001B07D1"/>
    <w:rsid w:val="001B0F03"/>
    <w:rsid w:val="001B1C26"/>
    <w:rsid w:val="001B24F7"/>
    <w:rsid w:val="001B267C"/>
    <w:rsid w:val="001B29CF"/>
    <w:rsid w:val="001B2B93"/>
    <w:rsid w:val="001B2EEF"/>
    <w:rsid w:val="001B334B"/>
    <w:rsid w:val="001B3C01"/>
    <w:rsid w:val="001B3E00"/>
    <w:rsid w:val="001B4816"/>
    <w:rsid w:val="001B49D1"/>
    <w:rsid w:val="001B527D"/>
    <w:rsid w:val="001B5995"/>
    <w:rsid w:val="001B6312"/>
    <w:rsid w:val="001B63F8"/>
    <w:rsid w:val="001B6FB7"/>
    <w:rsid w:val="001B715E"/>
    <w:rsid w:val="001C02BC"/>
    <w:rsid w:val="001C0598"/>
    <w:rsid w:val="001C0B42"/>
    <w:rsid w:val="001C1760"/>
    <w:rsid w:val="001C1EDF"/>
    <w:rsid w:val="001C51A2"/>
    <w:rsid w:val="001C5B1B"/>
    <w:rsid w:val="001D00CC"/>
    <w:rsid w:val="001D1374"/>
    <w:rsid w:val="001D15F2"/>
    <w:rsid w:val="001D2BFF"/>
    <w:rsid w:val="001D3158"/>
    <w:rsid w:val="001D3213"/>
    <w:rsid w:val="001D353D"/>
    <w:rsid w:val="001D3A80"/>
    <w:rsid w:val="001D3FAF"/>
    <w:rsid w:val="001D4537"/>
    <w:rsid w:val="001D464F"/>
    <w:rsid w:val="001D491A"/>
    <w:rsid w:val="001D6215"/>
    <w:rsid w:val="001D7536"/>
    <w:rsid w:val="001E0719"/>
    <w:rsid w:val="001E0EF4"/>
    <w:rsid w:val="001E17AE"/>
    <w:rsid w:val="001E3936"/>
    <w:rsid w:val="001E4589"/>
    <w:rsid w:val="001E47AB"/>
    <w:rsid w:val="001E4AC4"/>
    <w:rsid w:val="001E4B0E"/>
    <w:rsid w:val="001E4CAC"/>
    <w:rsid w:val="001E61AD"/>
    <w:rsid w:val="001E7157"/>
    <w:rsid w:val="001F1818"/>
    <w:rsid w:val="001F1DC6"/>
    <w:rsid w:val="001F26AF"/>
    <w:rsid w:val="001F31E3"/>
    <w:rsid w:val="001F3632"/>
    <w:rsid w:val="001F3AE9"/>
    <w:rsid w:val="001F3C7C"/>
    <w:rsid w:val="001F5ECB"/>
    <w:rsid w:val="001F5F52"/>
    <w:rsid w:val="001F782F"/>
    <w:rsid w:val="001F7991"/>
    <w:rsid w:val="001F7ABD"/>
    <w:rsid w:val="00201AA6"/>
    <w:rsid w:val="00202A5D"/>
    <w:rsid w:val="00203162"/>
    <w:rsid w:val="002034FB"/>
    <w:rsid w:val="00203B22"/>
    <w:rsid w:val="00204CF3"/>
    <w:rsid w:val="00205263"/>
    <w:rsid w:val="0020531A"/>
    <w:rsid w:val="002056B4"/>
    <w:rsid w:val="002058FE"/>
    <w:rsid w:val="00205A55"/>
    <w:rsid w:val="00205BE6"/>
    <w:rsid w:val="00206006"/>
    <w:rsid w:val="0020601C"/>
    <w:rsid w:val="00206B11"/>
    <w:rsid w:val="00210263"/>
    <w:rsid w:val="0021055B"/>
    <w:rsid w:val="002109B7"/>
    <w:rsid w:val="00211787"/>
    <w:rsid w:val="00213ED9"/>
    <w:rsid w:val="00214B58"/>
    <w:rsid w:val="002161B0"/>
    <w:rsid w:val="002173AD"/>
    <w:rsid w:val="00217CE4"/>
    <w:rsid w:val="00217EB6"/>
    <w:rsid w:val="002207C3"/>
    <w:rsid w:val="00220C91"/>
    <w:rsid w:val="00221316"/>
    <w:rsid w:val="00222ECC"/>
    <w:rsid w:val="00222F14"/>
    <w:rsid w:val="002237AE"/>
    <w:rsid w:val="00224371"/>
    <w:rsid w:val="00224A1D"/>
    <w:rsid w:val="00224AA5"/>
    <w:rsid w:val="002266B3"/>
    <w:rsid w:val="00226811"/>
    <w:rsid w:val="00230DA6"/>
    <w:rsid w:val="00231783"/>
    <w:rsid w:val="002317BC"/>
    <w:rsid w:val="002323D3"/>
    <w:rsid w:val="00232957"/>
    <w:rsid w:val="00234A96"/>
    <w:rsid w:val="00235F5F"/>
    <w:rsid w:val="00236684"/>
    <w:rsid w:val="00237076"/>
    <w:rsid w:val="00237150"/>
    <w:rsid w:val="002374E2"/>
    <w:rsid w:val="00237560"/>
    <w:rsid w:val="00240179"/>
    <w:rsid w:val="0024057A"/>
    <w:rsid w:val="002412B9"/>
    <w:rsid w:val="0024232C"/>
    <w:rsid w:val="0024235D"/>
    <w:rsid w:val="00242AFB"/>
    <w:rsid w:val="00242D27"/>
    <w:rsid w:val="00242D3F"/>
    <w:rsid w:val="00244238"/>
    <w:rsid w:val="002446AB"/>
    <w:rsid w:val="00245780"/>
    <w:rsid w:val="0024627E"/>
    <w:rsid w:val="00246319"/>
    <w:rsid w:val="00247874"/>
    <w:rsid w:val="002479E3"/>
    <w:rsid w:val="00250476"/>
    <w:rsid w:val="002504D4"/>
    <w:rsid w:val="0025098C"/>
    <w:rsid w:val="00250CF8"/>
    <w:rsid w:val="0025129C"/>
    <w:rsid w:val="002514DF"/>
    <w:rsid w:val="002522B0"/>
    <w:rsid w:val="002537A6"/>
    <w:rsid w:val="002538D5"/>
    <w:rsid w:val="00253ED5"/>
    <w:rsid w:val="00254444"/>
    <w:rsid w:val="00254A8F"/>
    <w:rsid w:val="00255211"/>
    <w:rsid w:val="002559DA"/>
    <w:rsid w:val="00256A3C"/>
    <w:rsid w:val="00257D6B"/>
    <w:rsid w:val="00257FE4"/>
    <w:rsid w:val="0026029D"/>
    <w:rsid w:val="00260976"/>
    <w:rsid w:val="00260E98"/>
    <w:rsid w:val="00262340"/>
    <w:rsid w:val="002625E2"/>
    <w:rsid w:val="00262FE9"/>
    <w:rsid w:val="00264C24"/>
    <w:rsid w:val="00264D42"/>
    <w:rsid w:val="00265653"/>
    <w:rsid w:val="0026589E"/>
    <w:rsid w:val="00265A7B"/>
    <w:rsid w:val="00265BEB"/>
    <w:rsid w:val="00265E00"/>
    <w:rsid w:val="00265EB2"/>
    <w:rsid w:val="00267159"/>
    <w:rsid w:val="00267278"/>
    <w:rsid w:val="0026791F"/>
    <w:rsid w:val="00270085"/>
    <w:rsid w:val="00270A02"/>
    <w:rsid w:val="002715C8"/>
    <w:rsid w:val="002717EC"/>
    <w:rsid w:val="00271939"/>
    <w:rsid w:val="00271E9F"/>
    <w:rsid w:val="00272570"/>
    <w:rsid w:val="00272907"/>
    <w:rsid w:val="00273EC5"/>
    <w:rsid w:val="00274618"/>
    <w:rsid w:val="00276610"/>
    <w:rsid w:val="002768DB"/>
    <w:rsid w:val="0027735B"/>
    <w:rsid w:val="00277ACA"/>
    <w:rsid w:val="0028096F"/>
    <w:rsid w:val="00281D12"/>
    <w:rsid w:val="0028316C"/>
    <w:rsid w:val="00283DFE"/>
    <w:rsid w:val="00283F0B"/>
    <w:rsid w:val="0028430A"/>
    <w:rsid w:val="00284DA2"/>
    <w:rsid w:val="00285DAB"/>
    <w:rsid w:val="00286485"/>
    <w:rsid w:val="00286A7C"/>
    <w:rsid w:val="002873F5"/>
    <w:rsid w:val="00291C81"/>
    <w:rsid w:val="002925D7"/>
    <w:rsid w:val="00292A15"/>
    <w:rsid w:val="00292A72"/>
    <w:rsid w:val="00292C76"/>
    <w:rsid w:val="00292DAD"/>
    <w:rsid w:val="0029326A"/>
    <w:rsid w:val="00293739"/>
    <w:rsid w:val="00293E74"/>
    <w:rsid w:val="0029427B"/>
    <w:rsid w:val="00294A5F"/>
    <w:rsid w:val="002950DE"/>
    <w:rsid w:val="00295746"/>
    <w:rsid w:val="00295D88"/>
    <w:rsid w:val="002A04E6"/>
    <w:rsid w:val="002A0F69"/>
    <w:rsid w:val="002A19F5"/>
    <w:rsid w:val="002A201B"/>
    <w:rsid w:val="002A214E"/>
    <w:rsid w:val="002A2C17"/>
    <w:rsid w:val="002A2DDB"/>
    <w:rsid w:val="002A4E84"/>
    <w:rsid w:val="002A5E82"/>
    <w:rsid w:val="002A5F53"/>
    <w:rsid w:val="002A60DF"/>
    <w:rsid w:val="002A6E5C"/>
    <w:rsid w:val="002A7970"/>
    <w:rsid w:val="002B14F8"/>
    <w:rsid w:val="002B2543"/>
    <w:rsid w:val="002B2BEA"/>
    <w:rsid w:val="002B3C1C"/>
    <w:rsid w:val="002B519E"/>
    <w:rsid w:val="002B557B"/>
    <w:rsid w:val="002B58BA"/>
    <w:rsid w:val="002B594C"/>
    <w:rsid w:val="002B7065"/>
    <w:rsid w:val="002B7C4C"/>
    <w:rsid w:val="002C0532"/>
    <w:rsid w:val="002C134C"/>
    <w:rsid w:val="002C165F"/>
    <w:rsid w:val="002C33F3"/>
    <w:rsid w:val="002C52C3"/>
    <w:rsid w:val="002C5AF7"/>
    <w:rsid w:val="002C5B7C"/>
    <w:rsid w:val="002C6100"/>
    <w:rsid w:val="002C622C"/>
    <w:rsid w:val="002C644B"/>
    <w:rsid w:val="002C7D0C"/>
    <w:rsid w:val="002D0607"/>
    <w:rsid w:val="002D0C46"/>
    <w:rsid w:val="002D22FA"/>
    <w:rsid w:val="002D2494"/>
    <w:rsid w:val="002D2C09"/>
    <w:rsid w:val="002D38DC"/>
    <w:rsid w:val="002D4883"/>
    <w:rsid w:val="002D50A0"/>
    <w:rsid w:val="002D5721"/>
    <w:rsid w:val="002D64D9"/>
    <w:rsid w:val="002D6E2D"/>
    <w:rsid w:val="002D7187"/>
    <w:rsid w:val="002D7B56"/>
    <w:rsid w:val="002D7F5D"/>
    <w:rsid w:val="002E05CB"/>
    <w:rsid w:val="002E2A27"/>
    <w:rsid w:val="002E2B25"/>
    <w:rsid w:val="002E32DD"/>
    <w:rsid w:val="002E37B1"/>
    <w:rsid w:val="002E3A61"/>
    <w:rsid w:val="002E4972"/>
    <w:rsid w:val="002E5486"/>
    <w:rsid w:val="002E6B2F"/>
    <w:rsid w:val="002E71EB"/>
    <w:rsid w:val="002E7356"/>
    <w:rsid w:val="002E7980"/>
    <w:rsid w:val="002E7BFA"/>
    <w:rsid w:val="002F0565"/>
    <w:rsid w:val="002F0938"/>
    <w:rsid w:val="002F0DED"/>
    <w:rsid w:val="002F11D8"/>
    <w:rsid w:val="002F199F"/>
    <w:rsid w:val="002F1EA4"/>
    <w:rsid w:val="002F2746"/>
    <w:rsid w:val="002F2FEA"/>
    <w:rsid w:val="002F395E"/>
    <w:rsid w:val="002F39E0"/>
    <w:rsid w:val="002F4297"/>
    <w:rsid w:val="002F4746"/>
    <w:rsid w:val="002F52B8"/>
    <w:rsid w:val="002F6255"/>
    <w:rsid w:val="002F7151"/>
    <w:rsid w:val="002F78B1"/>
    <w:rsid w:val="00300C52"/>
    <w:rsid w:val="00300D2D"/>
    <w:rsid w:val="00302036"/>
    <w:rsid w:val="00302065"/>
    <w:rsid w:val="0030264E"/>
    <w:rsid w:val="00304104"/>
    <w:rsid w:val="003043D8"/>
    <w:rsid w:val="00304DBE"/>
    <w:rsid w:val="0030548D"/>
    <w:rsid w:val="00305E66"/>
    <w:rsid w:val="00306FF7"/>
    <w:rsid w:val="00307420"/>
    <w:rsid w:val="00307EEB"/>
    <w:rsid w:val="0031040B"/>
    <w:rsid w:val="00310A49"/>
    <w:rsid w:val="0031135E"/>
    <w:rsid w:val="00311B63"/>
    <w:rsid w:val="00311E01"/>
    <w:rsid w:val="003130C5"/>
    <w:rsid w:val="003135D2"/>
    <w:rsid w:val="00313625"/>
    <w:rsid w:val="00314527"/>
    <w:rsid w:val="00315D39"/>
    <w:rsid w:val="003164D5"/>
    <w:rsid w:val="00317184"/>
    <w:rsid w:val="003176D1"/>
    <w:rsid w:val="003202D3"/>
    <w:rsid w:val="003215EE"/>
    <w:rsid w:val="0032160B"/>
    <w:rsid w:val="00322198"/>
    <w:rsid w:val="00322B29"/>
    <w:rsid w:val="003237E6"/>
    <w:rsid w:val="00323D78"/>
    <w:rsid w:val="003242F5"/>
    <w:rsid w:val="00324623"/>
    <w:rsid w:val="0032532C"/>
    <w:rsid w:val="00325BEA"/>
    <w:rsid w:val="00326258"/>
    <w:rsid w:val="00326C16"/>
    <w:rsid w:val="00326F7F"/>
    <w:rsid w:val="003272F0"/>
    <w:rsid w:val="003277AF"/>
    <w:rsid w:val="0032793F"/>
    <w:rsid w:val="00327D69"/>
    <w:rsid w:val="003319FA"/>
    <w:rsid w:val="00331CF0"/>
    <w:rsid w:val="00332E12"/>
    <w:rsid w:val="003339DC"/>
    <w:rsid w:val="00333EE2"/>
    <w:rsid w:val="0033406C"/>
    <w:rsid w:val="00334091"/>
    <w:rsid w:val="00334E7B"/>
    <w:rsid w:val="0033603B"/>
    <w:rsid w:val="00336D23"/>
    <w:rsid w:val="003376BB"/>
    <w:rsid w:val="00337DEA"/>
    <w:rsid w:val="003411F8"/>
    <w:rsid w:val="003419E2"/>
    <w:rsid w:val="00341FD5"/>
    <w:rsid w:val="0034346D"/>
    <w:rsid w:val="0034376C"/>
    <w:rsid w:val="0034441A"/>
    <w:rsid w:val="00344D48"/>
    <w:rsid w:val="0034541D"/>
    <w:rsid w:val="003458A2"/>
    <w:rsid w:val="0034632C"/>
    <w:rsid w:val="00346462"/>
    <w:rsid w:val="00347B62"/>
    <w:rsid w:val="00347BA9"/>
    <w:rsid w:val="003513F2"/>
    <w:rsid w:val="00351CC7"/>
    <w:rsid w:val="00351DA4"/>
    <w:rsid w:val="00352038"/>
    <w:rsid w:val="00353B01"/>
    <w:rsid w:val="003547F4"/>
    <w:rsid w:val="003561F1"/>
    <w:rsid w:val="00356799"/>
    <w:rsid w:val="00356C69"/>
    <w:rsid w:val="003573D6"/>
    <w:rsid w:val="00357456"/>
    <w:rsid w:val="003579B9"/>
    <w:rsid w:val="003604A2"/>
    <w:rsid w:val="003604E3"/>
    <w:rsid w:val="00361D51"/>
    <w:rsid w:val="00362CF0"/>
    <w:rsid w:val="00363812"/>
    <w:rsid w:val="00363F12"/>
    <w:rsid w:val="003644C2"/>
    <w:rsid w:val="00364BEC"/>
    <w:rsid w:val="00364F4A"/>
    <w:rsid w:val="00365428"/>
    <w:rsid w:val="00366F5D"/>
    <w:rsid w:val="00370415"/>
    <w:rsid w:val="003707CB"/>
    <w:rsid w:val="00371240"/>
    <w:rsid w:val="00372D52"/>
    <w:rsid w:val="00373220"/>
    <w:rsid w:val="00373CA2"/>
    <w:rsid w:val="003759D4"/>
    <w:rsid w:val="00376217"/>
    <w:rsid w:val="00376610"/>
    <w:rsid w:val="003769C0"/>
    <w:rsid w:val="00376E95"/>
    <w:rsid w:val="00377A43"/>
    <w:rsid w:val="00377CDF"/>
    <w:rsid w:val="00377F1E"/>
    <w:rsid w:val="003801C3"/>
    <w:rsid w:val="00380DE4"/>
    <w:rsid w:val="003815CD"/>
    <w:rsid w:val="00382696"/>
    <w:rsid w:val="00382C22"/>
    <w:rsid w:val="00383BC5"/>
    <w:rsid w:val="003842E4"/>
    <w:rsid w:val="00384D0C"/>
    <w:rsid w:val="0038700A"/>
    <w:rsid w:val="00387C98"/>
    <w:rsid w:val="00387E7C"/>
    <w:rsid w:val="0039035A"/>
    <w:rsid w:val="00390451"/>
    <w:rsid w:val="00390582"/>
    <w:rsid w:val="00390864"/>
    <w:rsid w:val="0039099D"/>
    <w:rsid w:val="00391394"/>
    <w:rsid w:val="00391EA7"/>
    <w:rsid w:val="003924E3"/>
    <w:rsid w:val="00394C38"/>
    <w:rsid w:val="00394EE0"/>
    <w:rsid w:val="003953DC"/>
    <w:rsid w:val="00395AF2"/>
    <w:rsid w:val="00395BAD"/>
    <w:rsid w:val="00396012"/>
    <w:rsid w:val="0039700A"/>
    <w:rsid w:val="003974C1"/>
    <w:rsid w:val="003978D5"/>
    <w:rsid w:val="003A1A45"/>
    <w:rsid w:val="003A3BE6"/>
    <w:rsid w:val="003A3DB4"/>
    <w:rsid w:val="003A4792"/>
    <w:rsid w:val="003A4B5F"/>
    <w:rsid w:val="003A50B2"/>
    <w:rsid w:val="003A55DC"/>
    <w:rsid w:val="003A5A29"/>
    <w:rsid w:val="003A65E2"/>
    <w:rsid w:val="003A76F5"/>
    <w:rsid w:val="003A7D6D"/>
    <w:rsid w:val="003B0E05"/>
    <w:rsid w:val="003B1875"/>
    <w:rsid w:val="003B1F4A"/>
    <w:rsid w:val="003B221F"/>
    <w:rsid w:val="003B3385"/>
    <w:rsid w:val="003B42A2"/>
    <w:rsid w:val="003B4784"/>
    <w:rsid w:val="003B4EA3"/>
    <w:rsid w:val="003B513E"/>
    <w:rsid w:val="003B5874"/>
    <w:rsid w:val="003B5893"/>
    <w:rsid w:val="003B5ED8"/>
    <w:rsid w:val="003B63A8"/>
    <w:rsid w:val="003B6A2E"/>
    <w:rsid w:val="003B7356"/>
    <w:rsid w:val="003B7FD9"/>
    <w:rsid w:val="003C0971"/>
    <w:rsid w:val="003C0F09"/>
    <w:rsid w:val="003C11B2"/>
    <w:rsid w:val="003C2087"/>
    <w:rsid w:val="003C2F70"/>
    <w:rsid w:val="003C34C9"/>
    <w:rsid w:val="003C35F7"/>
    <w:rsid w:val="003C3BB1"/>
    <w:rsid w:val="003C3CC9"/>
    <w:rsid w:val="003C4531"/>
    <w:rsid w:val="003C501A"/>
    <w:rsid w:val="003C572E"/>
    <w:rsid w:val="003C5D7E"/>
    <w:rsid w:val="003C68D5"/>
    <w:rsid w:val="003C7010"/>
    <w:rsid w:val="003C7320"/>
    <w:rsid w:val="003C7395"/>
    <w:rsid w:val="003D077E"/>
    <w:rsid w:val="003D155D"/>
    <w:rsid w:val="003D1CC3"/>
    <w:rsid w:val="003D2604"/>
    <w:rsid w:val="003D4170"/>
    <w:rsid w:val="003D47D4"/>
    <w:rsid w:val="003D4E77"/>
    <w:rsid w:val="003D5431"/>
    <w:rsid w:val="003D5716"/>
    <w:rsid w:val="003D64BA"/>
    <w:rsid w:val="003D7BE0"/>
    <w:rsid w:val="003D7E5E"/>
    <w:rsid w:val="003E02E7"/>
    <w:rsid w:val="003E0600"/>
    <w:rsid w:val="003E2029"/>
    <w:rsid w:val="003E2520"/>
    <w:rsid w:val="003E264E"/>
    <w:rsid w:val="003E2AF4"/>
    <w:rsid w:val="003E3A02"/>
    <w:rsid w:val="003E4106"/>
    <w:rsid w:val="003E4375"/>
    <w:rsid w:val="003E4644"/>
    <w:rsid w:val="003E47EC"/>
    <w:rsid w:val="003E4C26"/>
    <w:rsid w:val="003E502B"/>
    <w:rsid w:val="003E567D"/>
    <w:rsid w:val="003E5CC8"/>
    <w:rsid w:val="003E5CFE"/>
    <w:rsid w:val="003E66C7"/>
    <w:rsid w:val="003E6850"/>
    <w:rsid w:val="003E7642"/>
    <w:rsid w:val="003E785C"/>
    <w:rsid w:val="003E7944"/>
    <w:rsid w:val="003F157E"/>
    <w:rsid w:val="003F15BE"/>
    <w:rsid w:val="003F184D"/>
    <w:rsid w:val="003F26A9"/>
    <w:rsid w:val="003F3151"/>
    <w:rsid w:val="003F374B"/>
    <w:rsid w:val="003F3FF8"/>
    <w:rsid w:val="003F4421"/>
    <w:rsid w:val="003F5444"/>
    <w:rsid w:val="003F655B"/>
    <w:rsid w:val="003F6817"/>
    <w:rsid w:val="003F68D8"/>
    <w:rsid w:val="003F6CD8"/>
    <w:rsid w:val="003F74E6"/>
    <w:rsid w:val="003F757C"/>
    <w:rsid w:val="003F75D8"/>
    <w:rsid w:val="003F7628"/>
    <w:rsid w:val="003F77B6"/>
    <w:rsid w:val="003F77DA"/>
    <w:rsid w:val="003F7D12"/>
    <w:rsid w:val="0040077C"/>
    <w:rsid w:val="004009DC"/>
    <w:rsid w:val="00400C45"/>
    <w:rsid w:val="00401326"/>
    <w:rsid w:val="004024EA"/>
    <w:rsid w:val="00402590"/>
    <w:rsid w:val="00402857"/>
    <w:rsid w:val="004044CC"/>
    <w:rsid w:val="00404F68"/>
    <w:rsid w:val="00405FE9"/>
    <w:rsid w:val="00406971"/>
    <w:rsid w:val="004072CC"/>
    <w:rsid w:val="00407F2A"/>
    <w:rsid w:val="0041179E"/>
    <w:rsid w:val="004120B5"/>
    <w:rsid w:val="00412DB0"/>
    <w:rsid w:val="00412E91"/>
    <w:rsid w:val="00413CD9"/>
    <w:rsid w:val="00413EC2"/>
    <w:rsid w:val="00414563"/>
    <w:rsid w:val="004157FB"/>
    <w:rsid w:val="00415D88"/>
    <w:rsid w:val="004167A3"/>
    <w:rsid w:val="00416F2A"/>
    <w:rsid w:val="00416FFA"/>
    <w:rsid w:val="00417A6A"/>
    <w:rsid w:val="004213C4"/>
    <w:rsid w:val="00421CA6"/>
    <w:rsid w:val="0042222D"/>
    <w:rsid w:val="0042290F"/>
    <w:rsid w:val="00422A7F"/>
    <w:rsid w:val="00422E80"/>
    <w:rsid w:val="004230FD"/>
    <w:rsid w:val="00424718"/>
    <w:rsid w:val="0042560D"/>
    <w:rsid w:val="00425FE1"/>
    <w:rsid w:val="0042616F"/>
    <w:rsid w:val="00426714"/>
    <w:rsid w:val="00426F3C"/>
    <w:rsid w:val="0042760A"/>
    <w:rsid w:val="00427951"/>
    <w:rsid w:val="00427A94"/>
    <w:rsid w:val="00430518"/>
    <w:rsid w:val="004308E0"/>
    <w:rsid w:val="00431CB9"/>
    <w:rsid w:val="004324D9"/>
    <w:rsid w:val="0043285A"/>
    <w:rsid w:val="00433082"/>
    <w:rsid w:val="004334D7"/>
    <w:rsid w:val="0043487B"/>
    <w:rsid w:val="00434C40"/>
    <w:rsid w:val="00434E9E"/>
    <w:rsid w:val="004353D5"/>
    <w:rsid w:val="004364AD"/>
    <w:rsid w:val="00437205"/>
    <w:rsid w:val="004409F1"/>
    <w:rsid w:val="00441C1A"/>
    <w:rsid w:val="004438BE"/>
    <w:rsid w:val="0044577D"/>
    <w:rsid w:val="004461D8"/>
    <w:rsid w:val="00446D32"/>
    <w:rsid w:val="00446F2B"/>
    <w:rsid w:val="004472BC"/>
    <w:rsid w:val="00447661"/>
    <w:rsid w:val="004479D8"/>
    <w:rsid w:val="00450954"/>
    <w:rsid w:val="00450A51"/>
    <w:rsid w:val="00451416"/>
    <w:rsid w:val="004524C3"/>
    <w:rsid w:val="00452773"/>
    <w:rsid w:val="00453360"/>
    <w:rsid w:val="004535A9"/>
    <w:rsid w:val="00453D4A"/>
    <w:rsid w:val="00455967"/>
    <w:rsid w:val="00455A8D"/>
    <w:rsid w:val="00455C4A"/>
    <w:rsid w:val="0045613B"/>
    <w:rsid w:val="00457481"/>
    <w:rsid w:val="00457769"/>
    <w:rsid w:val="004601C1"/>
    <w:rsid w:val="00461C07"/>
    <w:rsid w:val="00461C4D"/>
    <w:rsid w:val="00462195"/>
    <w:rsid w:val="00462C21"/>
    <w:rsid w:val="004631D6"/>
    <w:rsid w:val="004632E8"/>
    <w:rsid w:val="0046341A"/>
    <w:rsid w:val="0046410E"/>
    <w:rsid w:val="004645CC"/>
    <w:rsid w:val="0046470B"/>
    <w:rsid w:val="00464947"/>
    <w:rsid w:val="00464B29"/>
    <w:rsid w:val="00465FF5"/>
    <w:rsid w:val="004667E9"/>
    <w:rsid w:val="00466CC3"/>
    <w:rsid w:val="004676E5"/>
    <w:rsid w:val="00470119"/>
    <w:rsid w:val="00470167"/>
    <w:rsid w:val="00472048"/>
    <w:rsid w:val="004721C7"/>
    <w:rsid w:val="00473C6A"/>
    <w:rsid w:val="00474A52"/>
    <w:rsid w:val="00474B5A"/>
    <w:rsid w:val="00474D10"/>
    <w:rsid w:val="004768F0"/>
    <w:rsid w:val="00476EE0"/>
    <w:rsid w:val="00476FBE"/>
    <w:rsid w:val="00477344"/>
    <w:rsid w:val="00477B21"/>
    <w:rsid w:val="00481552"/>
    <w:rsid w:val="00482AE7"/>
    <w:rsid w:val="00486774"/>
    <w:rsid w:val="004869F2"/>
    <w:rsid w:val="004878F2"/>
    <w:rsid w:val="00487AEF"/>
    <w:rsid w:val="00490146"/>
    <w:rsid w:val="004911A7"/>
    <w:rsid w:val="00491BA5"/>
    <w:rsid w:val="00491CAB"/>
    <w:rsid w:val="004922D2"/>
    <w:rsid w:val="00492B0A"/>
    <w:rsid w:val="00492CFC"/>
    <w:rsid w:val="004932B9"/>
    <w:rsid w:val="00493991"/>
    <w:rsid w:val="00493D12"/>
    <w:rsid w:val="004945EC"/>
    <w:rsid w:val="004947C6"/>
    <w:rsid w:val="00494C78"/>
    <w:rsid w:val="00494EB7"/>
    <w:rsid w:val="004958BE"/>
    <w:rsid w:val="00496A50"/>
    <w:rsid w:val="004A0A03"/>
    <w:rsid w:val="004A259F"/>
    <w:rsid w:val="004A2DDD"/>
    <w:rsid w:val="004A34C3"/>
    <w:rsid w:val="004A39EF"/>
    <w:rsid w:val="004A3D7F"/>
    <w:rsid w:val="004A651A"/>
    <w:rsid w:val="004A6FCB"/>
    <w:rsid w:val="004A70A3"/>
    <w:rsid w:val="004A71D3"/>
    <w:rsid w:val="004A7BBC"/>
    <w:rsid w:val="004B0388"/>
    <w:rsid w:val="004B0CE8"/>
    <w:rsid w:val="004B1F06"/>
    <w:rsid w:val="004B332A"/>
    <w:rsid w:val="004B3B49"/>
    <w:rsid w:val="004B3F3B"/>
    <w:rsid w:val="004B418A"/>
    <w:rsid w:val="004B448A"/>
    <w:rsid w:val="004B4CC6"/>
    <w:rsid w:val="004B4F77"/>
    <w:rsid w:val="004B5C81"/>
    <w:rsid w:val="004B757E"/>
    <w:rsid w:val="004C0FD5"/>
    <w:rsid w:val="004C1063"/>
    <w:rsid w:val="004C2973"/>
    <w:rsid w:val="004C2A5B"/>
    <w:rsid w:val="004C4CCD"/>
    <w:rsid w:val="004C4E14"/>
    <w:rsid w:val="004C51A0"/>
    <w:rsid w:val="004C784A"/>
    <w:rsid w:val="004D018C"/>
    <w:rsid w:val="004D096F"/>
    <w:rsid w:val="004D0DB6"/>
    <w:rsid w:val="004D0F4F"/>
    <w:rsid w:val="004D200B"/>
    <w:rsid w:val="004D2034"/>
    <w:rsid w:val="004D211C"/>
    <w:rsid w:val="004D23FF"/>
    <w:rsid w:val="004D24F1"/>
    <w:rsid w:val="004D28E9"/>
    <w:rsid w:val="004D29A7"/>
    <w:rsid w:val="004D2C6A"/>
    <w:rsid w:val="004D5E57"/>
    <w:rsid w:val="004D6511"/>
    <w:rsid w:val="004D659A"/>
    <w:rsid w:val="004D7B99"/>
    <w:rsid w:val="004E001C"/>
    <w:rsid w:val="004E05A2"/>
    <w:rsid w:val="004E0DC6"/>
    <w:rsid w:val="004E268D"/>
    <w:rsid w:val="004E2C4D"/>
    <w:rsid w:val="004E2E40"/>
    <w:rsid w:val="004E336B"/>
    <w:rsid w:val="004E3516"/>
    <w:rsid w:val="004E3C91"/>
    <w:rsid w:val="004E51BD"/>
    <w:rsid w:val="004E54C1"/>
    <w:rsid w:val="004E5688"/>
    <w:rsid w:val="004E6090"/>
    <w:rsid w:val="004F0505"/>
    <w:rsid w:val="004F08DD"/>
    <w:rsid w:val="004F142C"/>
    <w:rsid w:val="004F2BDA"/>
    <w:rsid w:val="004F3C96"/>
    <w:rsid w:val="004F3D47"/>
    <w:rsid w:val="004F487D"/>
    <w:rsid w:val="004F4C90"/>
    <w:rsid w:val="004F540A"/>
    <w:rsid w:val="004F5A34"/>
    <w:rsid w:val="004F5C88"/>
    <w:rsid w:val="004F6060"/>
    <w:rsid w:val="004F7FA7"/>
    <w:rsid w:val="005002BE"/>
    <w:rsid w:val="00500729"/>
    <w:rsid w:val="00500EA0"/>
    <w:rsid w:val="00501A3C"/>
    <w:rsid w:val="005024D0"/>
    <w:rsid w:val="00502EE8"/>
    <w:rsid w:val="00502FFC"/>
    <w:rsid w:val="00503C21"/>
    <w:rsid w:val="00504094"/>
    <w:rsid w:val="00504763"/>
    <w:rsid w:val="005054F5"/>
    <w:rsid w:val="005067CB"/>
    <w:rsid w:val="0050712B"/>
    <w:rsid w:val="00507DCD"/>
    <w:rsid w:val="00510A00"/>
    <w:rsid w:val="00510EA3"/>
    <w:rsid w:val="0051146E"/>
    <w:rsid w:val="005117BE"/>
    <w:rsid w:val="005127B9"/>
    <w:rsid w:val="005142D7"/>
    <w:rsid w:val="00514F7D"/>
    <w:rsid w:val="005150EA"/>
    <w:rsid w:val="005164A1"/>
    <w:rsid w:val="005170BE"/>
    <w:rsid w:val="005170C4"/>
    <w:rsid w:val="005175CF"/>
    <w:rsid w:val="00517EC7"/>
    <w:rsid w:val="005219C8"/>
    <w:rsid w:val="00521D7F"/>
    <w:rsid w:val="00522364"/>
    <w:rsid w:val="0052482C"/>
    <w:rsid w:val="00525D97"/>
    <w:rsid w:val="00525E71"/>
    <w:rsid w:val="005260B2"/>
    <w:rsid w:val="00526FF4"/>
    <w:rsid w:val="0053080F"/>
    <w:rsid w:val="00530CEE"/>
    <w:rsid w:val="00532DD1"/>
    <w:rsid w:val="005332D6"/>
    <w:rsid w:val="00533B9F"/>
    <w:rsid w:val="005348F0"/>
    <w:rsid w:val="00534AA1"/>
    <w:rsid w:val="00534ADB"/>
    <w:rsid w:val="00534B66"/>
    <w:rsid w:val="005362E3"/>
    <w:rsid w:val="00540D28"/>
    <w:rsid w:val="005417D2"/>
    <w:rsid w:val="00542918"/>
    <w:rsid w:val="00543648"/>
    <w:rsid w:val="005437E6"/>
    <w:rsid w:val="005444EC"/>
    <w:rsid w:val="00544EC7"/>
    <w:rsid w:val="005455D0"/>
    <w:rsid w:val="00545E8A"/>
    <w:rsid w:val="00546A96"/>
    <w:rsid w:val="00546EA0"/>
    <w:rsid w:val="00546FB6"/>
    <w:rsid w:val="00547250"/>
    <w:rsid w:val="00547D64"/>
    <w:rsid w:val="00547E08"/>
    <w:rsid w:val="0055015E"/>
    <w:rsid w:val="00550643"/>
    <w:rsid w:val="005506B5"/>
    <w:rsid w:val="005511FF"/>
    <w:rsid w:val="0055196A"/>
    <w:rsid w:val="00553973"/>
    <w:rsid w:val="00554691"/>
    <w:rsid w:val="00555409"/>
    <w:rsid w:val="0055542C"/>
    <w:rsid w:val="00557550"/>
    <w:rsid w:val="00557C97"/>
    <w:rsid w:val="00557D00"/>
    <w:rsid w:val="00557F7D"/>
    <w:rsid w:val="00560358"/>
    <w:rsid w:val="005608FD"/>
    <w:rsid w:val="005609FC"/>
    <w:rsid w:val="00560A91"/>
    <w:rsid w:val="00561392"/>
    <w:rsid w:val="00561F9B"/>
    <w:rsid w:val="00562177"/>
    <w:rsid w:val="00562968"/>
    <w:rsid w:val="00562ED5"/>
    <w:rsid w:val="005633A3"/>
    <w:rsid w:val="00563B55"/>
    <w:rsid w:val="00563EEE"/>
    <w:rsid w:val="00566CEC"/>
    <w:rsid w:val="0057086B"/>
    <w:rsid w:val="00570CEB"/>
    <w:rsid w:val="00571701"/>
    <w:rsid w:val="00571C46"/>
    <w:rsid w:val="00571F8F"/>
    <w:rsid w:val="00572C69"/>
    <w:rsid w:val="0057353C"/>
    <w:rsid w:val="005743EE"/>
    <w:rsid w:val="00575473"/>
    <w:rsid w:val="005764C9"/>
    <w:rsid w:val="005777D7"/>
    <w:rsid w:val="00580AD8"/>
    <w:rsid w:val="00581AE9"/>
    <w:rsid w:val="00582A83"/>
    <w:rsid w:val="005838F7"/>
    <w:rsid w:val="00583F92"/>
    <w:rsid w:val="00584CEF"/>
    <w:rsid w:val="0058605C"/>
    <w:rsid w:val="00586C22"/>
    <w:rsid w:val="00587E9C"/>
    <w:rsid w:val="00590150"/>
    <w:rsid w:val="00590417"/>
    <w:rsid w:val="005910DC"/>
    <w:rsid w:val="00592150"/>
    <w:rsid w:val="0059273A"/>
    <w:rsid w:val="00592C9A"/>
    <w:rsid w:val="0059301E"/>
    <w:rsid w:val="005935D7"/>
    <w:rsid w:val="005937C8"/>
    <w:rsid w:val="005940C3"/>
    <w:rsid w:val="005950D2"/>
    <w:rsid w:val="00595F3C"/>
    <w:rsid w:val="00596098"/>
    <w:rsid w:val="005A17BE"/>
    <w:rsid w:val="005A1E57"/>
    <w:rsid w:val="005A2CDD"/>
    <w:rsid w:val="005A2D28"/>
    <w:rsid w:val="005A43D4"/>
    <w:rsid w:val="005A45F8"/>
    <w:rsid w:val="005A4655"/>
    <w:rsid w:val="005A6814"/>
    <w:rsid w:val="005A73E7"/>
    <w:rsid w:val="005B06DC"/>
    <w:rsid w:val="005B0E61"/>
    <w:rsid w:val="005B1383"/>
    <w:rsid w:val="005B15A7"/>
    <w:rsid w:val="005B2310"/>
    <w:rsid w:val="005B3661"/>
    <w:rsid w:val="005B3955"/>
    <w:rsid w:val="005B3AD4"/>
    <w:rsid w:val="005B41E0"/>
    <w:rsid w:val="005B5611"/>
    <w:rsid w:val="005B59D8"/>
    <w:rsid w:val="005B5ABA"/>
    <w:rsid w:val="005B5BD9"/>
    <w:rsid w:val="005B5CDE"/>
    <w:rsid w:val="005C0C29"/>
    <w:rsid w:val="005C1697"/>
    <w:rsid w:val="005C179B"/>
    <w:rsid w:val="005C1ABC"/>
    <w:rsid w:val="005C1F93"/>
    <w:rsid w:val="005C2144"/>
    <w:rsid w:val="005C3099"/>
    <w:rsid w:val="005C4A6B"/>
    <w:rsid w:val="005C4A95"/>
    <w:rsid w:val="005C544B"/>
    <w:rsid w:val="005C5905"/>
    <w:rsid w:val="005C5EDD"/>
    <w:rsid w:val="005C5FF5"/>
    <w:rsid w:val="005C6100"/>
    <w:rsid w:val="005C693F"/>
    <w:rsid w:val="005C6EF1"/>
    <w:rsid w:val="005C732B"/>
    <w:rsid w:val="005C7B45"/>
    <w:rsid w:val="005C7DD3"/>
    <w:rsid w:val="005D03F6"/>
    <w:rsid w:val="005D08F0"/>
    <w:rsid w:val="005D0A33"/>
    <w:rsid w:val="005D1C8A"/>
    <w:rsid w:val="005D3006"/>
    <w:rsid w:val="005D3E90"/>
    <w:rsid w:val="005D56D5"/>
    <w:rsid w:val="005E0C6C"/>
    <w:rsid w:val="005E1E1F"/>
    <w:rsid w:val="005E20B3"/>
    <w:rsid w:val="005E2DCB"/>
    <w:rsid w:val="005E30E2"/>
    <w:rsid w:val="005E39BB"/>
    <w:rsid w:val="005E3D8E"/>
    <w:rsid w:val="005E43F8"/>
    <w:rsid w:val="005E4C80"/>
    <w:rsid w:val="005E50FE"/>
    <w:rsid w:val="005E5E98"/>
    <w:rsid w:val="005E6AE6"/>
    <w:rsid w:val="005E6F8A"/>
    <w:rsid w:val="005E79BA"/>
    <w:rsid w:val="005F0232"/>
    <w:rsid w:val="005F057F"/>
    <w:rsid w:val="005F05A9"/>
    <w:rsid w:val="005F1255"/>
    <w:rsid w:val="005F15F4"/>
    <w:rsid w:val="005F294E"/>
    <w:rsid w:val="005F2F11"/>
    <w:rsid w:val="005F30A2"/>
    <w:rsid w:val="005F360C"/>
    <w:rsid w:val="005F40EB"/>
    <w:rsid w:val="005F4141"/>
    <w:rsid w:val="005F4D18"/>
    <w:rsid w:val="005F5050"/>
    <w:rsid w:val="005F5E26"/>
    <w:rsid w:val="005F66B9"/>
    <w:rsid w:val="005F7940"/>
    <w:rsid w:val="005F7C4D"/>
    <w:rsid w:val="00600B3E"/>
    <w:rsid w:val="0060101D"/>
    <w:rsid w:val="00601B73"/>
    <w:rsid w:val="006022B2"/>
    <w:rsid w:val="006024B5"/>
    <w:rsid w:val="00602D22"/>
    <w:rsid w:val="00603153"/>
    <w:rsid w:val="006039B2"/>
    <w:rsid w:val="00604707"/>
    <w:rsid w:val="00604751"/>
    <w:rsid w:val="006056E7"/>
    <w:rsid w:val="00605CB9"/>
    <w:rsid w:val="00605E9F"/>
    <w:rsid w:val="006067CD"/>
    <w:rsid w:val="006076A1"/>
    <w:rsid w:val="00610F4F"/>
    <w:rsid w:val="00612484"/>
    <w:rsid w:val="00612C8A"/>
    <w:rsid w:val="00613170"/>
    <w:rsid w:val="006139CA"/>
    <w:rsid w:val="006155DC"/>
    <w:rsid w:val="00616460"/>
    <w:rsid w:val="00616637"/>
    <w:rsid w:val="00617471"/>
    <w:rsid w:val="0061764A"/>
    <w:rsid w:val="0062071F"/>
    <w:rsid w:val="00620C83"/>
    <w:rsid w:val="00621425"/>
    <w:rsid w:val="00621903"/>
    <w:rsid w:val="00622065"/>
    <w:rsid w:val="006223A2"/>
    <w:rsid w:val="0062479E"/>
    <w:rsid w:val="0062489B"/>
    <w:rsid w:val="006255FC"/>
    <w:rsid w:val="006256E6"/>
    <w:rsid w:val="006257D1"/>
    <w:rsid w:val="0062700A"/>
    <w:rsid w:val="006273BE"/>
    <w:rsid w:val="00630FAC"/>
    <w:rsid w:val="0063193C"/>
    <w:rsid w:val="00631A49"/>
    <w:rsid w:val="006320D9"/>
    <w:rsid w:val="006321C6"/>
    <w:rsid w:val="006330BF"/>
    <w:rsid w:val="00633AD2"/>
    <w:rsid w:val="00633C3F"/>
    <w:rsid w:val="00633E9B"/>
    <w:rsid w:val="00635594"/>
    <w:rsid w:val="00636265"/>
    <w:rsid w:val="00636E0A"/>
    <w:rsid w:val="00637736"/>
    <w:rsid w:val="006377C9"/>
    <w:rsid w:val="00641101"/>
    <w:rsid w:val="006413F1"/>
    <w:rsid w:val="00641FD5"/>
    <w:rsid w:val="006420E2"/>
    <w:rsid w:val="006420FC"/>
    <w:rsid w:val="00642768"/>
    <w:rsid w:val="00642B51"/>
    <w:rsid w:val="006431D9"/>
    <w:rsid w:val="00643520"/>
    <w:rsid w:val="00645F51"/>
    <w:rsid w:val="006466FB"/>
    <w:rsid w:val="0064709C"/>
    <w:rsid w:val="00647279"/>
    <w:rsid w:val="00650E59"/>
    <w:rsid w:val="00651B87"/>
    <w:rsid w:val="00651F2C"/>
    <w:rsid w:val="006527B4"/>
    <w:rsid w:val="00653430"/>
    <w:rsid w:val="00653866"/>
    <w:rsid w:val="00654B3E"/>
    <w:rsid w:val="00654E98"/>
    <w:rsid w:val="0065568A"/>
    <w:rsid w:val="00655B45"/>
    <w:rsid w:val="00655E70"/>
    <w:rsid w:val="006562A3"/>
    <w:rsid w:val="0065745D"/>
    <w:rsid w:val="006577FE"/>
    <w:rsid w:val="00657C2F"/>
    <w:rsid w:val="00660BD8"/>
    <w:rsid w:val="00661A38"/>
    <w:rsid w:val="006639DF"/>
    <w:rsid w:val="006639E4"/>
    <w:rsid w:val="006642A5"/>
    <w:rsid w:val="00664DDB"/>
    <w:rsid w:val="00665212"/>
    <w:rsid w:val="006657C2"/>
    <w:rsid w:val="006662BE"/>
    <w:rsid w:val="0066696D"/>
    <w:rsid w:val="00666A88"/>
    <w:rsid w:val="00666E34"/>
    <w:rsid w:val="00667264"/>
    <w:rsid w:val="00667C4B"/>
    <w:rsid w:val="00670DFA"/>
    <w:rsid w:val="00672094"/>
    <w:rsid w:val="00672399"/>
    <w:rsid w:val="00672557"/>
    <w:rsid w:val="00672A3B"/>
    <w:rsid w:val="006738A0"/>
    <w:rsid w:val="00673CBB"/>
    <w:rsid w:val="006746A9"/>
    <w:rsid w:val="0067483D"/>
    <w:rsid w:val="006748B9"/>
    <w:rsid w:val="006749DD"/>
    <w:rsid w:val="00674E26"/>
    <w:rsid w:val="00675258"/>
    <w:rsid w:val="006758B9"/>
    <w:rsid w:val="006762BD"/>
    <w:rsid w:val="00676455"/>
    <w:rsid w:val="00676848"/>
    <w:rsid w:val="00676DA4"/>
    <w:rsid w:val="006770C0"/>
    <w:rsid w:val="00677A78"/>
    <w:rsid w:val="00680965"/>
    <w:rsid w:val="00680E92"/>
    <w:rsid w:val="006811D5"/>
    <w:rsid w:val="006813F5"/>
    <w:rsid w:val="00682629"/>
    <w:rsid w:val="00682E67"/>
    <w:rsid w:val="00682EE9"/>
    <w:rsid w:val="00683825"/>
    <w:rsid w:val="0068394D"/>
    <w:rsid w:val="006845E6"/>
    <w:rsid w:val="006849A9"/>
    <w:rsid w:val="00685DC0"/>
    <w:rsid w:val="006868B7"/>
    <w:rsid w:val="00686F93"/>
    <w:rsid w:val="00687024"/>
    <w:rsid w:val="00687203"/>
    <w:rsid w:val="006875C1"/>
    <w:rsid w:val="006907BA"/>
    <w:rsid w:val="00691CBE"/>
    <w:rsid w:val="006930C8"/>
    <w:rsid w:val="00693830"/>
    <w:rsid w:val="00693DA3"/>
    <w:rsid w:val="0069434D"/>
    <w:rsid w:val="006A00A4"/>
    <w:rsid w:val="006A00FE"/>
    <w:rsid w:val="006A041B"/>
    <w:rsid w:val="006A053A"/>
    <w:rsid w:val="006A0799"/>
    <w:rsid w:val="006A2B14"/>
    <w:rsid w:val="006A3085"/>
    <w:rsid w:val="006A559D"/>
    <w:rsid w:val="006A5DA0"/>
    <w:rsid w:val="006A7954"/>
    <w:rsid w:val="006A7D62"/>
    <w:rsid w:val="006B0446"/>
    <w:rsid w:val="006B142E"/>
    <w:rsid w:val="006B166C"/>
    <w:rsid w:val="006B23A8"/>
    <w:rsid w:val="006B271F"/>
    <w:rsid w:val="006B2734"/>
    <w:rsid w:val="006B35EC"/>
    <w:rsid w:val="006B36D1"/>
    <w:rsid w:val="006B3879"/>
    <w:rsid w:val="006B3D1A"/>
    <w:rsid w:val="006B3E34"/>
    <w:rsid w:val="006B3ECC"/>
    <w:rsid w:val="006B5799"/>
    <w:rsid w:val="006B5D09"/>
    <w:rsid w:val="006B60E8"/>
    <w:rsid w:val="006B635F"/>
    <w:rsid w:val="006C09DE"/>
    <w:rsid w:val="006C1A2B"/>
    <w:rsid w:val="006C3581"/>
    <w:rsid w:val="006C40A4"/>
    <w:rsid w:val="006C53B7"/>
    <w:rsid w:val="006C55F5"/>
    <w:rsid w:val="006C5E72"/>
    <w:rsid w:val="006C5F62"/>
    <w:rsid w:val="006C674B"/>
    <w:rsid w:val="006C793E"/>
    <w:rsid w:val="006C7B72"/>
    <w:rsid w:val="006C7C29"/>
    <w:rsid w:val="006C7C6F"/>
    <w:rsid w:val="006D080A"/>
    <w:rsid w:val="006D0DEA"/>
    <w:rsid w:val="006D12A7"/>
    <w:rsid w:val="006D1483"/>
    <w:rsid w:val="006D15BE"/>
    <w:rsid w:val="006D245A"/>
    <w:rsid w:val="006D29E7"/>
    <w:rsid w:val="006D2FC7"/>
    <w:rsid w:val="006D361C"/>
    <w:rsid w:val="006D4060"/>
    <w:rsid w:val="006D415E"/>
    <w:rsid w:val="006D4F56"/>
    <w:rsid w:val="006D5155"/>
    <w:rsid w:val="006D5970"/>
    <w:rsid w:val="006D5D3E"/>
    <w:rsid w:val="006D62B6"/>
    <w:rsid w:val="006D6D37"/>
    <w:rsid w:val="006D7D88"/>
    <w:rsid w:val="006D7FBF"/>
    <w:rsid w:val="006E004D"/>
    <w:rsid w:val="006E0195"/>
    <w:rsid w:val="006E0B3D"/>
    <w:rsid w:val="006E0B69"/>
    <w:rsid w:val="006E1C8D"/>
    <w:rsid w:val="006E21D7"/>
    <w:rsid w:val="006E26CE"/>
    <w:rsid w:val="006E32DC"/>
    <w:rsid w:val="006E3A1C"/>
    <w:rsid w:val="006E3CE5"/>
    <w:rsid w:val="006E3DE7"/>
    <w:rsid w:val="006E40C4"/>
    <w:rsid w:val="006E5754"/>
    <w:rsid w:val="006E5CBB"/>
    <w:rsid w:val="006E6879"/>
    <w:rsid w:val="006E7267"/>
    <w:rsid w:val="006E7F6A"/>
    <w:rsid w:val="006F0920"/>
    <w:rsid w:val="006F0C7C"/>
    <w:rsid w:val="006F19C4"/>
    <w:rsid w:val="006F25CD"/>
    <w:rsid w:val="006F26E9"/>
    <w:rsid w:val="006F4B43"/>
    <w:rsid w:val="006F4CDA"/>
    <w:rsid w:val="006F59FE"/>
    <w:rsid w:val="006F5B19"/>
    <w:rsid w:val="006F62DC"/>
    <w:rsid w:val="006F7297"/>
    <w:rsid w:val="006F7BDC"/>
    <w:rsid w:val="00700D2B"/>
    <w:rsid w:val="007024FF"/>
    <w:rsid w:val="0070260A"/>
    <w:rsid w:val="00703AF5"/>
    <w:rsid w:val="007042EA"/>
    <w:rsid w:val="00704594"/>
    <w:rsid w:val="00704D85"/>
    <w:rsid w:val="007056A1"/>
    <w:rsid w:val="00705913"/>
    <w:rsid w:val="007062EB"/>
    <w:rsid w:val="00706919"/>
    <w:rsid w:val="00706A40"/>
    <w:rsid w:val="00706C99"/>
    <w:rsid w:val="00707449"/>
    <w:rsid w:val="007101C7"/>
    <w:rsid w:val="00710D93"/>
    <w:rsid w:val="007119E7"/>
    <w:rsid w:val="00713CBC"/>
    <w:rsid w:val="00714130"/>
    <w:rsid w:val="007156C1"/>
    <w:rsid w:val="00715B7D"/>
    <w:rsid w:val="0071673C"/>
    <w:rsid w:val="00717529"/>
    <w:rsid w:val="007203F1"/>
    <w:rsid w:val="00720A89"/>
    <w:rsid w:val="00721032"/>
    <w:rsid w:val="0072139F"/>
    <w:rsid w:val="007230D9"/>
    <w:rsid w:val="007246F1"/>
    <w:rsid w:val="00724DEF"/>
    <w:rsid w:val="00724F61"/>
    <w:rsid w:val="00725F37"/>
    <w:rsid w:val="0072617B"/>
    <w:rsid w:val="00726322"/>
    <w:rsid w:val="007263AC"/>
    <w:rsid w:val="00726536"/>
    <w:rsid w:val="00727917"/>
    <w:rsid w:val="00727A2A"/>
    <w:rsid w:val="00730BB1"/>
    <w:rsid w:val="0073487D"/>
    <w:rsid w:val="00734EC2"/>
    <w:rsid w:val="0073502F"/>
    <w:rsid w:val="00735973"/>
    <w:rsid w:val="00736F10"/>
    <w:rsid w:val="0073718A"/>
    <w:rsid w:val="007372FF"/>
    <w:rsid w:val="00737E0A"/>
    <w:rsid w:val="00737ED1"/>
    <w:rsid w:val="00740E0A"/>
    <w:rsid w:val="00741103"/>
    <w:rsid w:val="0074162D"/>
    <w:rsid w:val="007417E6"/>
    <w:rsid w:val="0074337E"/>
    <w:rsid w:val="00743EEE"/>
    <w:rsid w:val="007452DE"/>
    <w:rsid w:val="007460DF"/>
    <w:rsid w:val="0074624E"/>
    <w:rsid w:val="00746C04"/>
    <w:rsid w:val="00747268"/>
    <w:rsid w:val="00747343"/>
    <w:rsid w:val="00747DC4"/>
    <w:rsid w:val="00747E0F"/>
    <w:rsid w:val="00750D66"/>
    <w:rsid w:val="00751B18"/>
    <w:rsid w:val="00753596"/>
    <w:rsid w:val="00754CF6"/>
    <w:rsid w:val="00755132"/>
    <w:rsid w:val="007554AE"/>
    <w:rsid w:val="00756025"/>
    <w:rsid w:val="00756172"/>
    <w:rsid w:val="00756242"/>
    <w:rsid w:val="007567C0"/>
    <w:rsid w:val="00756B37"/>
    <w:rsid w:val="007575E5"/>
    <w:rsid w:val="00757A07"/>
    <w:rsid w:val="00760C93"/>
    <w:rsid w:val="00761063"/>
    <w:rsid w:val="00761189"/>
    <w:rsid w:val="00761BCA"/>
    <w:rsid w:val="007627C2"/>
    <w:rsid w:val="007627FB"/>
    <w:rsid w:val="007632EE"/>
    <w:rsid w:val="00763671"/>
    <w:rsid w:val="007641FB"/>
    <w:rsid w:val="00765487"/>
    <w:rsid w:val="007657C0"/>
    <w:rsid w:val="00765F43"/>
    <w:rsid w:val="007662FF"/>
    <w:rsid w:val="007669E3"/>
    <w:rsid w:val="00770DF8"/>
    <w:rsid w:val="0077168F"/>
    <w:rsid w:val="00771CC3"/>
    <w:rsid w:val="0077277A"/>
    <w:rsid w:val="00772A9D"/>
    <w:rsid w:val="00772D56"/>
    <w:rsid w:val="007736D7"/>
    <w:rsid w:val="00773F86"/>
    <w:rsid w:val="00775865"/>
    <w:rsid w:val="00775A45"/>
    <w:rsid w:val="00775DB4"/>
    <w:rsid w:val="007761CD"/>
    <w:rsid w:val="007778C5"/>
    <w:rsid w:val="007779AB"/>
    <w:rsid w:val="007801E5"/>
    <w:rsid w:val="00780556"/>
    <w:rsid w:val="007809EF"/>
    <w:rsid w:val="00780ABA"/>
    <w:rsid w:val="00780C20"/>
    <w:rsid w:val="00781DBC"/>
    <w:rsid w:val="00782322"/>
    <w:rsid w:val="00782E78"/>
    <w:rsid w:val="007839E2"/>
    <w:rsid w:val="00783CA5"/>
    <w:rsid w:val="007842DE"/>
    <w:rsid w:val="007858E3"/>
    <w:rsid w:val="0078595F"/>
    <w:rsid w:val="00786BF6"/>
    <w:rsid w:val="00787DD1"/>
    <w:rsid w:val="007918E6"/>
    <w:rsid w:val="007919F5"/>
    <w:rsid w:val="00794F64"/>
    <w:rsid w:val="00795235"/>
    <w:rsid w:val="00796D02"/>
    <w:rsid w:val="007979CE"/>
    <w:rsid w:val="007A2254"/>
    <w:rsid w:val="007A2AF7"/>
    <w:rsid w:val="007A2D3B"/>
    <w:rsid w:val="007A34E8"/>
    <w:rsid w:val="007A3DCF"/>
    <w:rsid w:val="007A594D"/>
    <w:rsid w:val="007A617E"/>
    <w:rsid w:val="007A6EE7"/>
    <w:rsid w:val="007A770D"/>
    <w:rsid w:val="007A7A92"/>
    <w:rsid w:val="007A7B7F"/>
    <w:rsid w:val="007A7CFB"/>
    <w:rsid w:val="007B15EC"/>
    <w:rsid w:val="007B1998"/>
    <w:rsid w:val="007B3F16"/>
    <w:rsid w:val="007B40C2"/>
    <w:rsid w:val="007B428B"/>
    <w:rsid w:val="007B5B24"/>
    <w:rsid w:val="007B5D5F"/>
    <w:rsid w:val="007B64D5"/>
    <w:rsid w:val="007B67C2"/>
    <w:rsid w:val="007C0752"/>
    <w:rsid w:val="007C0960"/>
    <w:rsid w:val="007C1729"/>
    <w:rsid w:val="007C2083"/>
    <w:rsid w:val="007C2195"/>
    <w:rsid w:val="007C2593"/>
    <w:rsid w:val="007C27B2"/>
    <w:rsid w:val="007C2D08"/>
    <w:rsid w:val="007C3C93"/>
    <w:rsid w:val="007C3F61"/>
    <w:rsid w:val="007C40BD"/>
    <w:rsid w:val="007C4940"/>
    <w:rsid w:val="007C62A2"/>
    <w:rsid w:val="007C6B9C"/>
    <w:rsid w:val="007C7757"/>
    <w:rsid w:val="007D02B6"/>
    <w:rsid w:val="007D05F3"/>
    <w:rsid w:val="007D082D"/>
    <w:rsid w:val="007D08D4"/>
    <w:rsid w:val="007D0FCB"/>
    <w:rsid w:val="007D12E0"/>
    <w:rsid w:val="007D19BE"/>
    <w:rsid w:val="007D20FF"/>
    <w:rsid w:val="007D2A29"/>
    <w:rsid w:val="007D36AE"/>
    <w:rsid w:val="007D3DEE"/>
    <w:rsid w:val="007D4446"/>
    <w:rsid w:val="007D464C"/>
    <w:rsid w:val="007D47C7"/>
    <w:rsid w:val="007D4FE2"/>
    <w:rsid w:val="007D5B2E"/>
    <w:rsid w:val="007D5C5C"/>
    <w:rsid w:val="007D6787"/>
    <w:rsid w:val="007D6BF6"/>
    <w:rsid w:val="007D7681"/>
    <w:rsid w:val="007D7A26"/>
    <w:rsid w:val="007D7B14"/>
    <w:rsid w:val="007E0E3D"/>
    <w:rsid w:val="007E0E5E"/>
    <w:rsid w:val="007E1992"/>
    <w:rsid w:val="007E1D7D"/>
    <w:rsid w:val="007E2557"/>
    <w:rsid w:val="007E25CB"/>
    <w:rsid w:val="007E2708"/>
    <w:rsid w:val="007E3254"/>
    <w:rsid w:val="007E3434"/>
    <w:rsid w:val="007E3573"/>
    <w:rsid w:val="007E37C0"/>
    <w:rsid w:val="007E3C63"/>
    <w:rsid w:val="007E596D"/>
    <w:rsid w:val="007E5EF0"/>
    <w:rsid w:val="007E733E"/>
    <w:rsid w:val="007E7F3E"/>
    <w:rsid w:val="007F0E5F"/>
    <w:rsid w:val="007F1B05"/>
    <w:rsid w:val="007F1C81"/>
    <w:rsid w:val="007F33BD"/>
    <w:rsid w:val="007F4084"/>
    <w:rsid w:val="007F4987"/>
    <w:rsid w:val="007F4D67"/>
    <w:rsid w:val="007F4E76"/>
    <w:rsid w:val="007F5DDB"/>
    <w:rsid w:val="007F5FB6"/>
    <w:rsid w:val="007F65A7"/>
    <w:rsid w:val="007F7627"/>
    <w:rsid w:val="00800247"/>
    <w:rsid w:val="00800A20"/>
    <w:rsid w:val="00800E7B"/>
    <w:rsid w:val="0080140A"/>
    <w:rsid w:val="0080255D"/>
    <w:rsid w:val="00803665"/>
    <w:rsid w:val="00804EA4"/>
    <w:rsid w:val="008050B5"/>
    <w:rsid w:val="00806CF5"/>
    <w:rsid w:val="00806F04"/>
    <w:rsid w:val="00807951"/>
    <w:rsid w:val="00810184"/>
    <w:rsid w:val="00810196"/>
    <w:rsid w:val="00810C1C"/>
    <w:rsid w:val="00811571"/>
    <w:rsid w:val="00813798"/>
    <w:rsid w:val="008139D0"/>
    <w:rsid w:val="00813EB6"/>
    <w:rsid w:val="00814B01"/>
    <w:rsid w:val="0081548A"/>
    <w:rsid w:val="00816892"/>
    <w:rsid w:val="00817616"/>
    <w:rsid w:val="00817848"/>
    <w:rsid w:val="00817EAD"/>
    <w:rsid w:val="0082048B"/>
    <w:rsid w:val="00820639"/>
    <w:rsid w:val="0082163A"/>
    <w:rsid w:val="00824123"/>
    <w:rsid w:val="00825082"/>
    <w:rsid w:val="008263A2"/>
    <w:rsid w:val="008268AB"/>
    <w:rsid w:val="00826BA2"/>
    <w:rsid w:val="00826F96"/>
    <w:rsid w:val="00830535"/>
    <w:rsid w:val="00830545"/>
    <w:rsid w:val="00830810"/>
    <w:rsid w:val="00830BD0"/>
    <w:rsid w:val="00830E0C"/>
    <w:rsid w:val="0083121D"/>
    <w:rsid w:val="00831BC1"/>
    <w:rsid w:val="00832126"/>
    <w:rsid w:val="008324BD"/>
    <w:rsid w:val="00834359"/>
    <w:rsid w:val="00834477"/>
    <w:rsid w:val="00834C7E"/>
    <w:rsid w:val="008355D3"/>
    <w:rsid w:val="008356D7"/>
    <w:rsid w:val="00836D27"/>
    <w:rsid w:val="008377B8"/>
    <w:rsid w:val="00837A1B"/>
    <w:rsid w:val="00837FE2"/>
    <w:rsid w:val="008404C2"/>
    <w:rsid w:val="00841127"/>
    <w:rsid w:val="00841395"/>
    <w:rsid w:val="008419FF"/>
    <w:rsid w:val="0084209B"/>
    <w:rsid w:val="0084318D"/>
    <w:rsid w:val="00843422"/>
    <w:rsid w:val="00843FA2"/>
    <w:rsid w:val="008442C7"/>
    <w:rsid w:val="008447FF"/>
    <w:rsid w:val="008459D0"/>
    <w:rsid w:val="00845B23"/>
    <w:rsid w:val="00845DDE"/>
    <w:rsid w:val="00846802"/>
    <w:rsid w:val="00846DB3"/>
    <w:rsid w:val="0084785D"/>
    <w:rsid w:val="0084792A"/>
    <w:rsid w:val="0085173E"/>
    <w:rsid w:val="008517DE"/>
    <w:rsid w:val="00851B96"/>
    <w:rsid w:val="0085229D"/>
    <w:rsid w:val="0085291E"/>
    <w:rsid w:val="00853935"/>
    <w:rsid w:val="00854780"/>
    <w:rsid w:val="0085490F"/>
    <w:rsid w:val="00854B54"/>
    <w:rsid w:val="00854F88"/>
    <w:rsid w:val="0085522D"/>
    <w:rsid w:val="0085531A"/>
    <w:rsid w:val="00855B6D"/>
    <w:rsid w:val="00856595"/>
    <w:rsid w:val="008569AB"/>
    <w:rsid w:val="008578EF"/>
    <w:rsid w:val="008609F2"/>
    <w:rsid w:val="0086120A"/>
    <w:rsid w:val="00861BB5"/>
    <w:rsid w:val="00861BC0"/>
    <w:rsid w:val="00862307"/>
    <w:rsid w:val="00862EFF"/>
    <w:rsid w:val="008632ED"/>
    <w:rsid w:val="00863363"/>
    <w:rsid w:val="0086398F"/>
    <w:rsid w:val="00864A25"/>
    <w:rsid w:val="0086568E"/>
    <w:rsid w:val="00866876"/>
    <w:rsid w:val="0087211C"/>
    <w:rsid w:val="0087296D"/>
    <w:rsid w:val="00872ABC"/>
    <w:rsid w:val="00872CF4"/>
    <w:rsid w:val="008738AB"/>
    <w:rsid w:val="00873D60"/>
    <w:rsid w:val="008748F6"/>
    <w:rsid w:val="00874D67"/>
    <w:rsid w:val="00874DBE"/>
    <w:rsid w:val="00875961"/>
    <w:rsid w:val="00876A68"/>
    <w:rsid w:val="008771D1"/>
    <w:rsid w:val="0087766A"/>
    <w:rsid w:val="008804C8"/>
    <w:rsid w:val="00880F7C"/>
    <w:rsid w:val="00881EF6"/>
    <w:rsid w:val="00881F10"/>
    <w:rsid w:val="008826A1"/>
    <w:rsid w:val="008830EB"/>
    <w:rsid w:val="0088355E"/>
    <w:rsid w:val="00883FF5"/>
    <w:rsid w:val="00884609"/>
    <w:rsid w:val="00884A83"/>
    <w:rsid w:val="00885847"/>
    <w:rsid w:val="008877A2"/>
    <w:rsid w:val="00887B14"/>
    <w:rsid w:val="00890243"/>
    <w:rsid w:val="00890A45"/>
    <w:rsid w:val="00890B8D"/>
    <w:rsid w:val="00891720"/>
    <w:rsid w:val="0089245D"/>
    <w:rsid w:val="008924A0"/>
    <w:rsid w:val="0089382B"/>
    <w:rsid w:val="00893F2E"/>
    <w:rsid w:val="00893FA5"/>
    <w:rsid w:val="0089449A"/>
    <w:rsid w:val="00896240"/>
    <w:rsid w:val="00896345"/>
    <w:rsid w:val="00896746"/>
    <w:rsid w:val="00896A2F"/>
    <w:rsid w:val="00897828"/>
    <w:rsid w:val="008A28B3"/>
    <w:rsid w:val="008A2F70"/>
    <w:rsid w:val="008A37E6"/>
    <w:rsid w:val="008A451D"/>
    <w:rsid w:val="008A4A70"/>
    <w:rsid w:val="008A6488"/>
    <w:rsid w:val="008A752E"/>
    <w:rsid w:val="008B03E3"/>
    <w:rsid w:val="008B0D42"/>
    <w:rsid w:val="008B0D81"/>
    <w:rsid w:val="008B1356"/>
    <w:rsid w:val="008B1904"/>
    <w:rsid w:val="008B1F4B"/>
    <w:rsid w:val="008B2495"/>
    <w:rsid w:val="008B2BBA"/>
    <w:rsid w:val="008B35CA"/>
    <w:rsid w:val="008B3D4F"/>
    <w:rsid w:val="008B4057"/>
    <w:rsid w:val="008B5159"/>
    <w:rsid w:val="008B54C1"/>
    <w:rsid w:val="008B554F"/>
    <w:rsid w:val="008B617D"/>
    <w:rsid w:val="008C0826"/>
    <w:rsid w:val="008C1641"/>
    <w:rsid w:val="008C1911"/>
    <w:rsid w:val="008C1C55"/>
    <w:rsid w:val="008C1C72"/>
    <w:rsid w:val="008C270F"/>
    <w:rsid w:val="008C2774"/>
    <w:rsid w:val="008C3453"/>
    <w:rsid w:val="008C4187"/>
    <w:rsid w:val="008C4DED"/>
    <w:rsid w:val="008C510C"/>
    <w:rsid w:val="008C5AF2"/>
    <w:rsid w:val="008C6294"/>
    <w:rsid w:val="008C62E2"/>
    <w:rsid w:val="008C6367"/>
    <w:rsid w:val="008C6A53"/>
    <w:rsid w:val="008C6B11"/>
    <w:rsid w:val="008C6D36"/>
    <w:rsid w:val="008C7E5D"/>
    <w:rsid w:val="008C7F1B"/>
    <w:rsid w:val="008D038B"/>
    <w:rsid w:val="008D1A06"/>
    <w:rsid w:val="008D20B5"/>
    <w:rsid w:val="008D3DA0"/>
    <w:rsid w:val="008D4F50"/>
    <w:rsid w:val="008D5973"/>
    <w:rsid w:val="008D5B33"/>
    <w:rsid w:val="008D5CFE"/>
    <w:rsid w:val="008D7161"/>
    <w:rsid w:val="008D790F"/>
    <w:rsid w:val="008D796B"/>
    <w:rsid w:val="008D7E8E"/>
    <w:rsid w:val="008E1447"/>
    <w:rsid w:val="008E16F0"/>
    <w:rsid w:val="008E23B1"/>
    <w:rsid w:val="008E349E"/>
    <w:rsid w:val="008E3AEC"/>
    <w:rsid w:val="008E41A2"/>
    <w:rsid w:val="008E4DDA"/>
    <w:rsid w:val="008E5F3E"/>
    <w:rsid w:val="008E65B5"/>
    <w:rsid w:val="008E69A9"/>
    <w:rsid w:val="008E6C82"/>
    <w:rsid w:val="008E760D"/>
    <w:rsid w:val="008E7AD8"/>
    <w:rsid w:val="008F0E20"/>
    <w:rsid w:val="008F194A"/>
    <w:rsid w:val="008F1D8D"/>
    <w:rsid w:val="008F2A20"/>
    <w:rsid w:val="008F50DF"/>
    <w:rsid w:val="008F6341"/>
    <w:rsid w:val="008F6D21"/>
    <w:rsid w:val="008F6EFE"/>
    <w:rsid w:val="008F74D6"/>
    <w:rsid w:val="0090027E"/>
    <w:rsid w:val="009013D6"/>
    <w:rsid w:val="009019D3"/>
    <w:rsid w:val="00902610"/>
    <w:rsid w:val="00902C56"/>
    <w:rsid w:val="00903596"/>
    <w:rsid w:val="00903A21"/>
    <w:rsid w:val="00903B0B"/>
    <w:rsid w:val="00903B7D"/>
    <w:rsid w:val="0090420E"/>
    <w:rsid w:val="009048F1"/>
    <w:rsid w:val="00904AF3"/>
    <w:rsid w:val="00904B22"/>
    <w:rsid w:val="009059D1"/>
    <w:rsid w:val="00905CCB"/>
    <w:rsid w:val="0091037C"/>
    <w:rsid w:val="00910CC2"/>
    <w:rsid w:val="0091168B"/>
    <w:rsid w:val="0091194A"/>
    <w:rsid w:val="00912DAE"/>
    <w:rsid w:val="009139AE"/>
    <w:rsid w:val="0091406C"/>
    <w:rsid w:val="009144CF"/>
    <w:rsid w:val="009150DC"/>
    <w:rsid w:val="00915A48"/>
    <w:rsid w:val="00915D09"/>
    <w:rsid w:val="0091741B"/>
    <w:rsid w:val="00920BFF"/>
    <w:rsid w:val="00921131"/>
    <w:rsid w:val="00921345"/>
    <w:rsid w:val="009215AD"/>
    <w:rsid w:val="00921929"/>
    <w:rsid w:val="00921E77"/>
    <w:rsid w:val="0092270B"/>
    <w:rsid w:val="00923F89"/>
    <w:rsid w:val="00924865"/>
    <w:rsid w:val="0092532F"/>
    <w:rsid w:val="00925BA4"/>
    <w:rsid w:val="00925E61"/>
    <w:rsid w:val="009263C5"/>
    <w:rsid w:val="00926962"/>
    <w:rsid w:val="009300D5"/>
    <w:rsid w:val="00930166"/>
    <w:rsid w:val="00931705"/>
    <w:rsid w:val="00931A23"/>
    <w:rsid w:val="0093249B"/>
    <w:rsid w:val="009327EA"/>
    <w:rsid w:val="00932A95"/>
    <w:rsid w:val="00932CC5"/>
    <w:rsid w:val="009333AB"/>
    <w:rsid w:val="00933985"/>
    <w:rsid w:val="00933E36"/>
    <w:rsid w:val="00933E48"/>
    <w:rsid w:val="00934320"/>
    <w:rsid w:val="009363FD"/>
    <w:rsid w:val="009372CE"/>
    <w:rsid w:val="009373C7"/>
    <w:rsid w:val="00937839"/>
    <w:rsid w:val="00941477"/>
    <w:rsid w:val="00942837"/>
    <w:rsid w:val="00942966"/>
    <w:rsid w:val="00942F8D"/>
    <w:rsid w:val="00943230"/>
    <w:rsid w:val="00943463"/>
    <w:rsid w:val="00943479"/>
    <w:rsid w:val="0094413C"/>
    <w:rsid w:val="009453AA"/>
    <w:rsid w:val="00947D2A"/>
    <w:rsid w:val="0095073B"/>
    <w:rsid w:val="00952801"/>
    <w:rsid w:val="009549C1"/>
    <w:rsid w:val="00954C90"/>
    <w:rsid w:val="0095563E"/>
    <w:rsid w:val="00955780"/>
    <w:rsid w:val="009559EA"/>
    <w:rsid w:val="009562D7"/>
    <w:rsid w:val="00956751"/>
    <w:rsid w:val="00956785"/>
    <w:rsid w:val="00956FEB"/>
    <w:rsid w:val="0096088D"/>
    <w:rsid w:val="00960CC5"/>
    <w:rsid w:val="00961585"/>
    <w:rsid w:val="0096283F"/>
    <w:rsid w:val="00962CB6"/>
    <w:rsid w:val="00962F36"/>
    <w:rsid w:val="009630DE"/>
    <w:rsid w:val="00963193"/>
    <w:rsid w:val="00963C44"/>
    <w:rsid w:val="0096467A"/>
    <w:rsid w:val="00967045"/>
    <w:rsid w:val="0096767D"/>
    <w:rsid w:val="00970BDC"/>
    <w:rsid w:val="0097185A"/>
    <w:rsid w:val="0097215C"/>
    <w:rsid w:val="00972BB8"/>
    <w:rsid w:val="009735E2"/>
    <w:rsid w:val="00973C6E"/>
    <w:rsid w:val="00973D6B"/>
    <w:rsid w:val="009749C2"/>
    <w:rsid w:val="00974FAD"/>
    <w:rsid w:val="00975333"/>
    <w:rsid w:val="009758DF"/>
    <w:rsid w:val="00975AF6"/>
    <w:rsid w:val="009763A8"/>
    <w:rsid w:val="00977D03"/>
    <w:rsid w:val="00980811"/>
    <w:rsid w:val="00980A5C"/>
    <w:rsid w:val="00980D09"/>
    <w:rsid w:val="00981A59"/>
    <w:rsid w:val="00982F1E"/>
    <w:rsid w:val="00983D70"/>
    <w:rsid w:val="00983F46"/>
    <w:rsid w:val="00984A20"/>
    <w:rsid w:val="00984A72"/>
    <w:rsid w:val="00986055"/>
    <w:rsid w:val="00986C6E"/>
    <w:rsid w:val="00986E63"/>
    <w:rsid w:val="00987884"/>
    <w:rsid w:val="00990E9A"/>
    <w:rsid w:val="00992241"/>
    <w:rsid w:val="00992E36"/>
    <w:rsid w:val="00993094"/>
    <w:rsid w:val="00993847"/>
    <w:rsid w:val="00993A94"/>
    <w:rsid w:val="00994F47"/>
    <w:rsid w:val="00994F72"/>
    <w:rsid w:val="0099537F"/>
    <w:rsid w:val="009957D3"/>
    <w:rsid w:val="009958F4"/>
    <w:rsid w:val="00996772"/>
    <w:rsid w:val="009976AC"/>
    <w:rsid w:val="009978AA"/>
    <w:rsid w:val="009A002F"/>
    <w:rsid w:val="009A04DE"/>
    <w:rsid w:val="009A34E3"/>
    <w:rsid w:val="009A39E8"/>
    <w:rsid w:val="009A58C7"/>
    <w:rsid w:val="009A5F4E"/>
    <w:rsid w:val="009A6F32"/>
    <w:rsid w:val="009A7676"/>
    <w:rsid w:val="009A7BF7"/>
    <w:rsid w:val="009B0242"/>
    <w:rsid w:val="009B16C3"/>
    <w:rsid w:val="009B396A"/>
    <w:rsid w:val="009B3A1B"/>
    <w:rsid w:val="009B3D04"/>
    <w:rsid w:val="009B42D5"/>
    <w:rsid w:val="009B4786"/>
    <w:rsid w:val="009B5FA0"/>
    <w:rsid w:val="009B6136"/>
    <w:rsid w:val="009B6A70"/>
    <w:rsid w:val="009B6D16"/>
    <w:rsid w:val="009C01C0"/>
    <w:rsid w:val="009C0549"/>
    <w:rsid w:val="009C0E14"/>
    <w:rsid w:val="009C1C0B"/>
    <w:rsid w:val="009C1CCC"/>
    <w:rsid w:val="009C27E7"/>
    <w:rsid w:val="009C3466"/>
    <w:rsid w:val="009C492F"/>
    <w:rsid w:val="009C4D8A"/>
    <w:rsid w:val="009C5692"/>
    <w:rsid w:val="009C66D3"/>
    <w:rsid w:val="009C6FB0"/>
    <w:rsid w:val="009C74BA"/>
    <w:rsid w:val="009C7552"/>
    <w:rsid w:val="009D0902"/>
    <w:rsid w:val="009D27AD"/>
    <w:rsid w:val="009D2DAD"/>
    <w:rsid w:val="009D335E"/>
    <w:rsid w:val="009D3DFA"/>
    <w:rsid w:val="009D4ECB"/>
    <w:rsid w:val="009D4EE5"/>
    <w:rsid w:val="009D5283"/>
    <w:rsid w:val="009D5F33"/>
    <w:rsid w:val="009D6573"/>
    <w:rsid w:val="009D6BAA"/>
    <w:rsid w:val="009D6D75"/>
    <w:rsid w:val="009D757E"/>
    <w:rsid w:val="009D7AC8"/>
    <w:rsid w:val="009E0BFB"/>
    <w:rsid w:val="009E1365"/>
    <w:rsid w:val="009E1A9A"/>
    <w:rsid w:val="009E1AF3"/>
    <w:rsid w:val="009E2B49"/>
    <w:rsid w:val="009E2C36"/>
    <w:rsid w:val="009E429D"/>
    <w:rsid w:val="009E4626"/>
    <w:rsid w:val="009E4A29"/>
    <w:rsid w:val="009E4C63"/>
    <w:rsid w:val="009E58CA"/>
    <w:rsid w:val="009E5932"/>
    <w:rsid w:val="009E5E15"/>
    <w:rsid w:val="009E6713"/>
    <w:rsid w:val="009E6929"/>
    <w:rsid w:val="009E739F"/>
    <w:rsid w:val="009E7D97"/>
    <w:rsid w:val="009F02B4"/>
    <w:rsid w:val="009F035F"/>
    <w:rsid w:val="009F08C4"/>
    <w:rsid w:val="009F0EEC"/>
    <w:rsid w:val="009F1126"/>
    <w:rsid w:val="009F1F28"/>
    <w:rsid w:val="009F275F"/>
    <w:rsid w:val="009F2DA0"/>
    <w:rsid w:val="009F2F16"/>
    <w:rsid w:val="009F3097"/>
    <w:rsid w:val="009F3628"/>
    <w:rsid w:val="009F3E11"/>
    <w:rsid w:val="009F46BE"/>
    <w:rsid w:val="009F49C6"/>
    <w:rsid w:val="009F4CB1"/>
    <w:rsid w:val="009F4E18"/>
    <w:rsid w:val="009F5186"/>
    <w:rsid w:val="009F54C8"/>
    <w:rsid w:val="009F5653"/>
    <w:rsid w:val="009F5FC3"/>
    <w:rsid w:val="009F7068"/>
    <w:rsid w:val="009F726A"/>
    <w:rsid w:val="009F72F0"/>
    <w:rsid w:val="00A01010"/>
    <w:rsid w:val="00A0142F"/>
    <w:rsid w:val="00A02118"/>
    <w:rsid w:val="00A02335"/>
    <w:rsid w:val="00A0264B"/>
    <w:rsid w:val="00A02DFE"/>
    <w:rsid w:val="00A0332B"/>
    <w:rsid w:val="00A0415B"/>
    <w:rsid w:val="00A059C7"/>
    <w:rsid w:val="00A064DE"/>
    <w:rsid w:val="00A06756"/>
    <w:rsid w:val="00A07AC2"/>
    <w:rsid w:val="00A07D28"/>
    <w:rsid w:val="00A07F5F"/>
    <w:rsid w:val="00A107FD"/>
    <w:rsid w:val="00A10DA4"/>
    <w:rsid w:val="00A10F44"/>
    <w:rsid w:val="00A110AC"/>
    <w:rsid w:val="00A11824"/>
    <w:rsid w:val="00A11FF6"/>
    <w:rsid w:val="00A122A0"/>
    <w:rsid w:val="00A1230D"/>
    <w:rsid w:val="00A12B8E"/>
    <w:rsid w:val="00A12F2C"/>
    <w:rsid w:val="00A13F18"/>
    <w:rsid w:val="00A140C5"/>
    <w:rsid w:val="00A16358"/>
    <w:rsid w:val="00A1635B"/>
    <w:rsid w:val="00A16BAA"/>
    <w:rsid w:val="00A16FC4"/>
    <w:rsid w:val="00A20C3A"/>
    <w:rsid w:val="00A20EA5"/>
    <w:rsid w:val="00A2130C"/>
    <w:rsid w:val="00A21552"/>
    <w:rsid w:val="00A21DF1"/>
    <w:rsid w:val="00A21FA0"/>
    <w:rsid w:val="00A223DD"/>
    <w:rsid w:val="00A22672"/>
    <w:rsid w:val="00A22BA6"/>
    <w:rsid w:val="00A246EC"/>
    <w:rsid w:val="00A26F37"/>
    <w:rsid w:val="00A27638"/>
    <w:rsid w:val="00A27AC0"/>
    <w:rsid w:val="00A301F4"/>
    <w:rsid w:val="00A30758"/>
    <w:rsid w:val="00A30DFB"/>
    <w:rsid w:val="00A31219"/>
    <w:rsid w:val="00A31300"/>
    <w:rsid w:val="00A314B3"/>
    <w:rsid w:val="00A31784"/>
    <w:rsid w:val="00A318D8"/>
    <w:rsid w:val="00A31A69"/>
    <w:rsid w:val="00A32075"/>
    <w:rsid w:val="00A32872"/>
    <w:rsid w:val="00A3369D"/>
    <w:rsid w:val="00A3371F"/>
    <w:rsid w:val="00A33AC7"/>
    <w:rsid w:val="00A33BB5"/>
    <w:rsid w:val="00A35107"/>
    <w:rsid w:val="00A358B6"/>
    <w:rsid w:val="00A35A8C"/>
    <w:rsid w:val="00A35BED"/>
    <w:rsid w:val="00A3626E"/>
    <w:rsid w:val="00A36537"/>
    <w:rsid w:val="00A366E4"/>
    <w:rsid w:val="00A371CE"/>
    <w:rsid w:val="00A400DE"/>
    <w:rsid w:val="00A41322"/>
    <w:rsid w:val="00A41B39"/>
    <w:rsid w:val="00A41B87"/>
    <w:rsid w:val="00A41BA9"/>
    <w:rsid w:val="00A43321"/>
    <w:rsid w:val="00A43567"/>
    <w:rsid w:val="00A43E9A"/>
    <w:rsid w:val="00A44CB0"/>
    <w:rsid w:val="00A44F3A"/>
    <w:rsid w:val="00A45733"/>
    <w:rsid w:val="00A45C7F"/>
    <w:rsid w:val="00A460EF"/>
    <w:rsid w:val="00A46BE8"/>
    <w:rsid w:val="00A46C9C"/>
    <w:rsid w:val="00A47439"/>
    <w:rsid w:val="00A51080"/>
    <w:rsid w:val="00A51286"/>
    <w:rsid w:val="00A518C9"/>
    <w:rsid w:val="00A51D96"/>
    <w:rsid w:val="00A5220F"/>
    <w:rsid w:val="00A5305C"/>
    <w:rsid w:val="00A53112"/>
    <w:rsid w:val="00A542B6"/>
    <w:rsid w:val="00A5477E"/>
    <w:rsid w:val="00A55EC5"/>
    <w:rsid w:val="00A55F55"/>
    <w:rsid w:val="00A5625F"/>
    <w:rsid w:val="00A56DC9"/>
    <w:rsid w:val="00A573C7"/>
    <w:rsid w:val="00A57DC2"/>
    <w:rsid w:val="00A6119A"/>
    <w:rsid w:val="00A613E1"/>
    <w:rsid w:val="00A61F4A"/>
    <w:rsid w:val="00A62163"/>
    <w:rsid w:val="00A627EF"/>
    <w:rsid w:val="00A62D9F"/>
    <w:rsid w:val="00A6325F"/>
    <w:rsid w:val="00A632A4"/>
    <w:rsid w:val="00A63C70"/>
    <w:rsid w:val="00A64400"/>
    <w:rsid w:val="00A6589B"/>
    <w:rsid w:val="00A65FDE"/>
    <w:rsid w:val="00A66AE0"/>
    <w:rsid w:val="00A67882"/>
    <w:rsid w:val="00A7004E"/>
    <w:rsid w:val="00A70609"/>
    <w:rsid w:val="00A70E5B"/>
    <w:rsid w:val="00A70E78"/>
    <w:rsid w:val="00A715A3"/>
    <w:rsid w:val="00A727EB"/>
    <w:rsid w:val="00A73302"/>
    <w:rsid w:val="00A76C73"/>
    <w:rsid w:val="00A76D90"/>
    <w:rsid w:val="00A76F15"/>
    <w:rsid w:val="00A77165"/>
    <w:rsid w:val="00A77836"/>
    <w:rsid w:val="00A77CC5"/>
    <w:rsid w:val="00A81724"/>
    <w:rsid w:val="00A823DA"/>
    <w:rsid w:val="00A8241F"/>
    <w:rsid w:val="00A82522"/>
    <w:rsid w:val="00A82C7B"/>
    <w:rsid w:val="00A83306"/>
    <w:rsid w:val="00A83BD4"/>
    <w:rsid w:val="00A8450A"/>
    <w:rsid w:val="00A8458A"/>
    <w:rsid w:val="00A84D3F"/>
    <w:rsid w:val="00A857BF"/>
    <w:rsid w:val="00A860FB"/>
    <w:rsid w:val="00A90071"/>
    <w:rsid w:val="00A900A7"/>
    <w:rsid w:val="00A900F3"/>
    <w:rsid w:val="00A90111"/>
    <w:rsid w:val="00A93225"/>
    <w:rsid w:val="00A93747"/>
    <w:rsid w:val="00A93F16"/>
    <w:rsid w:val="00A948DE"/>
    <w:rsid w:val="00A96414"/>
    <w:rsid w:val="00A96A45"/>
    <w:rsid w:val="00A974CA"/>
    <w:rsid w:val="00A97DB2"/>
    <w:rsid w:val="00AA0CFD"/>
    <w:rsid w:val="00AA1369"/>
    <w:rsid w:val="00AA1547"/>
    <w:rsid w:val="00AA1A53"/>
    <w:rsid w:val="00AA38A3"/>
    <w:rsid w:val="00AA3EB6"/>
    <w:rsid w:val="00AA4211"/>
    <w:rsid w:val="00AA493D"/>
    <w:rsid w:val="00AA4BDB"/>
    <w:rsid w:val="00AA5A17"/>
    <w:rsid w:val="00AA5CF2"/>
    <w:rsid w:val="00AA698B"/>
    <w:rsid w:val="00AA6B9A"/>
    <w:rsid w:val="00AB046C"/>
    <w:rsid w:val="00AB10AE"/>
    <w:rsid w:val="00AB11DD"/>
    <w:rsid w:val="00AB18C9"/>
    <w:rsid w:val="00AB1D45"/>
    <w:rsid w:val="00AB2204"/>
    <w:rsid w:val="00AB269F"/>
    <w:rsid w:val="00AB30B7"/>
    <w:rsid w:val="00AB3A14"/>
    <w:rsid w:val="00AB4272"/>
    <w:rsid w:val="00AB4BAB"/>
    <w:rsid w:val="00AB558D"/>
    <w:rsid w:val="00AB55A3"/>
    <w:rsid w:val="00AB5DA5"/>
    <w:rsid w:val="00AB6522"/>
    <w:rsid w:val="00AB668C"/>
    <w:rsid w:val="00AB7A63"/>
    <w:rsid w:val="00AC0690"/>
    <w:rsid w:val="00AC0C93"/>
    <w:rsid w:val="00AC2208"/>
    <w:rsid w:val="00AC2A2F"/>
    <w:rsid w:val="00AC3204"/>
    <w:rsid w:val="00AC3CFA"/>
    <w:rsid w:val="00AC3E4A"/>
    <w:rsid w:val="00AC5178"/>
    <w:rsid w:val="00AC5BD4"/>
    <w:rsid w:val="00AC7F26"/>
    <w:rsid w:val="00AD0D82"/>
    <w:rsid w:val="00AD1073"/>
    <w:rsid w:val="00AD22E6"/>
    <w:rsid w:val="00AD29F3"/>
    <w:rsid w:val="00AD3641"/>
    <w:rsid w:val="00AD49F7"/>
    <w:rsid w:val="00AD4CC0"/>
    <w:rsid w:val="00AD531F"/>
    <w:rsid w:val="00AD5FEE"/>
    <w:rsid w:val="00AD6019"/>
    <w:rsid w:val="00AD615B"/>
    <w:rsid w:val="00AD6921"/>
    <w:rsid w:val="00AD7186"/>
    <w:rsid w:val="00AD7B0A"/>
    <w:rsid w:val="00AE14B9"/>
    <w:rsid w:val="00AE17D5"/>
    <w:rsid w:val="00AE19AC"/>
    <w:rsid w:val="00AE19E6"/>
    <w:rsid w:val="00AE308B"/>
    <w:rsid w:val="00AE30F7"/>
    <w:rsid w:val="00AE3A94"/>
    <w:rsid w:val="00AE4305"/>
    <w:rsid w:val="00AE4B50"/>
    <w:rsid w:val="00AE4DF5"/>
    <w:rsid w:val="00AE5B19"/>
    <w:rsid w:val="00AE68AA"/>
    <w:rsid w:val="00AE6EAF"/>
    <w:rsid w:val="00AE77D3"/>
    <w:rsid w:val="00AE7977"/>
    <w:rsid w:val="00AE7E4B"/>
    <w:rsid w:val="00AE7EE7"/>
    <w:rsid w:val="00AF08B4"/>
    <w:rsid w:val="00AF08BB"/>
    <w:rsid w:val="00AF15A5"/>
    <w:rsid w:val="00AF2288"/>
    <w:rsid w:val="00AF2E43"/>
    <w:rsid w:val="00AF3AFB"/>
    <w:rsid w:val="00AF6351"/>
    <w:rsid w:val="00AF6594"/>
    <w:rsid w:val="00AF6740"/>
    <w:rsid w:val="00AF706F"/>
    <w:rsid w:val="00AF792B"/>
    <w:rsid w:val="00B00978"/>
    <w:rsid w:val="00B00D8D"/>
    <w:rsid w:val="00B01039"/>
    <w:rsid w:val="00B014BC"/>
    <w:rsid w:val="00B0153B"/>
    <w:rsid w:val="00B02674"/>
    <w:rsid w:val="00B0331D"/>
    <w:rsid w:val="00B03891"/>
    <w:rsid w:val="00B03C9F"/>
    <w:rsid w:val="00B042D9"/>
    <w:rsid w:val="00B04F7A"/>
    <w:rsid w:val="00B0609D"/>
    <w:rsid w:val="00B06EE1"/>
    <w:rsid w:val="00B06FE1"/>
    <w:rsid w:val="00B07494"/>
    <w:rsid w:val="00B10318"/>
    <w:rsid w:val="00B10656"/>
    <w:rsid w:val="00B1201D"/>
    <w:rsid w:val="00B125E0"/>
    <w:rsid w:val="00B128E4"/>
    <w:rsid w:val="00B13262"/>
    <w:rsid w:val="00B13A33"/>
    <w:rsid w:val="00B164A0"/>
    <w:rsid w:val="00B17FCC"/>
    <w:rsid w:val="00B20022"/>
    <w:rsid w:val="00B20538"/>
    <w:rsid w:val="00B213CE"/>
    <w:rsid w:val="00B214E5"/>
    <w:rsid w:val="00B22878"/>
    <w:rsid w:val="00B229F4"/>
    <w:rsid w:val="00B22B3F"/>
    <w:rsid w:val="00B22DFA"/>
    <w:rsid w:val="00B23588"/>
    <w:rsid w:val="00B236EA"/>
    <w:rsid w:val="00B25065"/>
    <w:rsid w:val="00B251E5"/>
    <w:rsid w:val="00B253B7"/>
    <w:rsid w:val="00B26234"/>
    <w:rsid w:val="00B2642B"/>
    <w:rsid w:val="00B264B3"/>
    <w:rsid w:val="00B2796D"/>
    <w:rsid w:val="00B31F19"/>
    <w:rsid w:val="00B323F6"/>
    <w:rsid w:val="00B32668"/>
    <w:rsid w:val="00B32B57"/>
    <w:rsid w:val="00B34C22"/>
    <w:rsid w:val="00B36115"/>
    <w:rsid w:val="00B373AB"/>
    <w:rsid w:val="00B4024E"/>
    <w:rsid w:val="00B4028F"/>
    <w:rsid w:val="00B41042"/>
    <w:rsid w:val="00B411B9"/>
    <w:rsid w:val="00B41943"/>
    <w:rsid w:val="00B422A5"/>
    <w:rsid w:val="00B42673"/>
    <w:rsid w:val="00B439FB"/>
    <w:rsid w:val="00B451B7"/>
    <w:rsid w:val="00B45B9E"/>
    <w:rsid w:val="00B45C6F"/>
    <w:rsid w:val="00B45E48"/>
    <w:rsid w:val="00B47073"/>
    <w:rsid w:val="00B509E2"/>
    <w:rsid w:val="00B512D6"/>
    <w:rsid w:val="00B513F4"/>
    <w:rsid w:val="00B516A6"/>
    <w:rsid w:val="00B524C5"/>
    <w:rsid w:val="00B53AA7"/>
    <w:rsid w:val="00B54329"/>
    <w:rsid w:val="00B54385"/>
    <w:rsid w:val="00B5471D"/>
    <w:rsid w:val="00B54BEB"/>
    <w:rsid w:val="00B555B7"/>
    <w:rsid w:val="00B55B2B"/>
    <w:rsid w:val="00B56F44"/>
    <w:rsid w:val="00B57372"/>
    <w:rsid w:val="00B60111"/>
    <w:rsid w:val="00B60A5F"/>
    <w:rsid w:val="00B6109B"/>
    <w:rsid w:val="00B61156"/>
    <w:rsid w:val="00B620C4"/>
    <w:rsid w:val="00B62317"/>
    <w:rsid w:val="00B62BA6"/>
    <w:rsid w:val="00B62DD6"/>
    <w:rsid w:val="00B63C4E"/>
    <w:rsid w:val="00B645FE"/>
    <w:rsid w:val="00B6470D"/>
    <w:rsid w:val="00B653AD"/>
    <w:rsid w:val="00B655B5"/>
    <w:rsid w:val="00B657CF"/>
    <w:rsid w:val="00B66CB6"/>
    <w:rsid w:val="00B675C4"/>
    <w:rsid w:val="00B70F19"/>
    <w:rsid w:val="00B72E33"/>
    <w:rsid w:val="00B73ABB"/>
    <w:rsid w:val="00B75308"/>
    <w:rsid w:val="00B754E4"/>
    <w:rsid w:val="00B75AA3"/>
    <w:rsid w:val="00B76C16"/>
    <w:rsid w:val="00B76C1D"/>
    <w:rsid w:val="00B76F1D"/>
    <w:rsid w:val="00B77315"/>
    <w:rsid w:val="00B776B0"/>
    <w:rsid w:val="00B80936"/>
    <w:rsid w:val="00B827EB"/>
    <w:rsid w:val="00B82CAA"/>
    <w:rsid w:val="00B839B2"/>
    <w:rsid w:val="00B83FC9"/>
    <w:rsid w:val="00B841B7"/>
    <w:rsid w:val="00B8446A"/>
    <w:rsid w:val="00B854D9"/>
    <w:rsid w:val="00B85782"/>
    <w:rsid w:val="00B85BAA"/>
    <w:rsid w:val="00B85DD7"/>
    <w:rsid w:val="00B865A4"/>
    <w:rsid w:val="00B86E3E"/>
    <w:rsid w:val="00B879B3"/>
    <w:rsid w:val="00B87E2D"/>
    <w:rsid w:val="00B90031"/>
    <w:rsid w:val="00B90821"/>
    <w:rsid w:val="00B91D81"/>
    <w:rsid w:val="00B93D49"/>
    <w:rsid w:val="00B942EE"/>
    <w:rsid w:val="00B945FE"/>
    <w:rsid w:val="00B94D99"/>
    <w:rsid w:val="00B95E58"/>
    <w:rsid w:val="00B974C9"/>
    <w:rsid w:val="00BA008D"/>
    <w:rsid w:val="00BA0276"/>
    <w:rsid w:val="00BA1158"/>
    <w:rsid w:val="00BA2E92"/>
    <w:rsid w:val="00BA3927"/>
    <w:rsid w:val="00BA3A0D"/>
    <w:rsid w:val="00BA3FB1"/>
    <w:rsid w:val="00BA4D7B"/>
    <w:rsid w:val="00BA4EDB"/>
    <w:rsid w:val="00BA5BD7"/>
    <w:rsid w:val="00BB006A"/>
    <w:rsid w:val="00BB1F56"/>
    <w:rsid w:val="00BB2216"/>
    <w:rsid w:val="00BB2FC7"/>
    <w:rsid w:val="00BB3352"/>
    <w:rsid w:val="00BB4464"/>
    <w:rsid w:val="00BB45A2"/>
    <w:rsid w:val="00BB56F1"/>
    <w:rsid w:val="00BB68A8"/>
    <w:rsid w:val="00BB69C1"/>
    <w:rsid w:val="00BB761B"/>
    <w:rsid w:val="00BB7CC2"/>
    <w:rsid w:val="00BC0445"/>
    <w:rsid w:val="00BC06B8"/>
    <w:rsid w:val="00BC0CBA"/>
    <w:rsid w:val="00BC1369"/>
    <w:rsid w:val="00BC16A1"/>
    <w:rsid w:val="00BC2D1F"/>
    <w:rsid w:val="00BC38D6"/>
    <w:rsid w:val="00BC3DBD"/>
    <w:rsid w:val="00BC4475"/>
    <w:rsid w:val="00BC52BA"/>
    <w:rsid w:val="00BC708B"/>
    <w:rsid w:val="00BC7A94"/>
    <w:rsid w:val="00BD13EA"/>
    <w:rsid w:val="00BD18DC"/>
    <w:rsid w:val="00BD20DB"/>
    <w:rsid w:val="00BD54FF"/>
    <w:rsid w:val="00BD5FCB"/>
    <w:rsid w:val="00BE1092"/>
    <w:rsid w:val="00BE1B5A"/>
    <w:rsid w:val="00BE1EAC"/>
    <w:rsid w:val="00BE2704"/>
    <w:rsid w:val="00BE37CB"/>
    <w:rsid w:val="00BE39C1"/>
    <w:rsid w:val="00BE3E01"/>
    <w:rsid w:val="00BE444F"/>
    <w:rsid w:val="00BE4E8D"/>
    <w:rsid w:val="00BE5574"/>
    <w:rsid w:val="00BE6088"/>
    <w:rsid w:val="00BE6460"/>
    <w:rsid w:val="00BE75F2"/>
    <w:rsid w:val="00BE786E"/>
    <w:rsid w:val="00BF050C"/>
    <w:rsid w:val="00BF0A81"/>
    <w:rsid w:val="00BF0E25"/>
    <w:rsid w:val="00BF16DB"/>
    <w:rsid w:val="00BF1BC7"/>
    <w:rsid w:val="00BF222A"/>
    <w:rsid w:val="00BF2286"/>
    <w:rsid w:val="00BF2427"/>
    <w:rsid w:val="00BF2775"/>
    <w:rsid w:val="00BF2B46"/>
    <w:rsid w:val="00BF2E87"/>
    <w:rsid w:val="00BF31DD"/>
    <w:rsid w:val="00BF32D1"/>
    <w:rsid w:val="00BF38D8"/>
    <w:rsid w:val="00BF3D5B"/>
    <w:rsid w:val="00BF40BB"/>
    <w:rsid w:val="00BF5883"/>
    <w:rsid w:val="00BF5A0F"/>
    <w:rsid w:val="00BF613F"/>
    <w:rsid w:val="00BF6D11"/>
    <w:rsid w:val="00C008C4"/>
    <w:rsid w:val="00C00D48"/>
    <w:rsid w:val="00C011B6"/>
    <w:rsid w:val="00C0180E"/>
    <w:rsid w:val="00C01CB1"/>
    <w:rsid w:val="00C02130"/>
    <w:rsid w:val="00C02241"/>
    <w:rsid w:val="00C0293E"/>
    <w:rsid w:val="00C037DA"/>
    <w:rsid w:val="00C04B80"/>
    <w:rsid w:val="00C04F72"/>
    <w:rsid w:val="00C05B94"/>
    <w:rsid w:val="00C05E3D"/>
    <w:rsid w:val="00C06228"/>
    <w:rsid w:val="00C069F6"/>
    <w:rsid w:val="00C06C7A"/>
    <w:rsid w:val="00C105E3"/>
    <w:rsid w:val="00C108A5"/>
    <w:rsid w:val="00C115F9"/>
    <w:rsid w:val="00C1213C"/>
    <w:rsid w:val="00C1247E"/>
    <w:rsid w:val="00C12825"/>
    <w:rsid w:val="00C13922"/>
    <w:rsid w:val="00C139A9"/>
    <w:rsid w:val="00C14FD7"/>
    <w:rsid w:val="00C1695A"/>
    <w:rsid w:val="00C20592"/>
    <w:rsid w:val="00C20944"/>
    <w:rsid w:val="00C20ED4"/>
    <w:rsid w:val="00C2127F"/>
    <w:rsid w:val="00C21707"/>
    <w:rsid w:val="00C2253C"/>
    <w:rsid w:val="00C22D7D"/>
    <w:rsid w:val="00C2320F"/>
    <w:rsid w:val="00C23B70"/>
    <w:rsid w:val="00C23C86"/>
    <w:rsid w:val="00C24DE2"/>
    <w:rsid w:val="00C250E3"/>
    <w:rsid w:val="00C251C7"/>
    <w:rsid w:val="00C25793"/>
    <w:rsid w:val="00C26041"/>
    <w:rsid w:val="00C26481"/>
    <w:rsid w:val="00C27126"/>
    <w:rsid w:val="00C272E6"/>
    <w:rsid w:val="00C3121D"/>
    <w:rsid w:val="00C31A58"/>
    <w:rsid w:val="00C32665"/>
    <w:rsid w:val="00C327C6"/>
    <w:rsid w:val="00C32C79"/>
    <w:rsid w:val="00C330BC"/>
    <w:rsid w:val="00C337BE"/>
    <w:rsid w:val="00C33EFE"/>
    <w:rsid w:val="00C34150"/>
    <w:rsid w:val="00C34F18"/>
    <w:rsid w:val="00C353D3"/>
    <w:rsid w:val="00C3545F"/>
    <w:rsid w:val="00C357F0"/>
    <w:rsid w:val="00C35EA9"/>
    <w:rsid w:val="00C35FE9"/>
    <w:rsid w:val="00C36A97"/>
    <w:rsid w:val="00C36D8A"/>
    <w:rsid w:val="00C41156"/>
    <w:rsid w:val="00C41547"/>
    <w:rsid w:val="00C417AB"/>
    <w:rsid w:val="00C41C64"/>
    <w:rsid w:val="00C4245A"/>
    <w:rsid w:val="00C42FF1"/>
    <w:rsid w:val="00C43306"/>
    <w:rsid w:val="00C43465"/>
    <w:rsid w:val="00C437FD"/>
    <w:rsid w:val="00C44B92"/>
    <w:rsid w:val="00C44E6A"/>
    <w:rsid w:val="00C454EC"/>
    <w:rsid w:val="00C45FAB"/>
    <w:rsid w:val="00C46FE8"/>
    <w:rsid w:val="00C473D2"/>
    <w:rsid w:val="00C47F72"/>
    <w:rsid w:val="00C513CC"/>
    <w:rsid w:val="00C51596"/>
    <w:rsid w:val="00C52664"/>
    <w:rsid w:val="00C527D3"/>
    <w:rsid w:val="00C52C38"/>
    <w:rsid w:val="00C52F60"/>
    <w:rsid w:val="00C532BD"/>
    <w:rsid w:val="00C53419"/>
    <w:rsid w:val="00C5369A"/>
    <w:rsid w:val="00C54F7C"/>
    <w:rsid w:val="00C55996"/>
    <w:rsid w:val="00C55BF1"/>
    <w:rsid w:val="00C561B2"/>
    <w:rsid w:val="00C56F71"/>
    <w:rsid w:val="00C56FAB"/>
    <w:rsid w:val="00C57BE0"/>
    <w:rsid w:val="00C60BD5"/>
    <w:rsid w:val="00C620DE"/>
    <w:rsid w:val="00C62387"/>
    <w:rsid w:val="00C62C56"/>
    <w:rsid w:val="00C62D58"/>
    <w:rsid w:val="00C63696"/>
    <w:rsid w:val="00C638DC"/>
    <w:rsid w:val="00C65ABE"/>
    <w:rsid w:val="00C6635B"/>
    <w:rsid w:val="00C6696E"/>
    <w:rsid w:val="00C66DEA"/>
    <w:rsid w:val="00C672BC"/>
    <w:rsid w:val="00C674F1"/>
    <w:rsid w:val="00C67D32"/>
    <w:rsid w:val="00C67EC4"/>
    <w:rsid w:val="00C7079D"/>
    <w:rsid w:val="00C70D5D"/>
    <w:rsid w:val="00C71FD1"/>
    <w:rsid w:val="00C72E3B"/>
    <w:rsid w:val="00C733B9"/>
    <w:rsid w:val="00C73492"/>
    <w:rsid w:val="00C73E72"/>
    <w:rsid w:val="00C743EB"/>
    <w:rsid w:val="00C753B9"/>
    <w:rsid w:val="00C761DF"/>
    <w:rsid w:val="00C7753A"/>
    <w:rsid w:val="00C777F6"/>
    <w:rsid w:val="00C77D6F"/>
    <w:rsid w:val="00C81ECA"/>
    <w:rsid w:val="00C81FBE"/>
    <w:rsid w:val="00C8251F"/>
    <w:rsid w:val="00C8252E"/>
    <w:rsid w:val="00C82987"/>
    <w:rsid w:val="00C829C3"/>
    <w:rsid w:val="00C845B0"/>
    <w:rsid w:val="00C858D0"/>
    <w:rsid w:val="00C85A7D"/>
    <w:rsid w:val="00C86191"/>
    <w:rsid w:val="00C86523"/>
    <w:rsid w:val="00C86745"/>
    <w:rsid w:val="00C8674F"/>
    <w:rsid w:val="00C86BC6"/>
    <w:rsid w:val="00C86CBF"/>
    <w:rsid w:val="00C87232"/>
    <w:rsid w:val="00C87590"/>
    <w:rsid w:val="00C906A1"/>
    <w:rsid w:val="00C91813"/>
    <w:rsid w:val="00C91D61"/>
    <w:rsid w:val="00C93151"/>
    <w:rsid w:val="00C936C5"/>
    <w:rsid w:val="00C947BE"/>
    <w:rsid w:val="00C9486B"/>
    <w:rsid w:val="00C94D25"/>
    <w:rsid w:val="00C94E82"/>
    <w:rsid w:val="00C954F9"/>
    <w:rsid w:val="00C9747E"/>
    <w:rsid w:val="00CA0263"/>
    <w:rsid w:val="00CA0A30"/>
    <w:rsid w:val="00CA1BC6"/>
    <w:rsid w:val="00CA1C46"/>
    <w:rsid w:val="00CA3A9F"/>
    <w:rsid w:val="00CA4997"/>
    <w:rsid w:val="00CA67E1"/>
    <w:rsid w:val="00CA7070"/>
    <w:rsid w:val="00CA7EB9"/>
    <w:rsid w:val="00CB03C6"/>
    <w:rsid w:val="00CB115C"/>
    <w:rsid w:val="00CB1229"/>
    <w:rsid w:val="00CB1486"/>
    <w:rsid w:val="00CB1D2F"/>
    <w:rsid w:val="00CB2021"/>
    <w:rsid w:val="00CB271A"/>
    <w:rsid w:val="00CB2B59"/>
    <w:rsid w:val="00CB3E3C"/>
    <w:rsid w:val="00CB5377"/>
    <w:rsid w:val="00CB6488"/>
    <w:rsid w:val="00CB6565"/>
    <w:rsid w:val="00CB6DB6"/>
    <w:rsid w:val="00CB742E"/>
    <w:rsid w:val="00CB7975"/>
    <w:rsid w:val="00CC02D2"/>
    <w:rsid w:val="00CC0DE5"/>
    <w:rsid w:val="00CC1185"/>
    <w:rsid w:val="00CC277F"/>
    <w:rsid w:val="00CC290A"/>
    <w:rsid w:val="00CC2A98"/>
    <w:rsid w:val="00CC2B91"/>
    <w:rsid w:val="00CC32D8"/>
    <w:rsid w:val="00CC365C"/>
    <w:rsid w:val="00CC504E"/>
    <w:rsid w:val="00CC5635"/>
    <w:rsid w:val="00CC56CC"/>
    <w:rsid w:val="00CC7839"/>
    <w:rsid w:val="00CC78EE"/>
    <w:rsid w:val="00CD193B"/>
    <w:rsid w:val="00CD19B6"/>
    <w:rsid w:val="00CD1B29"/>
    <w:rsid w:val="00CD2808"/>
    <w:rsid w:val="00CD33FF"/>
    <w:rsid w:val="00CD628B"/>
    <w:rsid w:val="00CD6E74"/>
    <w:rsid w:val="00CD7799"/>
    <w:rsid w:val="00CD7E4C"/>
    <w:rsid w:val="00CE0C38"/>
    <w:rsid w:val="00CE1A87"/>
    <w:rsid w:val="00CE268C"/>
    <w:rsid w:val="00CE27BB"/>
    <w:rsid w:val="00CE29E5"/>
    <w:rsid w:val="00CE2E72"/>
    <w:rsid w:val="00CE2E81"/>
    <w:rsid w:val="00CE39AF"/>
    <w:rsid w:val="00CE4667"/>
    <w:rsid w:val="00CE4ADE"/>
    <w:rsid w:val="00CE51EC"/>
    <w:rsid w:val="00CE59B3"/>
    <w:rsid w:val="00CE60F3"/>
    <w:rsid w:val="00CE65C1"/>
    <w:rsid w:val="00CE6B4E"/>
    <w:rsid w:val="00CE7BE5"/>
    <w:rsid w:val="00CE7CBF"/>
    <w:rsid w:val="00CF0DB5"/>
    <w:rsid w:val="00CF1112"/>
    <w:rsid w:val="00CF2336"/>
    <w:rsid w:val="00CF2397"/>
    <w:rsid w:val="00CF2BC5"/>
    <w:rsid w:val="00CF3BED"/>
    <w:rsid w:val="00CF3E9F"/>
    <w:rsid w:val="00CF4111"/>
    <w:rsid w:val="00CF4BFE"/>
    <w:rsid w:val="00CF4EFA"/>
    <w:rsid w:val="00CF5C3B"/>
    <w:rsid w:val="00CF5D3D"/>
    <w:rsid w:val="00CF650E"/>
    <w:rsid w:val="00CF6726"/>
    <w:rsid w:val="00CF68BD"/>
    <w:rsid w:val="00CF78E7"/>
    <w:rsid w:val="00D025E0"/>
    <w:rsid w:val="00D03C07"/>
    <w:rsid w:val="00D0402C"/>
    <w:rsid w:val="00D04BD8"/>
    <w:rsid w:val="00D055DF"/>
    <w:rsid w:val="00D058FC"/>
    <w:rsid w:val="00D05B32"/>
    <w:rsid w:val="00D10668"/>
    <w:rsid w:val="00D1142B"/>
    <w:rsid w:val="00D114F0"/>
    <w:rsid w:val="00D11D47"/>
    <w:rsid w:val="00D12203"/>
    <w:rsid w:val="00D12317"/>
    <w:rsid w:val="00D13B98"/>
    <w:rsid w:val="00D14BD0"/>
    <w:rsid w:val="00D1613E"/>
    <w:rsid w:val="00D1635A"/>
    <w:rsid w:val="00D16C00"/>
    <w:rsid w:val="00D17CC4"/>
    <w:rsid w:val="00D21051"/>
    <w:rsid w:val="00D219CC"/>
    <w:rsid w:val="00D2268C"/>
    <w:rsid w:val="00D23833"/>
    <w:rsid w:val="00D23A21"/>
    <w:rsid w:val="00D23B1F"/>
    <w:rsid w:val="00D24C79"/>
    <w:rsid w:val="00D252DF"/>
    <w:rsid w:val="00D25403"/>
    <w:rsid w:val="00D25876"/>
    <w:rsid w:val="00D26205"/>
    <w:rsid w:val="00D26744"/>
    <w:rsid w:val="00D271B7"/>
    <w:rsid w:val="00D27F7D"/>
    <w:rsid w:val="00D30273"/>
    <w:rsid w:val="00D30507"/>
    <w:rsid w:val="00D3348F"/>
    <w:rsid w:val="00D33A3E"/>
    <w:rsid w:val="00D34255"/>
    <w:rsid w:val="00D350CF"/>
    <w:rsid w:val="00D354F3"/>
    <w:rsid w:val="00D35974"/>
    <w:rsid w:val="00D3613C"/>
    <w:rsid w:val="00D365CF"/>
    <w:rsid w:val="00D368CD"/>
    <w:rsid w:val="00D41476"/>
    <w:rsid w:val="00D41759"/>
    <w:rsid w:val="00D41819"/>
    <w:rsid w:val="00D41E92"/>
    <w:rsid w:val="00D41EA4"/>
    <w:rsid w:val="00D42A9A"/>
    <w:rsid w:val="00D434A9"/>
    <w:rsid w:val="00D43984"/>
    <w:rsid w:val="00D43E74"/>
    <w:rsid w:val="00D4428F"/>
    <w:rsid w:val="00D4551A"/>
    <w:rsid w:val="00D456E8"/>
    <w:rsid w:val="00D45A9A"/>
    <w:rsid w:val="00D462E3"/>
    <w:rsid w:val="00D46EAE"/>
    <w:rsid w:val="00D472FB"/>
    <w:rsid w:val="00D50288"/>
    <w:rsid w:val="00D517AC"/>
    <w:rsid w:val="00D519F3"/>
    <w:rsid w:val="00D51E49"/>
    <w:rsid w:val="00D521C2"/>
    <w:rsid w:val="00D529AC"/>
    <w:rsid w:val="00D52A0F"/>
    <w:rsid w:val="00D54DF4"/>
    <w:rsid w:val="00D54E0D"/>
    <w:rsid w:val="00D5582B"/>
    <w:rsid w:val="00D55C98"/>
    <w:rsid w:val="00D55CCE"/>
    <w:rsid w:val="00D56F97"/>
    <w:rsid w:val="00D57543"/>
    <w:rsid w:val="00D610CB"/>
    <w:rsid w:val="00D612FE"/>
    <w:rsid w:val="00D6136B"/>
    <w:rsid w:val="00D637C9"/>
    <w:rsid w:val="00D64D60"/>
    <w:rsid w:val="00D65415"/>
    <w:rsid w:val="00D6768C"/>
    <w:rsid w:val="00D7179B"/>
    <w:rsid w:val="00D723E1"/>
    <w:rsid w:val="00D72505"/>
    <w:rsid w:val="00D7256C"/>
    <w:rsid w:val="00D731B0"/>
    <w:rsid w:val="00D73E1F"/>
    <w:rsid w:val="00D73EBF"/>
    <w:rsid w:val="00D758C0"/>
    <w:rsid w:val="00D7635D"/>
    <w:rsid w:val="00D76CA0"/>
    <w:rsid w:val="00D76DF2"/>
    <w:rsid w:val="00D77296"/>
    <w:rsid w:val="00D77637"/>
    <w:rsid w:val="00D8057D"/>
    <w:rsid w:val="00D80A8B"/>
    <w:rsid w:val="00D80AB4"/>
    <w:rsid w:val="00D81CE5"/>
    <w:rsid w:val="00D832E3"/>
    <w:rsid w:val="00D83C5B"/>
    <w:rsid w:val="00D84263"/>
    <w:rsid w:val="00D84DDE"/>
    <w:rsid w:val="00D84DF8"/>
    <w:rsid w:val="00D85639"/>
    <w:rsid w:val="00D860EB"/>
    <w:rsid w:val="00D862E3"/>
    <w:rsid w:val="00D86502"/>
    <w:rsid w:val="00D86BED"/>
    <w:rsid w:val="00D87E91"/>
    <w:rsid w:val="00D91462"/>
    <w:rsid w:val="00D91E80"/>
    <w:rsid w:val="00D92602"/>
    <w:rsid w:val="00D92AAF"/>
    <w:rsid w:val="00D93783"/>
    <w:rsid w:val="00D93CB4"/>
    <w:rsid w:val="00D9419A"/>
    <w:rsid w:val="00D941CD"/>
    <w:rsid w:val="00D95263"/>
    <w:rsid w:val="00D957E4"/>
    <w:rsid w:val="00D96685"/>
    <w:rsid w:val="00D971F1"/>
    <w:rsid w:val="00D97396"/>
    <w:rsid w:val="00DA0190"/>
    <w:rsid w:val="00DA170B"/>
    <w:rsid w:val="00DA1C07"/>
    <w:rsid w:val="00DA1C9A"/>
    <w:rsid w:val="00DA1F80"/>
    <w:rsid w:val="00DA27FD"/>
    <w:rsid w:val="00DA36AF"/>
    <w:rsid w:val="00DA36B8"/>
    <w:rsid w:val="00DA469F"/>
    <w:rsid w:val="00DA4A6E"/>
    <w:rsid w:val="00DA4E80"/>
    <w:rsid w:val="00DA51EF"/>
    <w:rsid w:val="00DA5BEC"/>
    <w:rsid w:val="00DA5EF7"/>
    <w:rsid w:val="00DA694D"/>
    <w:rsid w:val="00DA7DDA"/>
    <w:rsid w:val="00DB0458"/>
    <w:rsid w:val="00DB078B"/>
    <w:rsid w:val="00DB0B33"/>
    <w:rsid w:val="00DB0C79"/>
    <w:rsid w:val="00DB1880"/>
    <w:rsid w:val="00DB27A9"/>
    <w:rsid w:val="00DB3184"/>
    <w:rsid w:val="00DB371C"/>
    <w:rsid w:val="00DB3EC7"/>
    <w:rsid w:val="00DB6893"/>
    <w:rsid w:val="00DB6B71"/>
    <w:rsid w:val="00DB6BB9"/>
    <w:rsid w:val="00DB6E5B"/>
    <w:rsid w:val="00DB7214"/>
    <w:rsid w:val="00DC1650"/>
    <w:rsid w:val="00DC2222"/>
    <w:rsid w:val="00DC2BAA"/>
    <w:rsid w:val="00DC2C88"/>
    <w:rsid w:val="00DC2C9A"/>
    <w:rsid w:val="00DC472D"/>
    <w:rsid w:val="00DC4F13"/>
    <w:rsid w:val="00DC54D2"/>
    <w:rsid w:val="00DC581C"/>
    <w:rsid w:val="00DC595D"/>
    <w:rsid w:val="00DC60F1"/>
    <w:rsid w:val="00DC670B"/>
    <w:rsid w:val="00DC6EA8"/>
    <w:rsid w:val="00DC767B"/>
    <w:rsid w:val="00DC79A2"/>
    <w:rsid w:val="00DD08A7"/>
    <w:rsid w:val="00DD0CAE"/>
    <w:rsid w:val="00DD0D27"/>
    <w:rsid w:val="00DD10E6"/>
    <w:rsid w:val="00DD1CE1"/>
    <w:rsid w:val="00DD1E56"/>
    <w:rsid w:val="00DD2224"/>
    <w:rsid w:val="00DD24C1"/>
    <w:rsid w:val="00DD25D9"/>
    <w:rsid w:val="00DD2F92"/>
    <w:rsid w:val="00DD3065"/>
    <w:rsid w:val="00DD3714"/>
    <w:rsid w:val="00DD3F69"/>
    <w:rsid w:val="00DD46E6"/>
    <w:rsid w:val="00DD4E9C"/>
    <w:rsid w:val="00DD5F1D"/>
    <w:rsid w:val="00DD7EF4"/>
    <w:rsid w:val="00DE11C2"/>
    <w:rsid w:val="00DE140B"/>
    <w:rsid w:val="00DE1E29"/>
    <w:rsid w:val="00DE220A"/>
    <w:rsid w:val="00DE2DD4"/>
    <w:rsid w:val="00DE312F"/>
    <w:rsid w:val="00DE38F3"/>
    <w:rsid w:val="00DE6F17"/>
    <w:rsid w:val="00DF0057"/>
    <w:rsid w:val="00DF05D5"/>
    <w:rsid w:val="00DF1E53"/>
    <w:rsid w:val="00DF2299"/>
    <w:rsid w:val="00DF23B1"/>
    <w:rsid w:val="00DF2DE2"/>
    <w:rsid w:val="00DF3DDD"/>
    <w:rsid w:val="00DF3E8A"/>
    <w:rsid w:val="00DF4369"/>
    <w:rsid w:val="00DF4E49"/>
    <w:rsid w:val="00DF5AC8"/>
    <w:rsid w:val="00DF68BB"/>
    <w:rsid w:val="00DF6B32"/>
    <w:rsid w:val="00DF76F5"/>
    <w:rsid w:val="00DF7E77"/>
    <w:rsid w:val="00E000D0"/>
    <w:rsid w:val="00E00A98"/>
    <w:rsid w:val="00E00C78"/>
    <w:rsid w:val="00E01116"/>
    <w:rsid w:val="00E016E3"/>
    <w:rsid w:val="00E02684"/>
    <w:rsid w:val="00E028F9"/>
    <w:rsid w:val="00E0295C"/>
    <w:rsid w:val="00E02F9D"/>
    <w:rsid w:val="00E0302C"/>
    <w:rsid w:val="00E033B5"/>
    <w:rsid w:val="00E0369B"/>
    <w:rsid w:val="00E03E71"/>
    <w:rsid w:val="00E05634"/>
    <w:rsid w:val="00E064FE"/>
    <w:rsid w:val="00E067B7"/>
    <w:rsid w:val="00E07D1B"/>
    <w:rsid w:val="00E10111"/>
    <w:rsid w:val="00E1072E"/>
    <w:rsid w:val="00E110E8"/>
    <w:rsid w:val="00E115AD"/>
    <w:rsid w:val="00E11734"/>
    <w:rsid w:val="00E1282F"/>
    <w:rsid w:val="00E12CE0"/>
    <w:rsid w:val="00E12F93"/>
    <w:rsid w:val="00E13084"/>
    <w:rsid w:val="00E132FF"/>
    <w:rsid w:val="00E148A1"/>
    <w:rsid w:val="00E14982"/>
    <w:rsid w:val="00E15465"/>
    <w:rsid w:val="00E159F9"/>
    <w:rsid w:val="00E20246"/>
    <w:rsid w:val="00E20A3F"/>
    <w:rsid w:val="00E2144D"/>
    <w:rsid w:val="00E2164A"/>
    <w:rsid w:val="00E22222"/>
    <w:rsid w:val="00E22BE0"/>
    <w:rsid w:val="00E23D53"/>
    <w:rsid w:val="00E2426C"/>
    <w:rsid w:val="00E25094"/>
    <w:rsid w:val="00E26384"/>
    <w:rsid w:val="00E26C81"/>
    <w:rsid w:val="00E279AE"/>
    <w:rsid w:val="00E27E4F"/>
    <w:rsid w:val="00E31621"/>
    <w:rsid w:val="00E3206B"/>
    <w:rsid w:val="00E3223D"/>
    <w:rsid w:val="00E33645"/>
    <w:rsid w:val="00E338B5"/>
    <w:rsid w:val="00E33919"/>
    <w:rsid w:val="00E35249"/>
    <w:rsid w:val="00E35851"/>
    <w:rsid w:val="00E35B3E"/>
    <w:rsid w:val="00E35D93"/>
    <w:rsid w:val="00E35FE6"/>
    <w:rsid w:val="00E360BF"/>
    <w:rsid w:val="00E3683E"/>
    <w:rsid w:val="00E36C95"/>
    <w:rsid w:val="00E3787A"/>
    <w:rsid w:val="00E40B35"/>
    <w:rsid w:val="00E42064"/>
    <w:rsid w:val="00E424CF"/>
    <w:rsid w:val="00E4263A"/>
    <w:rsid w:val="00E42D3C"/>
    <w:rsid w:val="00E4334E"/>
    <w:rsid w:val="00E43728"/>
    <w:rsid w:val="00E446A6"/>
    <w:rsid w:val="00E45173"/>
    <w:rsid w:val="00E4528A"/>
    <w:rsid w:val="00E45809"/>
    <w:rsid w:val="00E46082"/>
    <w:rsid w:val="00E4657A"/>
    <w:rsid w:val="00E50076"/>
    <w:rsid w:val="00E510AB"/>
    <w:rsid w:val="00E513CF"/>
    <w:rsid w:val="00E51465"/>
    <w:rsid w:val="00E54675"/>
    <w:rsid w:val="00E54A59"/>
    <w:rsid w:val="00E54D1A"/>
    <w:rsid w:val="00E5539A"/>
    <w:rsid w:val="00E55B81"/>
    <w:rsid w:val="00E55D3C"/>
    <w:rsid w:val="00E56762"/>
    <w:rsid w:val="00E570DB"/>
    <w:rsid w:val="00E573EE"/>
    <w:rsid w:val="00E575F8"/>
    <w:rsid w:val="00E57EE7"/>
    <w:rsid w:val="00E600E2"/>
    <w:rsid w:val="00E60599"/>
    <w:rsid w:val="00E62126"/>
    <w:rsid w:val="00E63990"/>
    <w:rsid w:val="00E64D9F"/>
    <w:rsid w:val="00E65378"/>
    <w:rsid w:val="00E6558F"/>
    <w:rsid w:val="00E65BFE"/>
    <w:rsid w:val="00E66355"/>
    <w:rsid w:val="00E6660C"/>
    <w:rsid w:val="00E67ED2"/>
    <w:rsid w:val="00E70116"/>
    <w:rsid w:val="00E70293"/>
    <w:rsid w:val="00E7195F"/>
    <w:rsid w:val="00E71FC4"/>
    <w:rsid w:val="00E73B28"/>
    <w:rsid w:val="00E747DB"/>
    <w:rsid w:val="00E748B9"/>
    <w:rsid w:val="00E74B26"/>
    <w:rsid w:val="00E74BB4"/>
    <w:rsid w:val="00E7747A"/>
    <w:rsid w:val="00E80746"/>
    <w:rsid w:val="00E80B59"/>
    <w:rsid w:val="00E80CDF"/>
    <w:rsid w:val="00E81044"/>
    <w:rsid w:val="00E81C91"/>
    <w:rsid w:val="00E8348C"/>
    <w:rsid w:val="00E84226"/>
    <w:rsid w:val="00E863E8"/>
    <w:rsid w:val="00E86E28"/>
    <w:rsid w:val="00E87E94"/>
    <w:rsid w:val="00E9079F"/>
    <w:rsid w:val="00E90BC0"/>
    <w:rsid w:val="00E92022"/>
    <w:rsid w:val="00E92A55"/>
    <w:rsid w:val="00E93792"/>
    <w:rsid w:val="00E94361"/>
    <w:rsid w:val="00E94941"/>
    <w:rsid w:val="00E9494B"/>
    <w:rsid w:val="00E955FF"/>
    <w:rsid w:val="00E96680"/>
    <w:rsid w:val="00E96BDF"/>
    <w:rsid w:val="00EA13EF"/>
    <w:rsid w:val="00EA260A"/>
    <w:rsid w:val="00EA2F3F"/>
    <w:rsid w:val="00EA307C"/>
    <w:rsid w:val="00EA3386"/>
    <w:rsid w:val="00EA41F6"/>
    <w:rsid w:val="00EA4307"/>
    <w:rsid w:val="00EA5E35"/>
    <w:rsid w:val="00EA5EF8"/>
    <w:rsid w:val="00EA6937"/>
    <w:rsid w:val="00EB046A"/>
    <w:rsid w:val="00EB0F6A"/>
    <w:rsid w:val="00EB13D0"/>
    <w:rsid w:val="00EB4B2D"/>
    <w:rsid w:val="00EB5579"/>
    <w:rsid w:val="00EB5B36"/>
    <w:rsid w:val="00EB5F68"/>
    <w:rsid w:val="00EB6822"/>
    <w:rsid w:val="00EB7B26"/>
    <w:rsid w:val="00EC0BCF"/>
    <w:rsid w:val="00EC1D1E"/>
    <w:rsid w:val="00EC1FF3"/>
    <w:rsid w:val="00EC2E48"/>
    <w:rsid w:val="00EC389D"/>
    <w:rsid w:val="00EC3FD3"/>
    <w:rsid w:val="00EC41BC"/>
    <w:rsid w:val="00EC7537"/>
    <w:rsid w:val="00EC762F"/>
    <w:rsid w:val="00ED1D52"/>
    <w:rsid w:val="00ED3D8C"/>
    <w:rsid w:val="00ED3EFB"/>
    <w:rsid w:val="00ED4971"/>
    <w:rsid w:val="00ED5A62"/>
    <w:rsid w:val="00ED6171"/>
    <w:rsid w:val="00ED6388"/>
    <w:rsid w:val="00ED6452"/>
    <w:rsid w:val="00ED66D9"/>
    <w:rsid w:val="00ED68CB"/>
    <w:rsid w:val="00ED6F28"/>
    <w:rsid w:val="00ED78DD"/>
    <w:rsid w:val="00EE00BB"/>
    <w:rsid w:val="00EE01A7"/>
    <w:rsid w:val="00EE08A2"/>
    <w:rsid w:val="00EE1121"/>
    <w:rsid w:val="00EE2EF1"/>
    <w:rsid w:val="00EE51F2"/>
    <w:rsid w:val="00EE5A89"/>
    <w:rsid w:val="00EE5C87"/>
    <w:rsid w:val="00EE5DB2"/>
    <w:rsid w:val="00EE693D"/>
    <w:rsid w:val="00EE79EE"/>
    <w:rsid w:val="00EE7B80"/>
    <w:rsid w:val="00EF096E"/>
    <w:rsid w:val="00EF11A2"/>
    <w:rsid w:val="00EF162F"/>
    <w:rsid w:val="00EF18F4"/>
    <w:rsid w:val="00EF279E"/>
    <w:rsid w:val="00EF2B89"/>
    <w:rsid w:val="00EF31FA"/>
    <w:rsid w:val="00EF4F52"/>
    <w:rsid w:val="00EF5214"/>
    <w:rsid w:val="00EF608B"/>
    <w:rsid w:val="00EF673E"/>
    <w:rsid w:val="00EF69C9"/>
    <w:rsid w:val="00EF706E"/>
    <w:rsid w:val="00EF783E"/>
    <w:rsid w:val="00F00137"/>
    <w:rsid w:val="00F00E68"/>
    <w:rsid w:val="00F0280C"/>
    <w:rsid w:val="00F02D96"/>
    <w:rsid w:val="00F03647"/>
    <w:rsid w:val="00F047E3"/>
    <w:rsid w:val="00F05CA2"/>
    <w:rsid w:val="00F0679B"/>
    <w:rsid w:val="00F10C02"/>
    <w:rsid w:val="00F10E49"/>
    <w:rsid w:val="00F113C5"/>
    <w:rsid w:val="00F11ABF"/>
    <w:rsid w:val="00F11EB9"/>
    <w:rsid w:val="00F13AFA"/>
    <w:rsid w:val="00F15760"/>
    <w:rsid w:val="00F1650B"/>
    <w:rsid w:val="00F17C8B"/>
    <w:rsid w:val="00F20DDA"/>
    <w:rsid w:val="00F21342"/>
    <w:rsid w:val="00F230D1"/>
    <w:rsid w:val="00F23B62"/>
    <w:rsid w:val="00F23F12"/>
    <w:rsid w:val="00F24AE6"/>
    <w:rsid w:val="00F2529C"/>
    <w:rsid w:val="00F252D4"/>
    <w:rsid w:val="00F25E92"/>
    <w:rsid w:val="00F26A3C"/>
    <w:rsid w:val="00F26F49"/>
    <w:rsid w:val="00F31BA7"/>
    <w:rsid w:val="00F31FC9"/>
    <w:rsid w:val="00F32616"/>
    <w:rsid w:val="00F32EB5"/>
    <w:rsid w:val="00F34018"/>
    <w:rsid w:val="00F34137"/>
    <w:rsid w:val="00F34CA1"/>
    <w:rsid w:val="00F34ED6"/>
    <w:rsid w:val="00F3507C"/>
    <w:rsid w:val="00F35572"/>
    <w:rsid w:val="00F35727"/>
    <w:rsid w:val="00F35E4D"/>
    <w:rsid w:val="00F361FA"/>
    <w:rsid w:val="00F37136"/>
    <w:rsid w:val="00F372F7"/>
    <w:rsid w:val="00F40A1C"/>
    <w:rsid w:val="00F41527"/>
    <w:rsid w:val="00F42503"/>
    <w:rsid w:val="00F42B84"/>
    <w:rsid w:val="00F43274"/>
    <w:rsid w:val="00F43761"/>
    <w:rsid w:val="00F44BB0"/>
    <w:rsid w:val="00F4509C"/>
    <w:rsid w:val="00F45587"/>
    <w:rsid w:val="00F4653D"/>
    <w:rsid w:val="00F47751"/>
    <w:rsid w:val="00F47A7C"/>
    <w:rsid w:val="00F47DBA"/>
    <w:rsid w:val="00F517B6"/>
    <w:rsid w:val="00F52C5F"/>
    <w:rsid w:val="00F53CC6"/>
    <w:rsid w:val="00F53D4F"/>
    <w:rsid w:val="00F54100"/>
    <w:rsid w:val="00F54CB1"/>
    <w:rsid w:val="00F5570C"/>
    <w:rsid w:val="00F55938"/>
    <w:rsid w:val="00F56507"/>
    <w:rsid w:val="00F565FC"/>
    <w:rsid w:val="00F572BC"/>
    <w:rsid w:val="00F572FB"/>
    <w:rsid w:val="00F57F94"/>
    <w:rsid w:val="00F61666"/>
    <w:rsid w:val="00F61DD8"/>
    <w:rsid w:val="00F620A5"/>
    <w:rsid w:val="00F62ACB"/>
    <w:rsid w:val="00F62C55"/>
    <w:rsid w:val="00F63504"/>
    <w:rsid w:val="00F6394D"/>
    <w:rsid w:val="00F64856"/>
    <w:rsid w:val="00F65262"/>
    <w:rsid w:val="00F6611A"/>
    <w:rsid w:val="00F66915"/>
    <w:rsid w:val="00F6700D"/>
    <w:rsid w:val="00F70933"/>
    <w:rsid w:val="00F714D5"/>
    <w:rsid w:val="00F7189D"/>
    <w:rsid w:val="00F71B37"/>
    <w:rsid w:val="00F720E0"/>
    <w:rsid w:val="00F72481"/>
    <w:rsid w:val="00F73C3A"/>
    <w:rsid w:val="00F74B83"/>
    <w:rsid w:val="00F75D61"/>
    <w:rsid w:val="00F7618A"/>
    <w:rsid w:val="00F7629B"/>
    <w:rsid w:val="00F763E2"/>
    <w:rsid w:val="00F76BA8"/>
    <w:rsid w:val="00F8062B"/>
    <w:rsid w:val="00F80AB5"/>
    <w:rsid w:val="00F80C39"/>
    <w:rsid w:val="00F81A6F"/>
    <w:rsid w:val="00F81DF0"/>
    <w:rsid w:val="00F832A1"/>
    <w:rsid w:val="00F83BC4"/>
    <w:rsid w:val="00F83DAD"/>
    <w:rsid w:val="00F84C22"/>
    <w:rsid w:val="00F84E08"/>
    <w:rsid w:val="00F85C7F"/>
    <w:rsid w:val="00F8635D"/>
    <w:rsid w:val="00F875C9"/>
    <w:rsid w:val="00F87919"/>
    <w:rsid w:val="00F8793E"/>
    <w:rsid w:val="00F87CE6"/>
    <w:rsid w:val="00F9048E"/>
    <w:rsid w:val="00F90C41"/>
    <w:rsid w:val="00F918C4"/>
    <w:rsid w:val="00F91BA8"/>
    <w:rsid w:val="00F91CD8"/>
    <w:rsid w:val="00F927A2"/>
    <w:rsid w:val="00F93851"/>
    <w:rsid w:val="00F94168"/>
    <w:rsid w:val="00F9417D"/>
    <w:rsid w:val="00F94CE7"/>
    <w:rsid w:val="00F954CF"/>
    <w:rsid w:val="00F974AA"/>
    <w:rsid w:val="00FA0689"/>
    <w:rsid w:val="00FA16DB"/>
    <w:rsid w:val="00FA19F5"/>
    <w:rsid w:val="00FA33EC"/>
    <w:rsid w:val="00FA394B"/>
    <w:rsid w:val="00FA4F39"/>
    <w:rsid w:val="00FA58B4"/>
    <w:rsid w:val="00FA5A3C"/>
    <w:rsid w:val="00FA5A59"/>
    <w:rsid w:val="00FA7822"/>
    <w:rsid w:val="00FB0042"/>
    <w:rsid w:val="00FB033B"/>
    <w:rsid w:val="00FB06D0"/>
    <w:rsid w:val="00FB06D7"/>
    <w:rsid w:val="00FB07C4"/>
    <w:rsid w:val="00FB0992"/>
    <w:rsid w:val="00FB2E47"/>
    <w:rsid w:val="00FB311A"/>
    <w:rsid w:val="00FB51BD"/>
    <w:rsid w:val="00FB547C"/>
    <w:rsid w:val="00FB55D4"/>
    <w:rsid w:val="00FB5698"/>
    <w:rsid w:val="00FB606B"/>
    <w:rsid w:val="00FB6147"/>
    <w:rsid w:val="00FB71A9"/>
    <w:rsid w:val="00FC00DC"/>
    <w:rsid w:val="00FC06A7"/>
    <w:rsid w:val="00FC1388"/>
    <w:rsid w:val="00FC1C86"/>
    <w:rsid w:val="00FC27E8"/>
    <w:rsid w:val="00FC33E6"/>
    <w:rsid w:val="00FC3CE5"/>
    <w:rsid w:val="00FC57DE"/>
    <w:rsid w:val="00FC5A84"/>
    <w:rsid w:val="00FC5E8A"/>
    <w:rsid w:val="00FC5FB5"/>
    <w:rsid w:val="00FC6724"/>
    <w:rsid w:val="00FC746B"/>
    <w:rsid w:val="00FD0667"/>
    <w:rsid w:val="00FD067B"/>
    <w:rsid w:val="00FD0EE5"/>
    <w:rsid w:val="00FD178E"/>
    <w:rsid w:val="00FD39CC"/>
    <w:rsid w:val="00FD4156"/>
    <w:rsid w:val="00FD4A63"/>
    <w:rsid w:val="00FD5349"/>
    <w:rsid w:val="00FD5D7F"/>
    <w:rsid w:val="00FD6296"/>
    <w:rsid w:val="00FD67E3"/>
    <w:rsid w:val="00FD6EEE"/>
    <w:rsid w:val="00FD7AEC"/>
    <w:rsid w:val="00FD7DD9"/>
    <w:rsid w:val="00FD7EB2"/>
    <w:rsid w:val="00FE00BD"/>
    <w:rsid w:val="00FE0354"/>
    <w:rsid w:val="00FE0E6A"/>
    <w:rsid w:val="00FE1320"/>
    <w:rsid w:val="00FE1A04"/>
    <w:rsid w:val="00FE30E5"/>
    <w:rsid w:val="00FE3112"/>
    <w:rsid w:val="00FE4664"/>
    <w:rsid w:val="00FE4D34"/>
    <w:rsid w:val="00FE5C15"/>
    <w:rsid w:val="00FE5D6D"/>
    <w:rsid w:val="00FE7647"/>
    <w:rsid w:val="00FE77C4"/>
    <w:rsid w:val="00FF077C"/>
    <w:rsid w:val="00FF1CFC"/>
    <w:rsid w:val="00FF2A69"/>
    <w:rsid w:val="00FF5C2E"/>
    <w:rsid w:val="00FF5EB6"/>
    <w:rsid w:val="00FF6C0F"/>
    <w:rsid w:val="00FF7075"/>
    <w:rsid w:val="00FF7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FFFC5B"/>
  <w15:docId w15:val="{2A4B0B06-096A-4ED6-A6B7-B41FBE3A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0D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4E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420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067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496A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96A5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E12CE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4EB7"/>
    <w:rPr>
      <w:rFonts w:ascii="Cambria" w:hAnsi="Cambria"/>
      <w:b/>
      <w:bCs/>
      <w:kern w:val="32"/>
      <w:sz w:val="32"/>
      <w:szCs w:val="32"/>
      <w:lang w:bidi="ar-SA"/>
    </w:rPr>
  </w:style>
  <w:style w:type="paragraph" w:styleId="a3">
    <w:name w:val="Title"/>
    <w:basedOn w:val="a"/>
    <w:link w:val="a4"/>
    <w:qFormat/>
    <w:rsid w:val="00E12CE0"/>
    <w:pPr>
      <w:autoSpaceDE w:val="0"/>
      <w:autoSpaceDN w:val="0"/>
      <w:adjustRightInd w:val="0"/>
      <w:jc w:val="center"/>
    </w:pPr>
    <w:rPr>
      <w:rFonts w:eastAsia="Calibri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locked/>
    <w:rsid w:val="00E12CE0"/>
    <w:rPr>
      <w:rFonts w:eastAsia="Calibri"/>
      <w:b/>
      <w:bCs/>
      <w:sz w:val="28"/>
      <w:szCs w:val="28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E12CE0"/>
    <w:pPr>
      <w:widowControl w:val="0"/>
      <w:shd w:val="clear" w:color="auto" w:fill="FFFFFF"/>
      <w:ind w:firstLine="720"/>
      <w:jc w:val="both"/>
    </w:pPr>
    <w:rPr>
      <w:rFonts w:eastAsia="Calibri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12CE0"/>
    <w:rPr>
      <w:rFonts w:eastAsia="Calibri"/>
      <w:sz w:val="28"/>
      <w:szCs w:val="28"/>
      <w:lang w:val="ru-RU" w:eastAsia="ru-RU" w:bidi="ar-SA"/>
    </w:rPr>
  </w:style>
  <w:style w:type="character" w:styleId="a5">
    <w:name w:val="Hyperlink"/>
    <w:basedOn w:val="a0"/>
    <w:rsid w:val="00E12CE0"/>
    <w:rPr>
      <w:rFonts w:cs="Times New Roman"/>
      <w:color w:val="0000FF"/>
      <w:u w:val="single"/>
    </w:rPr>
  </w:style>
  <w:style w:type="paragraph" w:customStyle="1" w:styleId="11">
    <w:name w:val="Заголовок оглавления1"/>
    <w:basedOn w:val="1"/>
    <w:next w:val="a"/>
    <w:rsid w:val="00E12CE0"/>
    <w:pPr>
      <w:keepLines/>
      <w:spacing w:before="480" w:after="0" w:line="276" w:lineRule="auto"/>
      <w:outlineLvl w:val="9"/>
    </w:pPr>
    <w:rPr>
      <w:rFonts w:eastAsia="Calibri"/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rsid w:val="00B80936"/>
    <w:pPr>
      <w:tabs>
        <w:tab w:val="right" w:leader="dot" w:pos="9488"/>
      </w:tabs>
      <w:spacing w:after="100"/>
      <w:jc w:val="both"/>
    </w:pPr>
    <w:rPr>
      <w:rFonts w:ascii="TimesNewRoman" w:hAnsi="TimesNewRoman" w:cs="TimesNewRoman"/>
      <w:sz w:val="28"/>
      <w:szCs w:val="28"/>
    </w:rPr>
  </w:style>
  <w:style w:type="paragraph" w:styleId="a6">
    <w:name w:val="footer"/>
    <w:basedOn w:val="a"/>
    <w:link w:val="a7"/>
    <w:rsid w:val="00E12CE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basedOn w:val="a0"/>
    <w:link w:val="a6"/>
    <w:locked/>
    <w:rsid w:val="00E12CE0"/>
    <w:rPr>
      <w:rFonts w:eastAsia="Calibri"/>
      <w:sz w:val="24"/>
      <w:szCs w:val="24"/>
      <w:lang w:val="ru-RU" w:eastAsia="ru-RU" w:bidi="ar-SA"/>
    </w:rPr>
  </w:style>
  <w:style w:type="character" w:styleId="a8">
    <w:name w:val="page number"/>
    <w:basedOn w:val="a0"/>
    <w:rsid w:val="009562D7"/>
  </w:style>
  <w:style w:type="paragraph" w:styleId="23">
    <w:name w:val="Body Text 2"/>
    <w:basedOn w:val="a"/>
    <w:link w:val="24"/>
    <w:uiPriority w:val="99"/>
    <w:rsid w:val="005E20B3"/>
    <w:pPr>
      <w:spacing w:after="120" w:line="480" w:lineRule="auto"/>
    </w:pPr>
    <w:rPr>
      <w:rFonts w:eastAsia="Calibri"/>
    </w:rPr>
  </w:style>
  <w:style w:type="character" w:customStyle="1" w:styleId="24">
    <w:name w:val="Основной текст 2 Знак"/>
    <w:basedOn w:val="a0"/>
    <w:link w:val="23"/>
    <w:uiPriority w:val="99"/>
    <w:locked/>
    <w:rsid w:val="005E20B3"/>
    <w:rPr>
      <w:rFonts w:eastAsia="Calibri"/>
      <w:sz w:val="24"/>
      <w:szCs w:val="24"/>
      <w:lang w:val="ru-RU" w:eastAsia="ru-RU" w:bidi="ar-SA"/>
    </w:rPr>
  </w:style>
  <w:style w:type="table" w:styleId="a9">
    <w:name w:val="Table Grid"/>
    <w:basedOn w:val="a1"/>
    <w:uiPriority w:val="59"/>
    <w:rsid w:val="00292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292A72"/>
    <w:pPr>
      <w:spacing w:before="100" w:beforeAutospacing="1" w:after="100" w:afterAutospacing="1"/>
    </w:pPr>
  </w:style>
  <w:style w:type="paragraph" w:customStyle="1" w:styleId="Standard">
    <w:name w:val="Standard"/>
    <w:rsid w:val="00C94D25"/>
    <w:pPr>
      <w:suppressAutoHyphens/>
      <w:autoSpaceDN w:val="0"/>
      <w:spacing w:after="200" w:line="276" w:lineRule="auto"/>
      <w:textAlignment w:val="baseline"/>
    </w:pPr>
    <w:rPr>
      <w:rFonts w:ascii="Calibri" w:hAnsi="Calibri" w:cs="F"/>
      <w:kern w:val="3"/>
      <w:sz w:val="22"/>
      <w:szCs w:val="22"/>
      <w:lang w:eastAsia="en-US"/>
    </w:rPr>
  </w:style>
  <w:style w:type="paragraph" w:customStyle="1" w:styleId="13">
    <w:name w:val="Текст 1"/>
    <w:basedOn w:val="a"/>
    <w:link w:val="14"/>
    <w:rsid w:val="007D464C"/>
    <w:pPr>
      <w:ind w:firstLine="397"/>
      <w:jc w:val="both"/>
    </w:pPr>
    <w:rPr>
      <w:szCs w:val="20"/>
      <w:lang w:eastAsia="en-US"/>
    </w:rPr>
  </w:style>
  <w:style w:type="character" w:customStyle="1" w:styleId="14">
    <w:name w:val="Текст 1 Знак"/>
    <w:link w:val="13"/>
    <w:locked/>
    <w:rsid w:val="007D464C"/>
    <w:rPr>
      <w:sz w:val="24"/>
      <w:lang w:eastAsia="en-US" w:bidi="ar-SA"/>
    </w:rPr>
  </w:style>
  <w:style w:type="paragraph" w:styleId="ab">
    <w:name w:val="List Paragraph"/>
    <w:basedOn w:val="a"/>
    <w:uiPriority w:val="34"/>
    <w:qFormat/>
    <w:rsid w:val="00796D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(2)_"/>
    <w:basedOn w:val="a0"/>
    <w:link w:val="210"/>
    <w:locked/>
    <w:rsid w:val="00796D02"/>
    <w:rPr>
      <w:sz w:val="27"/>
      <w:szCs w:val="27"/>
      <w:shd w:val="clear" w:color="auto" w:fill="FFFFFF"/>
      <w:lang w:bidi="ar-SA"/>
    </w:rPr>
  </w:style>
  <w:style w:type="paragraph" w:customStyle="1" w:styleId="210">
    <w:name w:val="Основной текст (2)1"/>
    <w:basedOn w:val="a"/>
    <w:link w:val="25"/>
    <w:rsid w:val="00796D02"/>
    <w:pPr>
      <w:shd w:val="clear" w:color="auto" w:fill="FFFFFF"/>
      <w:spacing w:before="1320" w:line="543" w:lineRule="exact"/>
      <w:ind w:hanging="560"/>
    </w:pPr>
    <w:rPr>
      <w:sz w:val="27"/>
      <w:szCs w:val="27"/>
      <w:shd w:val="clear" w:color="auto" w:fill="FFFFFF"/>
    </w:rPr>
  </w:style>
  <w:style w:type="character" w:customStyle="1" w:styleId="ac">
    <w:name w:val="Знак Знак"/>
    <w:basedOn w:val="a0"/>
    <w:rsid w:val="00796D02"/>
    <w:rPr>
      <w:lang w:val="ru-RU" w:eastAsia="ru-RU" w:bidi="ar-SA"/>
    </w:rPr>
  </w:style>
  <w:style w:type="paragraph" w:customStyle="1" w:styleId="15">
    <w:name w:val="Без интервала1"/>
    <w:rsid w:val="006A7D62"/>
    <w:rPr>
      <w:rFonts w:ascii="Calibri" w:eastAsia="Calibri" w:hAnsi="Calibri"/>
      <w:sz w:val="22"/>
      <w:szCs w:val="22"/>
    </w:rPr>
  </w:style>
  <w:style w:type="paragraph" w:customStyle="1" w:styleId="26">
    <w:name w:val="Обычный2"/>
    <w:rsid w:val="006A7D62"/>
    <w:pPr>
      <w:widowControl w:val="0"/>
      <w:snapToGrid w:val="0"/>
    </w:pPr>
    <w:rPr>
      <w:rFonts w:ascii="Courier New" w:eastAsia="Calibri" w:hAnsi="Courier New"/>
    </w:rPr>
  </w:style>
  <w:style w:type="paragraph" w:customStyle="1" w:styleId="ad">
    <w:name w:val="Знак"/>
    <w:basedOn w:val="a"/>
    <w:rsid w:val="00F42B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"/>
    <w:basedOn w:val="a"/>
    <w:rsid w:val="00030865"/>
    <w:pPr>
      <w:spacing w:after="120"/>
    </w:pPr>
  </w:style>
  <w:style w:type="character" w:styleId="af">
    <w:name w:val="Emphasis"/>
    <w:basedOn w:val="a0"/>
    <w:uiPriority w:val="20"/>
    <w:qFormat/>
    <w:rsid w:val="00030865"/>
    <w:rPr>
      <w:i/>
      <w:iCs/>
    </w:rPr>
  </w:style>
  <w:style w:type="character" w:styleId="af0">
    <w:name w:val="FollowedHyperlink"/>
    <w:basedOn w:val="a0"/>
    <w:rsid w:val="00880F7C"/>
    <w:rPr>
      <w:color w:val="800080"/>
      <w:u w:val="single"/>
    </w:rPr>
  </w:style>
  <w:style w:type="paragraph" w:customStyle="1" w:styleId="CharCharCharChar">
    <w:name w:val="Знак Знак Char Char Знак Знак Char Char"/>
    <w:basedOn w:val="a"/>
    <w:rsid w:val="00806F04"/>
    <w:pPr>
      <w:widowControl w:val="0"/>
      <w:tabs>
        <w:tab w:val="num" w:pos="720"/>
      </w:tabs>
      <w:adjustRightInd w:val="0"/>
      <w:spacing w:after="160" w:line="240" w:lineRule="exact"/>
      <w:ind w:left="720" w:hanging="360"/>
      <w:jc w:val="center"/>
    </w:pPr>
    <w:rPr>
      <w:b/>
      <w:bCs/>
      <w:i/>
      <w:iCs/>
      <w:sz w:val="28"/>
      <w:szCs w:val="28"/>
      <w:lang w:val="en-GB" w:eastAsia="en-US"/>
    </w:rPr>
  </w:style>
  <w:style w:type="paragraph" w:customStyle="1" w:styleId="af1">
    <w:name w:val="Îáû÷íûé"/>
    <w:rsid w:val="00806F04"/>
  </w:style>
  <w:style w:type="character" w:customStyle="1" w:styleId="af2">
    <w:name w:val="Îñíîâíîé øðèôò"/>
    <w:rsid w:val="00806F04"/>
  </w:style>
  <w:style w:type="paragraph" w:customStyle="1" w:styleId="af3">
    <w:name w:val="Îñíîâíîé òåêñò"/>
    <w:basedOn w:val="af1"/>
    <w:rsid w:val="00806F04"/>
    <w:pPr>
      <w:jc w:val="center"/>
    </w:pPr>
    <w:rPr>
      <w:b/>
      <w:sz w:val="28"/>
    </w:rPr>
  </w:style>
  <w:style w:type="paragraph" w:customStyle="1" w:styleId="Style9">
    <w:name w:val="Style9"/>
    <w:basedOn w:val="a"/>
    <w:rsid w:val="00E159F9"/>
    <w:pPr>
      <w:widowControl w:val="0"/>
      <w:autoSpaceDE w:val="0"/>
      <w:autoSpaceDN w:val="0"/>
      <w:adjustRightInd w:val="0"/>
      <w:spacing w:line="288" w:lineRule="exact"/>
      <w:ind w:firstLine="528"/>
      <w:jc w:val="both"/>
    </w:pPr>
    <w:rPr>
      <w:rFonts w:ascii="Verdana" w:hAnsi="Verdana"/>
    </w:rPr>
  </w:style>
  <w:style w:type="character" w:styleId="af4">
    <w:name w:val="Strong"/>
    <w:basedOn w:val="a0"/>
    <w:uiPriority w:val="22"/>
    <w:qFormat/>
    <w:rsid w:val="00E159F9"/>
    <w:rPr>
      <w:b/>
      <w:bCs/>
    </w:rPr>
  </w:style>
  <w:style w:type="character" w:customStyle="1" w:styleId="apple-style-span">
    <w:name w:val="apple-style-span"/>
    <w:basedOn w:val="a0"/>
    <w:rsid w:val="009763A8"/>
  </w:style>
  <w:style w:type="paragraph" w:customStyle="1" w:styleId="Default">
    <w:name w:val="Default"/>
    <w:rsid w:val="009763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23D78"/>
  </w:style>
  <w:style w:type="paragraph" w:styleId="af5">
    <w:name w:val="header"/>
    <w:basedOn w:val="a"/>
    <w:rsid w:val="00747DC4"/>
    <w:pPr>
      <w:tabs>
        <w:tab w:val="center" w:pos="4677"/>
        <w:tab w:val="right" w:pos="9355"/>
      </w:tabs>
    </w:pPr>
  </w:style>
  <w:style w:type="paragraph" w:styleId="af6">
    <w:name w:val="Balloon Text"/>
    <w:basedOn w:val="a"/>
    <w:link w:val="af7"/>
    <w:uiPriority w:val="99"/>
    <w:rsid w:val="007632E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7632EE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uiPriority w:val="99"/>
    <w:rsid w:val="00DD7EF4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rsid w:val="00846DB3"/>
    <w:rPr>
      <w:sz w:val="24"/>
      <w:szCs w:val="24"/>
    </w:rPr>
  </w:style>
  <w:style w:type="character" w:customStyle="1" w:styleId="ft">
    <w:name w:val="ft"/>
    <w:basedOn w:val="a0"/>
    <w:uiPriority w:val="99"/>
    <w:rsid w:val="00CC56CC"/>
    <w:rPr>
      <w:rFonts w:cs="Times New Roman"/>
    </w:rPr>
  </w:style>
  <w:style w:type="table" w:customStyle="1" w:styleId="16">
    <w:name w:val="Сетка таблицы1"/>
    <w:uiPriority w:val="99"/>
    <w:rsid w:val="00C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59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8">
    <w:name w:val="Font Style18"/>
    <w:basedOn w:val="a0"/>
    <w:rsid w:val="005C1697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5C1697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af8">
    <w:name w:val="Основной абзац"/>
    <w:basedOn w:val="a"/>
    <w:link w:val="af9"/>
    <w:rsid w:val="006B3879"/>
    <w:pPr>
      <w:tabs>
        <w:tab w:val="right" w:pos="6237"/>
      </w:tabs>
      <w:spacing w:line="264" w:lineRule="auto"/>
      <w:ind w:firstLine="454"/>
      <w:jc w:val="both"/>
    </w:pPr>
    <w:rPr>
      <w:sz w:val="22"/>
      <w:szCs w:val="20"/>
    </w:rPr>
  </w:style>
  <w:style w:type="character" w:customStyle="1" w:styleId="af9">
    <w:name w:val="Основной абзац Знак"/>
    <w:link w:val="af8"/>
    <w:locked/>
    <w:rsid w:val="006B3879"/>
    <w:rPr>
      <w:sz w:val="22"/>
    </w:rPr>
  </w:style>
  <w:style w:type="character" w:customStyle="1" w:styleId="27">
    <w:name w:val="Основной текст (2)"/>
    <w:basedOn w:val="25"/>
    <w:rsid w:val="00810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shd w:val="clear" w:color="auto" w:fill="FFFFFF"/>
      <w:lang w:val="ru-RU" w:eastAsia="ru-RU" w:bidi="ru-RU"/>
    </w:rPr>
  </w:style>
  <w:style w:type="character" w:customStyle="1" w:styleId="A00">
    <w:name w:val="A0"/>
    <w:rsid w:val="000655C2"/>
    <w:rPr>
      <w:rFonts w:cs="Century Schoolbook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6420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a">
    <w:name w:val="Подпись к таблице_"/>
    <w:basedOn w:val="a0"/>
    <w:link w:val="afb"/>
    <w:rsid w:val="00F81DF0"/>
    <w:rPr>
      <w:i/>
      <w:iCs/>
      <w:sz w:val="28"/>
      <w:szCs w:val="28"/>
      <w:shd w:val="clear" w:color="auto" w:fill="FFFFFF"/>
    </w:rPr>
  </w:style>
  <w:style w:type="character" w:customStyle="1" w:styleId="212pt">
    <w:name w:val="Основной текст (2) + 12 pt;Курсив"/>
    <w:basedOn w:val="25"/>
    <w:rsid w:val="00F81D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aliases w:val="Курсив"/>
    <w:basedOn w:val="25"/>
    <w:rsid w:val="00F81D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8">
    <w:name w:val="Подпись к таблице (2)_"/>
    <w:basedOn w:val="a0"/>
    <w:link w:val="29"/>
    <w:rsid w:val="00F81DF0"/>
    <w:rPr>
      <w:sz w:val="28"/>
      <w:szCs w:val="28"/>
      <w:shd w:val="clear" w:color="auto" w:fill="FFFFFF"/>
    </w:rPr>
  </w:style>
  <w:style w:type="character" w:customStyle="1" w:styleId="2a">
    <w:name w:val="Основной текст (2) + Курсив"/>
    <w:basedOn w:val="25"/>
    <w:rsid w:val="00F81D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fb">
    <w:name w:val="Подпись к таблице"/>
    <w:basedOn w:val="a"/>
    <w:link w:val="afa"/>
    <w:rsid w:val="00F81DF0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paragraph" w:customStyle="1" w:styleId="29">
    <w:name w:val="Подпись к таблице (2)"/>
    <w:basedOn w:val="a"/>
    <w:link w:val="28"/>
    <w:rsid w:val="00F81DF0"/>
    <w:pPr>
      <w:widowControl w:val="0"/>
      <w:shd w:val="clear" w:color="auto" w:fill="FFFFFF"/>
      <w:spacing w:line="322" w:lineRule="exact"/>
      <w:ind w:firstLine="560"/>
      <w:jc w:val="both"/>
    </w:pPr>
    <w:rPr>
      <w:sz w:val="28"/>
      <w:szCs w:val="28"/>
    </w:rPr>
  </w:style>
  <w:style w:type="character" w:customStyle="1" w:styleId="71">
    <w:name w:val="Основной текст (7)_"/>
    <w:basedOn w:val="a0"/>
    <w:link w:val="72"/>
    <w:rsid w:val="00F81DF0"/>
    <w:rPr>
      <w:i/>
      <w:iCs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F81DF0"/>
    <w:pPr>
      <w:widowControl w:val="0"/>
      <w:shd w:val="clear" w:color="auto" w:fill="FFFFFF"/>
      <w:spacing w:after="300" w:line="322" w:lineRule="exact"/>
      <w:jc w:val="both"/>
    </w:pPr>
    <w:rPr>
      <w:i/>
      <w:iCs/>
      <w:sz w:val="28"/>
      <w:szCs w:val="28"/>
    </w:rPr>
  </w:style>
  <w:style w:type="character" w:customStyle="1" w:styleId="afc">
    <w:name w:val="Подпись к таблице + Не курсив"/>
    <w:basedOn w:val="afa"/>
    <w:rsid w:val="00F81D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b">
    <w:name w:val="Заголовок №2_"/>
    <w:basedOn w:val="a0"/>
    <w:link w:val="2c"/>
    <w:rsid w:val="00474D10"/>
    <w:rPr>
      <w:b/>
      <w:bCs/>
      <w:sz w:val="28"/>
      <w:szCs w:val="28"/>
      <w:shd w:val="clear" w:color="auto" w:fill="FFFFFF"/>
    </w:rPr>
  </w:style>
  <w:style w:type="paragraph" w:customStyle="1" w:styleId="2c">
    <w:name w:val="Заголовок №2"/>
    <w:basedOn w:val="a"/>
    <w:link w:val="2b"/>
    <w:rsid w:val="00474D10"/>
    <w:pPr>
      <w:widowControl w:val="0"/>
      <w:shd w:val="clear" w:color="auto" w:fill="FFFFFF"/>
      <w:spacing w:after="720" w:line="0" w:lineRule="atLeast"/>
      <w:ind w:hanging="1620"/>
      <w:jc w:val="center"/>
      <w:outlineLvl w:val="1"/>
    </w:pPr>
    <w:rPr>
      <w:b/>
      <w:bCs/>
      <w:sz w:val="28"/>
      <w:szCs w:val="28"/>
    </w:rPr>
  </w:style>
  <w:style w:type="paragraph" w:customStyle="1" w:styleId="2d">
    <w:name w:val="Знак2"/>
    <w:basedOn w:val="a"/>
    <w:rsid w:val="00AE68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5067C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49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2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0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9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75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6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442796">
                                              <w:marLeft w:val="37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86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675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309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779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669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79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29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20998">
                                                                              <w:marLeft w:val="0"/>
                                                                              <w:marRight w:val="3927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834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9590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5913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5716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90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2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9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1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96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57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09096">
                                              <w:marLeft w:val="37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05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30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75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884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708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278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420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4152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26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0699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907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8179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9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chart" Target="charts/chart5.xml"/><Relationship Id="rId26" Type="http://schemas.openxmlformats.org/officeDocument/2006/relationships/footer" Target="footer3.xml"/><Relationship Id="rId21" Type="http://schemas.openxmlformats.org/officeDocument/2006/relationships/header" Target="header1.xml"/><Relationship Id="rId34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4.xml"/><Relationship Id="rId25" Type="http://schemas.openxmlformats.org/officeDocument/2006/relationships/header" Target="header3.xml"/><Relationship Id="rId33" Type="http://schemas.openxmlformats.org/officeDocument/2006/relationships/hyperlink" Target="https://psi.thinkery.ru/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29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si.2001@mail.ru" TargetMode="External"/><Relationship Id="rId24" Type="http://schemas.openxmlformats.org/officeDocument/2006/relationships/footer" Target="footer2.xml"/><Relationship Id="rId32" Type="http://schemas.openxmlformats.org/officeDocument/2006/relationships/hyperlink" Target="https://perm.sledcom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9863E4AB3669AC2666F010715250D05F90AA5FE7BB0FB1092405BED12200D23585D0B1669EFD82B5B23I" TargetMode="External"/><Relationship Id="rId23" Type="http://schemas.openxmlformats.org/officeDocument/2006/relationships/footer" Target="footer1.xml"/><Relationship Id="rId28" Type="http://schemas.openxmlformats.org/officeDocument/2006/relationships/chart" Target="charts/chart9.xml"/><Relationship Id="rId36" Type="http://schemas.openxmlformats.org/officeDocument/2006/relationships/fontTable" Target="fontTable.xml"/><Relationship Id="rId10" Type="http://schemas.openxmlformats.org/officeDocument/2006/relationships/hyperlink" Target="http://www.psi.perm.ru" TargetMode="External"/><Relationship Id="rId19" Type="http://schemas.openxmlformats.org/officeDocument/2006/relationships/chart" Target="charts/chart6.xml"/><Relationship Id="rId31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39863E4AB3669AC2666F010715250D05F90BA1FF75B4FB1092405BED12200D23585D0B1669EFD82B5B23I" TargetMode="External"/><Relationship Id="rId22" Type="http://schemas.openxmlformats.org/officeDocument/2006/relationships/header" Target="header2.xml"/><Relationship Id="rId27" Type="http://schemas.openxmlformats.org/officeDocument/2006/relationships/chart" Target="charts/chart8.xml"/><Relationship Id="rId30" Type="http://schemas.openxmlformats.org/officeDocument/2006/relationships/chart" Target="charts/chart11.xml"/><Relationship Id="rId35" Type="http://schemas.openxmlformats.org/officeDocument/2006/relationships/image" Target="file:///C:\Users\PC\AppData\Local\Temp\logo.png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MU-1\Desktop\&#1055;&#1054;&#1056;&#1058;&#1040;&#1051;\&#1040;&#1085;&#1082;&#1077;&#1090;&#1080;&#1088;&#1086;&#1074;&#1072;&#1085;&#1080;&#1077;\&#1056;&#1072;&#1089;&#1095;&#1077;&#1090;&#1099;%20&#1055;&#1055;&#1057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MU-1\Desktop\&#1055;&#1054;&#1056;&#1058;&#1040;&#1051;\&#1040;&#1085;&#1082;&#1077;&#1090;&#1080;&#1088;&#1086;&#1074;&#1072;&#1085;&#1080;&#1077;\&#1056;&#1072;&#1089;&#1095;&#1077;&#1090;&#1099;%20&#1055;&#1055;&#1057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MU-1\Documents\&#1057;&#1072;&#1084;&#1086;&#1086;&#1073;&#1089;&#1083;&#1077;&#1076;&#1086;&#1074;&#1072;&#1085;&#1080;&#1077;\&#1057;&#1072;&#1084;&#1086;&#1086;&#1073;&#1089;&#1083;&#1077;&#1076;&#1086;&#1074;&#1072;&#1085;&#1080;&#1077;%202022\&#1056;&#1072;&#1089;&#1095;&#1105;&#1090;&#1099;%20&#1084;&#1072;&#1088;&#1090;2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MU-1\Documents\&#1057;&#1072;&#1084;&#1086;&#1086;&#1073;&#1089;&#1083;&#1077;&#1076;&#1086;&#1074;&#1072;&#1085;&#1080;&#1077;\&#1057;&#1072;&#1084;&#1086;&#1086;&#1073;&#1089;&#1083;&#1077;&#1076;&#1086;&#1074;&#1072;&#1085;&#1080;&#1077;%202022\&#1056;&#1072;&#1089;&#1095;&#1105;&#1090;&#1099;%20&#1084;&#1072;&#1088;&#1090;21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MU-1\Desktop\&#1055;&#1054;&#1056;&#1058;&#1040;&#1051;\&#1040;&#1085;&#1082;&#1077;&#1090;&#1080;&#1088;&#1086;&#1074;&#1072;&#1085;&#1080;&#1077;\&#1056;&#1072;&#1089;&#1095;&#1105;&#1090;&#1099;%20&#1054;&#1073;&#1097;&#1080;&#1081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MU-1\Desktop\&#1055;&#1054;&#1056;&#1058;&#1040;&#1051;\&#1040;&#1085;&#1082;&#1077;&#1090;&#1080;&#1088;&#1086;&#1074;&#1072;&#1085;&#1080;&#1077;\&#1056;&#1072;&#1089;&#1095;&#1105;&#1090;&#1099;%20&#1054;&#1073;&#1097;&#1080;&#1081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MU-1\Desktop\&#1055;&#1054;&#1056;&#1058;&#1040;&#1051;\&#1040;&#1085;&#1082;&#1077;&#1090;&#1080;&#1088;&#1086;&#1074;&#1072;&#1085;&#1080;&#1077;\&#1056;&#1072;&#1089;&#1095;&#1105;&#1090;&#1099;%20&#1054;&#1073;&#1097;&#1080;&#1081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MU-1\Desktop\&#1055;&#1054;&#1056;&#1058;&#1040;&#1051;\&#1040;&#1085;&#1082;&#1077;&#1090;&#1080;&#1088;&#1086;&#1074;&#1072;&#1085;&#1080;&#1077;\&#1056;&#1072;&#1089;&#1095;&#1105;&#1090;&#1099;%20&#1054;&#1073;&#1097;&#1080;&#1081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MU-1\Desktop\&#1055;&#1054;&#1056;&#1058;&#1040;&#1051;\&#1040;&#1085;&#1082;&#1077;&#1090;&#1080;&#1088;&#1086;&#1074;&#1072;&#1085;&#1080;&#1077;\&#1050;&#1072;&#1095;&#1077;&#1089;&#1090;&#1074;&#1086;%20&#1087;&#1088;&#1077;&#1076;&#1084;&#1077;&#1090;&#1099;%20&#1070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MU-1\Desktop\&#1055;&#1054;&#1056;&#1058;&#1040;&#1051;\&#1040;&#1085;&#1082;&#1077;&#1090;&#1080;&#1088;&#1086;&#1074;&#1072;&#1085;&#1080;&#1077;\&#1050;&#1072;&#1095;&#1077;&#1089;&#1090;&#1074;&#1086;%20&#1087;&#1088;&#1077;&#1076;&#1084;&#1077;&#1090;&#1099;%20&#107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7738407699037615E-2"/>
          <c:y val="4.214129483814523E-2"/>
          <c:w val="0.86168613298337704"/>
          <c:h val="0.739622703412073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Студенты!$F$12</c:f>
              <c:strCache>
                <c:ptCount val="1"/>
                <c:pt idx="0">
                  <c:v>01.01.2021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Студенты!$A$19:$A$21</c:f>
              <c:strCache>
                <c:ptCount val="3"/>
                <c:pt idx="0">
                  <c:v>очная форма обучения</c:v>
                </c:pt>
                <c:pt idx="1">
                  <c:v>очно-заочная форма обучения</c:v>
                </c:pt>
                <c:pt idx="2">
                  <c:v>заочная форма обучения</c:v>
                </c:pt>
              </c:strCache>
            </c:strRef>
          </c:cat>
          <c:val>
            <c:numRef>
              <c:f>Студенты!$F$19:$F$21</c:f>
              <c:numCache>
                <c:formatCode>0.0</c:formatCode>
                <c:ptCount val="3"/>
                <c:pt idx="0">
                  <c:v>21.374045801526716</c:v>
                </c:pt>
                <c:pt idx="1">
                  <c:v>28.244274809160306</c:v>
                </c:pt>
                <c:pt idx="2">
                  <c:v>35.114503816793892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27-4DAE-854E-A38455823376}"/>
            </c:ext>
          </c:extLst>
        </c:ser>
        <c:ser>
          <c:idx val="1"/>
          <c:order val="1"/>
          <c:tx>
            <c:strRef>
              <c:f>Студенты!$G$12</c:f>
              <c:strCache>
                <c:ptCount val="1"/>
                <c:pt idx="0">
                  <c:v>10.01.2022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Студенты!$A$19:$A$21</c:f>
              <c:strCache>
                <c:ptCount val="3"/>
                <c:pt idx="0">
                  <c:v>очная форма обучения</c:v>
                </c:pt>
                <c:pt idx="1">
                  <c:v>очно-заочная форма обучения</c:v>
                </c:pt>
                <c:pt idx="2">
                  <c:v>заочная форма обучения</c:v>
                </c:pt>
              </c:strCache>
            </c:strRef>
          </c:cat>
          <c:val>
            <c:numRef>
              <c:f>Студенты!$G$19:$G$21</c:f>
              <c:numCache>
                <c:formatCode>0.0</c:formatCode>
                <c:ptCount val="3"/>
                <c:pt idx="0">
                  <c:v>23.776223776223777</c:v>
                </c:pt>
                <c:pt idx="1">
                  <c:v>37.76223776223776</c:v>
                </c:pt>
                <c:pt idx="2">
                  <c:v>38.46153846153846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27-4DAE-854E-A3845582337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91625216"/>
        <c:axId val="292319232"/>
      </c:barChart>
      <c:catAx>
        <c:axId val="291625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2319232"/>
        <c:crosses val="autoZero"/>
        <c:auto val="1"/>
        <c:lblAlgn val="ctr"/>
        <c:lblOffset val="100"/>
        <c:noMultiLvlLbl val="0"/>
      </c:catAx>
      <c:valAx>
        <c:axId val="292319232"/>
        <c:scaling>
          <c:orientation val="minMax"/>
          <c:max val="8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ru-RU" b="0"/>
                  <a:t>%</a:t>
                </a:r>
              </a:p>
            </c:rich>
          </c:tx>
          <c:layout>
            <c:manualLayout>
              <c:xMode val="edge"/>
              <c:yMode val="edge"/>
              <c:x val="8.3609539426708637E-2"/>
              <c:y val="2.5373778084428613E-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crossAx val="2916252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1135148731408574"/>
          <c:y val="0.91628280839895015"/>
          <c:w val="0.33376822204624795"/>
          <c:h val="7.6544479254525802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cat>
            <c:strRef>
              <c:f>Лист1!$B$31:$B$46</c:f>
              <c:strCache>
                <c:ptCount val="16"/>
                <c:pt idx="0">
                  <c:v>Нельзя проконтролировать реальное присутствие студентов на занятии</c:v>
                </c:pt>
                <c:pt idx="1">
                  <c:v>Меньшая включенность студентов</c:v>
                </c:pt>
                <c:pt idx="2">
                  <c:v>Физическая усталость преподавателя (зрение, головные боли и т.д.)</c:v>
                </c:pt>
                <c:pt idx="3">
                  <c:v>Больше времени на подготовку к занятиям (подготовка презентаций, тестов и других материалов)</c:v>
                </c:pt>
                <c:pt idx="4">
                  <c:v>Невозможность увидеть реакцию студентов из-за выключенных камер</c:v>
                </c:pt>
                <c:pt idx="5">
                  <c:v>Меньше возможностей взаимодействовать с "заднескамеечниками"</c:v>
                </c:pt>
                <c:pt idx="6">
                  <c:v>Более частые случаи списывания со стороны студентов</c:v>
                </c:pt>
                <c:pt idx="7">
                  <c:v>Замена контрольных работ на менее адекватные (менее сложные и менее полезные для освоения курса) задания</c:v>
                </c:pt>
                <c:pt idx="8">
                  <c:v>Сложности в организации групповой (парной) работы</c:v>
                </c:pt>
                <c:pt idx="9">
                  <c:v>Больше времени на проверку заданий</c:v>
                </c:pt>
                <c:pt idx="10">
                  <c:v>Отсутствие рабочей атмосферы (или недостаточно рабочая атмосфера)</c:v>
                </c:pt>
                <c:pt idx="11">
                  <c:v>Невозможность заразить студентов эмоционально, оказать на них эмоциональное влияние</c:v>
                </c:pt>
                <c:pt idx="12">
                  <c:v>Сложнее организовать полилог, на него уходит больше времени</c:v>
                </c:pt>
                <c:pt idx="13">
                  <c:v>Больше эмоциональных затрат со стороны преподавателя, больше усталости от занятий</c:v>
                </c:pt>
                <c:pt idx="14">
                  <c:v>Необходимость направлять одно и то же задание каждому студенту-должнику лично</c:v>
                </c:pt>
                <c:pt idx="15">
                  <c:v>Я не вижу минусов в дистанционном обучении по сравнению с очным</c:v>
                </c:pt>
              </c:strCache>
            </c:strRef>
          </c:cat>
          <c:val>
            <c:numRef>
              <c:f>Лист1!$D$31:$D$46</c:f>
              <c:numCache>
                <c:formatCode>General</c:formatCode>
                <c:ptCount val="16"/>
                <c:pt idx="0">
                  <c:v>40.700000000000003</c:v>
                </c:pt>
                <c:pt idx="1">
                  <c:v>70.400000000000006</c:v>
                </c:pt>
                <c:pt idx="2">
                  <c:v>29.6</c:v>
                </c:pt>
                <c:pt idx="3">
                  <c:v>29.6</c:v>
                </c:pt>
                <c:pt idx="4">
                  <c:v>85.2</c:v>
                </c:pt>
                <c:pt idx="5">
                  <c:v>33.299999999999997</c:v>
                </c:pt>
                <c:pt idx="6">
                  <c:v>25.9</c:v>
                </c:pt>
                <c:pt idx="7">
                  <c:v>14.8</c:v>
                </c:pt>
                <c:pt idx="8">
                  <c:v>11.1</c:v>
                </c:pt>
                <c:pt idx="9">
                  <c:v>33.299999999999997</c:v>
                </c:pt>
                <c:pt idx="10">
                  <c:v>29.6</c:v>
                </c:pt>
                <c:pt idx="11">
                  <c:v>40.700000000000003</c:v>
                </c:pt>
                <c:pt idx="12">
                  <c:v>18.5</c:v>
                </c:pt>
                <c:pt idx="13">
                  <c:v>29.6</c:v>
                </c:pt>
                <c:pt idx="14">
                  <c:v>22.2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80-491C-89D8-FBEFEC19A9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4185600"/>
        <c:axId val="294195584"/>
      </c:radarChart>
      <c:catAx>
        <c:axId val="294185600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crossAx val="294195584"/>
        <c:crosses val="autoZero"/>
        <c:auto val="1"/>
        <c:lblAlgn val="ctr"/>
        <c:lblOffset val="100"/>
        <c:noMultiLvlLbl val="0"/>
      </c:catAx>
      <c:valAx>
        <c:axId val="294195584"/>
        <c:scaling>
          <c:orientation val="minMax"/>
          <c:max val="80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2941856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cat>
            <c:strRef>
              <c:f>Лист1!$B$50:$B$62</c:f>
              <c:strCache>
                <c:ptCount val="13"/>
                <c:pt idx="0">
                  <c:v>Экономия времени преподавателя и студента (на дорогу, например)</c:v>
                </c:pt>
                <c:pt idx="1">
                  <c:v>Возможность для преподавателя использовать дополнительные ресурсы во время занятия</c:v>
                </c:pt>
                <c:pt idx="2">
                  <c:v>Возможность для студентов, которые стесняются говорить, использовать чат для участия в занятии</c:v>
                </c:pt>
                <c:pt idx="3">
                  <c:v>Более комфортная атмосфера (можно проводить занятия из дома)</c:v>
                </c:pt>
                <c:pt idx="4">
                  <c:v>Финансовая экономия (не надо тратить деньги на питание в институте)</c:v>
                </c:pt>
                <c:pt idx="5">
                  <c:v>Возможность автоматизированной проверки тестовых заданий</c:v>
                </c:pt>
                <c:pt idx="6">
                  <c:v>Более организованное ведение диалога (все друг друга дослушивают, нет фонового шума) </c:v>
                </c:pt>
                <c:pt idx="7">
                  <c:v>Меньше эмоциональных затрат со стороны преподавателя, меньше усталости от занятий </c:v>
                </c:pt>
                <c:pt idx="8">
                  <c:v>Возможность быстро найти ответ на вопрос студента с помощью интернета и других источников</c:v>
                </c:pt>
                <c:pt idx="9">
                  <c:v>Дома оборудование лучше, чем в институте</c:v>
                </c:pt>
                <c:pt idx="10">
                  <c:v>Возможность делать другие дела параллельно учебному процессу (присутствовать во время контрольной работы студентов на конференции в другом городе или суп варить)</c:v>
                </c:pt>
                <c:pt idx="11">
                  <c:v>Больше возможностей демонстрации фото, видео, материалов</c:v>
                </c:pt>
                <c:pt idx="12">
                  <c:v>Нет плюсов</c:v>
                </c:pt>
              </c:strCache>
            </c:strRef>
          </c:cat>
          <c:val>
            <c:numRef>
              <c:f>Лист1!$D$50:$D$62</c:f>
              <c:numCache>
                <c:formatCode>General</c:formatCode>
                <c:ptCount val="13"/>
                <c:pt idx="0">
                  <c:v>44.4</c:v>
                </c:pt>
                <c:pt idx="1">
                  <c:v>25.9</c:v>
                </c:pt>
                <c:pt idx="2">
                  <c:v>25.9</c:v>
                </c:pt>
                <c:pt idx="3">
                  <c:v>3.7</c:v>
                </c:pt>
                <c:pt idx="4">
                  <c:v>14.8</c:v>
                </c:pt>
                <c:pt idx="5">
                  <c:v>18.5</c:v>
                </c:pt>
                <c:pt idx="6">
                  <c:v>7.4</c:v>
                </c:pt>
                <c:pt idx="7">
                  <c:v>0</c:v>
                </c:pt>
                <c:pt idx="8">
                  <c:v>0</c:v>
                </c:pt>
                <c:pt idx="9">
                  <c:v>11.1</c:v>
                </c:pt>
                <c:pt idx="10">
                  <c:v>3.7</c:v>
                </c:pt>
                <c:pt idx="11">
                  <c:v>29.6</c:v>
                </c:pt>
                <c:pt idx="12">
                  <c:v>18.5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D4-4F85-B2A0-8B4C6E4BB9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4211968"/>
        <c:axId val="294213504"/>
      </c:radarChart>
      <c:catAx>
        <c:axId val="294211968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crossAx val="294213504"/>
        <c:crosses val="autoZero"/>
        <c:auto val="1"/>
        <c:lblAlgn val="ctr"/>
        <c:lblOffset val="100"/>
        <c:noMultiLvlLbl val="0"/>
      </c:catAx>
      <c:valAx>
        <c:axId val="294213504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2942119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Лист1!$B$9</c:f>
              <c:strCache>
                <c:ptCount val="1"/>
                <c:pt idx="0">
                  <c:v>Количество участников, чел.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Лист1!$C$7:$G$7</c:f>
              <c:strCache>
                <c:ptCount val="5"/>
                <c:pt idx="0">
                  <c:v>2017 г.</c:v>
                </c:pt>
                <c:pt idx="1">
                  <c:v>2018 г.</c:v>
                </c:pt>
                <c:pt idx="2">
                  <c:v>2019 г.</c:v>
                </c:pt>
                <c:pt idx="3">
                  <c:v>2020 г.</c:v>
                </c:pt>
                <c:pt idx="4">
                  <c:v>2021 г.</c:v>
                </c:pt>
              </c:strCache>
            </c:strRef>
          </c:cat>
          <c:val>
            <c:numRef>
              <c:f>Лист1!$C$9:$G$9</c:f>
              <c:numCache>
                <c:formatCode>General</c:formatCode>
                <c:ptCount val="5"/>
                <c:pt idx="0">
                  <c:v>245</c:v>
                </c:pt>
                <c:pt idx="1">
                  <c:v>200</c:v>
                </c:pt>
                <c:pt idx="2">
                  <c:v>230</c:v>
                </c:pt>
                <c:pt idx="3">
                  <c:v>225</c:v>
                </c:pt>
                <c:pt idx="4">
                  <c:v>260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24-471E-B8D0-FD1022C1DACB}"/>
            </c:ext>
          </c:extLst>
        </c:ser>
        <c:ser>
          <c:idx val="1"/>
          <c:order val="1"/>
          <c:tx>
            <c:strRef>
              <c:f>Лист1!$B$10</c:f>
              <c:strCache>
                <c:ptCount val="1"/>
                <c:pt idx="0">
                  <c:v>Количество зарубежных участников, чел.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Лист1!$C$7:$G$7</c:f>
              <c:strCache>
                <c:ptCount val="5"/>
                <c:pt idx="0">
                  <c:v>2017 г.</c:v>
                </c:pt>
                <c:pt idx="1">
                  <c:v>2018 г.</c:v>
                </c:pt>
                <c:pt idx="2">
                  <c:v>2019 г.</c:v>
                </c:pt>
                <c:pt idx="3">
                  <c:v>2020 г.</c:v>
                </c:pt>
                <c:pt idx="4">
                  <c:v>2021 г.</c:v>
                </c:pt>
              </c:strCache>
            </c:strRef>
          </c:cat>
          <c:val>
            <c:numRef>
              <c:f>Лист1!$C$10:$G$10</c:f>
              <c:numCache>
                <c:formatCode>General</c:formatCode>
                <c:ptCount val="5"/>
                <c:pt idx="0">
                  <c:v>9</c:v>
                </c:pt>
                <c:pt idx="1">
                  <c:v>15</c:v>
                </c:pt>
                <c:pt idx="2">
                  <c:v>9</c:v>
                </c:pt>
                <c:pt idx="3">
                  <c:v>10</c:v>
                </c:pt>
                <c:pt idx="4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24-471E-B8D0-FD1022C1DACB}"/>
            </c:ext>
          </c:extLst>
        </c:ser>
        <c:ser>
          <c:idx val="2"/>
          <c:order val="2"/>
          <c:tx>
            <c:strRef>
              <c:f>Лист1!$B$11</c:f>
              <c:strCache>
                <c:ptCount val="1"/>
              </c:strCache>
            </c:strRef>
          </c:tx>
          <c:invertIfNegative val="0"/>
          <c:cat>
            <c:strRef>
              <c:f>Лист1!$C$7:$G$7</c:f>
              <c:strCache>
                <c:ptCount val="5"/>
                <c:pt idx="0">
                  <c:v>2017 г.</c:v>
                </c:pt>
                <c:pt idx="1">
                  <c:v>2018 г.</c:v>
                </c:pt>
                <c:pt idx="2">
                  <c:v>2019 г.</c:v>
                </c:pt>
                <c:pt idx="3">
                  <c:v>2020 г.</c:v>
                </c:pt>
                <c:pt idx="4">
                  <c:v>2021 г.</c:v>
                </c:pt>
              </c:strCache>
            </c:strRef>
          </c:cat>
          <c:val>
            <c:numRef>
              <c:f>Лист1!#REF!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224-471E-B8D0-FD1022C1DA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4236928"/>
        <c:axId val="294238464"/>
      </c:barChart>
      <c:catAx>
        <c:axId val="294236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4238464"/>
        <c:crosses val="autoZero"/>
        <c:auto val="1"/>
        <c:lblAlgn val="ctr"/>
        <c:lblOffset val="100"/>
        <c:noMultiLvlLbl val="0"/>
      </c:catAx>
      <c:valAx>
        <c:axId val="294238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4236928"/>
        <c:crosses val="autoZero"/>
        <c:crossBetween val="between"/>
      </c:valAx>
    </c:plotArea>
    <c:legend>
      <c:legendPos val="b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1870169905481554E-3"/>
          <c:y val="0.10509793287935276"/>
          <c:w val="0.99881298300945187"/>
          <c:h val="0.66769861304377975"/>
        </c:manualLayout>
      </c:layout>
      <c:pie3DChart>
        <c:varyColors val="1"/>
        <c:ser>
          <c:idx val="0"/>
          <c:order val="0"/>
          <c:tx>
            <c:strRef>
              <c:f>Студенты!$E$42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2272-42E0-AF14-032EEC989183}"/>
              </c:ext>
            </c:extLst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2272-42E0-AF14-032EEC989183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2272-42E0-AF14-032EEC989183}"/>
              </c:ext>
            </c:extLst>
          </c:dPt>
          <c:dPt>
            <c:idx val="3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2272-42E0-AF14-032EEC989183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Студенты!$A$43:$A$46</c:f>
              <c:strCache>
                <c:ptCount val="4"/>
                <c:pt idx="0">
                  <c:v>40.03.01 Юриспруденция - 179 чел.</c:v>
                </c:pt>
                <c:pt idx="1">
                  <c:v>37.03.01 Психология - 95 чел.</c:v>
                </c:pt>
                <c:pt idx="2">
                  <c:v>38.03.01 Экономика - 4 чел.</c:v>
                </c:pt>
                <c:pt idx="3">
                  <c:v>38.03.02 Менеджмент - 9 чел</c:v>
                </c:pt>
              </c:strCache>
            </c:strRef>
          </c:cat>
          <c:val>
            <c:numRef>
              <c:f>Студенты!$E$43:$E$46</c:f>
              <c:numCache>
                <c:formatCode>0</c:formatCode>
                <c:ptCount val="4"/>
                <c:pt idx="0">
                  <c:v>54.573170731707314</c:v>
                </c:pt>
                <c:pt idx="1">
                  <c:v>28.963414634146343</c:v>
                </c:pt>
                <c:pt idx="2">
                  <c:v>1.2195121951219512</c:v>
                </c:pt>
                <c:pt idx="3">
                  <c:v>2.7439024390243905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272-42E0-AF14-032EEC98918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  <c:txPr>
        <a:bodyPr/>
        <a:lstStyle/>
        <a:p>
          <a:pPr>
            <a:defRPr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Успеваемость!$B$3</c:f>
              <c:strCache>
                <c:ptCount val="1"/>
                <c:pt idx="0">
                  <c:v>Успеваемость ,%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Успеваемость!$A$4:$A$7</c:f>
              <c:strCache>
                <c:ptCount val="4"/>
                <c:pt idx="0">
                  <c:v>38.03.02 Менеджмент</c:v>
                </c:pt>
                <c:pt idx="1">
                  <c:v>38.03.01 Экономика</c:v>
                </c:pt>
                <c:pt idx="2">
                  <c:v>37.03.01 Психология</c:v>
                </c:pt>
                <c:pt idx="3">
                  <c:v>40.03.01 Юриспруденция</c:v>
                </c:pt>
              </c:strCache>
            </c:strRef>
          </c:cat>
          <c:val>
            <c:numRef>
              <c:f>Успеваемость!$B$4:$B$7</c:f>
              <c:numCache>
                <c:formatCode>General</c:formatCode>
                <c:ptCount val="4"/>
                <c:pt idx="0">
                  <c:v>66.7</c:v>
                </c:pt>
                <c:pt idx="1">
                  <c:v>100</c:v>
                </c:pt>
                <c:pt idx="2" formatCode="0.0">
                  <c:v>77.3</c:v>
                </c:pt>
                <c:pt idx="3" formatCode="0.0">
                  <c:v>60.2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3F-4BA6-8197-999CB6353B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3995648"/>
        <c:axId val="293997184"/>
      </c:barChart>
      <c:lineChart>
        <c:grouping val="standard"/>
        <c:varyColors val="0"/>
        <c:ser>
          <c:idx val="1"/>
          <c:order val="1"/>
          <c:tx>
            <c:strRef>
              <c:f>Успеваемость!$C$3</c:f>
              <c:strCache>
                <c:ptCount val="1"/>
                <c:pt idx="0">
                  <c:v>Качество, %</c:v>
                </c:pt>
              </c:strCache>
            </c:strRef>
          </c:tx>
          <c:spPr>
            <a:ln w="22225">
              <a:solidFill>
                <a:schemeClr val="tx1"/>
              </a:solidFill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Успеваемость!$A$4:$A$7</c:f>
              <c:strCache>
                <c:ptCount val="4"/>
                <c:pt idx="0">
                  <c:v>38.03.02 Менеджмент</c:v>
                </c:pt>
                <c:pt idx="1">
                  <c:v>38.03.01 Экономика</c:v>
                </c:pt>
                <c:pt idx="2">
                  <c:v>37.03.01 Психология</c:v>
                </c:pt>
                <c:pt idx="3">
                  <c:v>40.03.01 Юриспруденция</c:v>
                </c:pt>
              </c:strCache>
            </c:strRef>
          </c:cat>
          <c:val>
            <c:numRef>
              <c:f>Успеваемость!$C$4:$C$7</c:f>
              <c:numCache>
                <c:formatCode>General</c:formatCode>
                <c:ptCount val="4"/>
                <c:pt idx="0">
                  <c:v>66.7</c:v>
                </c:pt>
                <c:pt idx="1">
                  <c:v>75</c:v>
                </c:pt>
                <c:pt idx="2" formatCode="0.0">
                  <c:v>45.6</c:v>
                </c:pt>
                <c:pt idx="3" formatCode="0.0">
                  <c:v>35.299999999999997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F3F-4BA6-8197-999CB6353B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3995648"/>
        <c:axId val="293997184"/>
      </c:lineChart>
      <c:catAx>
        <c:axId val="2939956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3997184"/>
        <c:crosses val="autoZero"/>
        <c:auto val="1"/>
        <c:lblAlgn val="ctr"/>
        <c:lblOffset val="100"/>
        <c:noMultiLvlLbl val="0"/>
      </c:catAx>
      <c:valAx>
        <c:axId val="293997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399564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2">
                <a:lumMod val="40000"/>
                <a:lumOff val="60000"/>
              </a:scheme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invertIfNegative val="0"/>
          <c:cat>
            <c:multiLvlStrRef>
              <c:f>'1.'!$D$51:$E$65</c:f>
              <c:multiLvlStrCache>
                <c:ptCount val="15"/>
                <c:lvl>
                  <c:pt idx="0">
                    <c:v>Да</c:v>
                  </c:pt>
                  <c:pt idx="1">
                    <c:v>Скорее да, чем нет</c:v>
                  </c:pt>
                  <c:pt idx="2">
                    <c:v>Скорее нет, чем да</c:v>
                  </c:pt>
                  <c:pt idx="3">
                    <c:v>Нет</c:v>
                  </c:pt>
                  <c:pt idx="4">
                    <c:v>Затрудняюсь ответить</c:v>
                  </c:pt>
                  <c:pt idx="5">
                    <c:v>Да</c:v>
                  </c:pt>
                  <c:pt idx="6">
                    <c:v>Скорее да, чем нет</c:v>
                  </c:pt>
                  <c:pt idx="7">
                    <c:v>Скорее нет, чем да</c:v>
                  </c:pt>
                  <c:pt idx="8">
                    <c:v>Нет</c:v>
                  </c:pt>
                  <c:pt idx="9">
                    <c:v>Затрудняюсь ответить</c:v>
                  </c:pt>
                  <c:pt idx="10">
                    <c:v>Да</c:v>
                  </c:pt>
                  <c:pt idx="11">
                    <c:v>Скорее да, чем нет</c:v>
                  </c:pt>
                  <c:pt idx="12">
                    <c:v>Скорее нет, чем да</c:v>
                  </c:pt>
                  <c:pt idx="13">
                    <c:v>Нет</c:v>
                  </c:pt>
                  <c:pt idx="14">
                    <c:v>Затрудняюсь ответить</c:v>
                  </c:pt>
                </c:lvl>
                <c:lvl>
                  <c:pt idx="0">
                    <c:v>2 курс</c:v>
                  </c:pt>
                  <c:pt idx="5">
                    <c:v>3 курс</c:v>
                  </c:pt>
                  <c:pt idx="10">
                    <c:v>4 курс</c:v>
                  </c:pt>
                </c:lvl>
              </c:multiLvlStrCache>
            </c:multiLvlStrRef>
          </c:cat>
          <c:val>
            <c:numRef>
              <c:f>'1.'!$G$51:$G$65</c:f>
              <c:numCache>
                <c:formatCode>0</c:formatCode>
                <c:ptCount val="15"/>
                <c:pt idx="0">
                  <c:v>56</c:v>
                </c:pt>
                <c:pt idx="1">
                  <c:v>35.849999999999994</c:v>
                </c:pt>
                <c:pt idx="2">
                  <c:v>5.2</c:v>
                </c:pt>
                <c:pt idx="3">
                  <c:v>0</c:v>
                </c:pt>
                <c:pt idx="4">
                  <c:v>2.95</c:v>
                </c:pt>
                <c:pt idx="5">
                  <c:v>66.033333333333346</c:v>
                </c:pt>
                <c:pt idx="6">
                  <c:v>28.433333333333334</c:v>
                </c:pt>
                <c:pt idx="7">
                  <c:v>0</c:v>
                </c:pt>
                <c:pt idx="8">
                  <c:v>0</c:v>
                </c:pt>
                <c:pt idx="9">
                  <c:v>5.5666666666666664</c:v>
                </c:pt>
                <c:pt idx="10">
                  <c:v>61.566666666666663</c:v>
                </c:pt>
                <c:pt idx="11">
                  <c:v>32.266666666666673</c:v>
                </c:pt>
                <c:pt idx="12">
                  <c:v>3.0333333333333332</c:v>
                </c:pt>
                <c:pt idx="13">
                  <c:v>3.0333333333333332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61-4228-8F88-75CE177B8C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4009856"/>
        <c:axId val="294015744"/>
      </c:barChart>
      <c:catAx>
        <c:axId val="294009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4015744"/>
        <c:crosses val="autoZero"/>
        <c:auto val="1"/>
        <c:lblAlgn val="ctr"/>
        <c:lblOffset val="100"/>
        <c:noMultiLvlLbl val="0"/>
      </c:catAx>
      <c:valAx>
        <c:axId val="294015744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29400985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200" baseline="0">
          <a:latin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'2.'!$B$49:$C$63</c:f>
              <c:multiLvlStrCache>
                <c:ptCount val="15"/>
                <c:lvl>
                  <c:pt idx="0">
                    <c:v>Полностью удовлетворен</c:v>
                  </c:pt>
                  <c:pt idx="1">
                    <c:v>Скорее удовлетворен</c:v>
                  </c:pt>
                  <c:pt idx="2">
                    <c:v>Скорее неудовлетворен</c:v>
                  </c:pt>
                  <c:pt idx="3">
                    <c:v>Полностью неудовлетворен</c:v>
                  </c:pt>
                  <c:pt idx="4">
                    <c:v>Затрудняюсь ответить</c:v>
                  </c:pt>
                  <c:pt idx="5">
                    <c:v>Полностью удовлетворен</c:v>
                  </c:pt>
                  <c:pt idx="6">
                    <c:v>Скорее удовлетворен</c:v>
                  </c:pt>
                  <c:pt idx="7">
                    <c:v>Скорее неудовлетворен</c:v>
                  </c:pt>
                  <c:pt idx="8">
                    <c:v>Полностью неудовлетворен</c:v>
                  </c:pt>
                  <c:pt idx="9">
                    <c:v>Затрудняюсь ответить</c:v>
                  </c:pt>
                  <c:pt idx="10">
                    <c:v>Полностью удовлетворен</c:v>
                  </c:pt>
                  <c:pt idx="11">
                    <c:v>Скорее удовлетворен</c:v>
                  </c:pt>
                  <c:pt idx="12">
                    <c:v>Скорее неудовлетворен</c:v>
                  </c:pt>
                  <c:pt idx="13">
                    <c:v>Полностью неудовлетворен</c:v>
                  </c:pt>
                  <c:pt idx="14">
                    <c:v>Затрудняюсь ответить</c:v>
                  </c:pt>
                </c:lvl>
                <c:lvl>
                  <c:pt idx="0">
                    <c:v>2 курс</c:v>
                  </c:pt>
                  <c:pt idx="5">
                    <c:v>3 курс</c:v>
                  </c:pt>
                  <c:pt idx="10">
                    <c:v>4 курс</c:v>
                  </c:pt>
                </c:lvl>
              </c:multiLvlStrCache>
            </c:multiLvlStrRef>
          </c:cat>
          <c:val>
            <c:numRef>
              <c:f>'2.'!$D$49:$D$63</c:f>
              <c:numCache>
                <c:formatCode>General</c:formatCode>
                <c:ptCount val="15"/>
              </c:numCache>
            </c:numRef>
          </c:val>
          <c:extLst>
            <c:ext xmlns:c16="http://schemas.microsoft.com/office/drawing/2014/chart" uri="{C3380CC4-5D6E-409C-BE32-E72D297353CC}">
              <c16:uniqueId val="{00000000-B8AC-4974-B647-89ACEBE87FE3}"/>
            </c:ext>
          </c:extLst>
        </c:ser>
        <c:ser>
          <c:idx val="1"/>
          <c:order val="1"/>
          <c:spPr>
            <a:solidFill>
              <a:schemeClr val="accent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'2.'!$B$49:$C$63</c:f>
              <c:multiLvlStrCache>
                <c:ptCount val="15"/>
                <c:lvl>
                  <c:pt idx="0">
                    <c:v>Полностью удовлетворен</c:v>
                  </c:pt>
                  <c:pt idx="1">
                    <c:v>Скорее удовлетворен</c:v>
                  </c:pt>
                  <c:pt idx="2">
                    <c:v>Скорее неудовлетворен</c:v>
                  </c:pt>
                  <c:pt idx="3">
                    <c:v>Полностью неудовлетворен</c:v>
                  </c:pt>
                  <c:pt idx="4">
                    <c:v>Затрудняюсь ответить</c:v>
                  </c:pt>
                  <c:pt idx="5">
                    <c:v>Полностью удовлетворен</c:v>
                  </c:pt>
                  <c:pt idx="6">
                    <c:v>Скорее удовлетворен</c:v>
                  </c:pt>
                  <c:pt idx="7">
                    <c:v>Скорее неудовлетворен</c:v>
                  </c:pt>
                  <c:pt idx="8">
                    <c:v>Полностью неудовлетворен</c:v>
                  </c:pt>
                  <c:pt idx="9">
                    <c:v>Затрудняюсь ответить</c:v>
                  </c:pt>
                  <c:pt idx="10">
                    <c:v>Полностью удовлетворен</c:v>
                  </c:pt>
                  <c:pt idx="11">
                    <c:v>Скорее удовлетворен</c:v>
                  </c:pt>
                  <c:pt idx="12">
                    <c:v>Скорее неудовлетворен</c:v>
                  </c:pt>
                  <c:pt idx="13">
                    <c:v>Полностью неудовлетворен</c:v>
                  </c:pt>
                  <c:pt idx="14">
                    <c:v>Затрудняюсь ответить</c:v>
                  </c:pt>
                </c:lvl>
                <c:lvl>
                  <c:pt idx="0">
                    <c:v>2 курс</c:v>
                  </c:pt>
                  <c:pt idx="5">
                    <c:v>3 курс</c:v>
                  </c:pt>
                  <c:pt idx="10">
                    <c:v>4 курс</c:v>
                  </c:pt>
                </c:lvl>
              </c:multiLvlStrCache>
            </c:multiLvlStrRef>
          </c:cat>
          <c:val>
            <c:numRef>
              <c:f>'2.'!$E$49:$E$63</c:f>
              <c:numCache>
                <c:formatCode>0</c:formatCode>
                <c:ptCount val="15"/>
                <c:pt idx="0">
                  <c:v>47.85</c:v>
                </c:pt>
                <c:pt idx="1">
                  <c:v>36.5</c:v>
                </c:pt>
                <c:pt idx="2">
                  <c:v>10.45</c:v>
                </c:pt>
                <c:pt idx="3">
                  <c:v>0</c:v>
                </c:pt>
                <c:pt idx="4">
                  <c:v>5.2</c:v>
                </c:pt>
                <c:pt idx="5">
                  <c:v>44.766666666666673</c:v>
                </c:pt>
                <c:pt idx="6">
                  <c:v>43</c:v>
                </c:pt>
                <c:pt idx="7">
                  <c:v>6.666666666666667</c:v>
                </c:pt>
                <c:pt idx="8">
                  <c:v>0</c:v>
                </c:pt>
                <c:pt idx="9">
                  <c:v>5.5666666666666664</c:v>
                </c:pt>
                <c:pt idx="10">
                  <c:v>19.866666666666664</c:v>
                </c:pt>
                <c:pt idx="11">
                  <c:v>52.166666666666664</c:v>
                </c:pt>
                <c:pt idx="12">
                  <c:v>23.233333333333331</c:v>
                </c:pt>
                <c:pt idx="13">
                  <c:v>0</c:v>
                </c:pt>
                <c:pt idx="14">
                  <c:v>4.9666666666666668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AC-4974-B647-89ACEBE87FE3}"/>
            </c:ext>
          </c:extLst>
        </c:ser>
        <c:ser>
          <c:idx val="2"/>
          <c:order val="2"/>
          <c:invertIfNegative val="0"/>
          <c:dLbls>
            <c:delete val="1"/>
          </c:dLbls>
          <c:cat>
            <c:multiLvlStrRef>
              <c:f>'2.'!$B$49:$C$63</c:f>
              <c:multiLvlStrCache>
                <c:ptCount val="15"/>
                <c:lvl>
                  <c:pt idx="0">
                    <c:v>Полностью удовлетворен</c:v>
                  </c:pt>
                  <c:pt idx="1">
                    <c:v>Скорее удовлетворен</c:v>
                  </c:pt>
                  <c:pt idx="2">
                    <c:v>Скорее неудовлетворен</c:v>
                  </c:pt>
                  <c:pt idx="3">
                    <c:v>Полностью неудовлетворен</c:v>
                  </c:pt>
                  <c:pt idx="4">
                    <c:v>Затрудняюсь ответить</c:v>
                  </c:pt>
                  <c:pt idx="5">
                    <c:v>Полностью удовлетворен</c:v>
                  </c:pt>
                  <c:pt idx="6">
                    <c:v>Скорее удовлетворен</c:v>
                  </c:pt>
                  <c:pt idx="7">
                    <c:v>Скорее неудовлетворен</c:v>
                  </c:pt>
                  <c:pt idx="8">
                    <c:v>Полностью неудовлетворен</c:v>
                  </c:pt>
                  <c:pt idx="9">
                    <c:v>Затрудняюсь ответить</c:v>
                  </c:pt>
                  <c:pt idx="10">
                    <c:v>Полностью удовлетворен</c:v>
                  </c:pt>
                  <c:pt idx="11">
                    <c:v>Скорее удовлетворен</c:v>
                  </c:pt>
                  <c:pt idx="12">
                    <c:v>Скорее неудовлетворен</c:v>
                  </c:pt>
                  <c:pt idx="13">
                    <c:v>Полностью неудовлетворен</c:v>
                  </c:pt>
                  <c:pt idx="14">
                    <c:v>Затрудняюсь ответить</c:v>
                  </c:pt>
                </c:lvl>
                <c:lvl>
                  <c:pt idx="0">
                    <c:v>2 курс</c:v>
                  </c:pt>
                  <c:pt idx="5">
                    <c:v>3 курс</c:v>
                  </c:pt>
                  <c:pt idx="10">
                    <c:v>4 курс</c:v>
                  </c:pt>
                </c:lvl>
              </c:multiLvlStrCache>
            </c:multiLvlStrRef>
          </c:cat>
          <c:val>
            <c:numRef>
              <c:f>'2.'!$B$1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AC-4974-B647-89ACEBE87FE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94040320"/>
        <c:axId val="294041856"/>
      </c:barChart>
      <c:catAx>
        <c:axId val="2940403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94041856"/>
        <c:crosses val="autoZero"/>
        <c:auto val="1"/>
        <c:lblAlgn val="ctr"/>
        <c:lblOffset val="100"/>
        <c:noMultiLvlLbl val="0"/>
      </c:catAx>
      <c:valAx>
        <c:axId val="2940418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9404032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aseline="0">
          <a:latin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'11'!$B$4:$B$11</c:f>
              <c:strCache>
                <c:ptCount val="8"/>
                <c:pt idx="0">
                  <c:v> Не требуется посещения занятий, можно совмещать учебу с работой.</c:v>
                </c:pt>
                <c:pt idx="1">
                  <c:v>Гибкость графика работы над заданиями</c:v>
                </c:pt>
                <c:pt idx="2">
                  <c:v>Возможность выбора скорости освоения материала</c:v>
                </c:pt>
                <c:pt idx="3">
                  <c:v>Отсутствие личностного фактора при общении с преподавателем</c:v>
                </c:pt>
                <c:pt idx="4">
                  <c:v>Возможность ознакомления с более широким спектром сопроводительных и учебных материалов (дополнительные видео,  книги, статьи)</c:v>
                </c:pt>
                <c:pt idx="5">
                  <c:v>Развитие навыков работы в электронной образовательной среде Института</c:v>
                </c:pt>
                <c:pt idx="6">
                  <c:v>Нет плюсов.</c:v>
                </c:pt>
                <c:pt idx="7">
                  <c:v>Затрудняюсь ответить.</c:v>
                </c:pt>
              </c:strCache>
            </c:strRef>
          </c:cat>
          <c:val>
            <c:numRef>
              <c:f>'11'!$L$4:$L$11</c:f>
              <c:numCache>
                <c:formatCode>0</c:formatCode>
                <c:ptCount val="8"/>
                <c:pt idx="0">
                  <c:v>8.125</c:v>
                </c:pt>
                <c:pt idx="1">
                  <c:v>7.125</c:v>
                </c:pt>
                <c:pt idx="2">
                  <c:v>4.875</c:v>
                </c:pt>
                <c:pt idx="3">
                  <c:v>1.625</c:v>
                </c:pt>
                <c:pt idx="4">
                  <c:v>3.375</c:v>
                </c:pt>
                <c:pt idx="5">
                  <c:v>4.375</c:v>
                </c:pt>
                <c:pt idx="6">
                  <c:v>0.625</c:v>
                </c:pt>
                <c:pt idx="7">
                  <c:v>0.625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68-42AD-8E11-E6126F970E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294052608"/>
        <c:axId val="294054144"/>
      </c:barChart>
      <c:catAx>
        <c:axId val="29405260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294054144"/>
        <c:crosses val="autoZero"/>
        <c:auto val="1"/>
        <c:lblAlgn val="ctr"/>
        <c:lblOffset val="100"/>
        <c:noMultiLvlLbl val="0"/>
      </c:catAx>
      <c:valAx>
        <c:axId val="294054144"/>
        <c:scaling>
          <c:orientation val="minMax"/>
        </c:scaling>
        <c:delete val="0"/>
        <c:axPos val="b"/>
        <c:majorGridlines/>
        <c:numFmt formatCode="0" sourceLinked="1"/>
        <c:majorTickMark val="none"/>
        <c:minorTickMark val="none"/>
        <c:tickLblPos val="nextTo"/>
        <c:spPr>
          <a:ln w="9525">
            <a:noFill/>
          </a:ln>
        </c:spPr>
        <c:crossAx val="29405260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'12'!$B$4:$B$14</c:f>
              <c:strCache>
                <c:ptCount val="11"/>
                <c:pt idx="0">
                  <c:v>Трудности в выполнении заданий в рамках онлайн-курсов.</c:v>
                </c:pt>
                <c:pt idx="1">
                  <c:v>Отсутствие оперативных консультаций со стороны преподавателя.</c:v>
                </c:pt>
                <c:pt idx="2">
                  <c:v>Отсутствие живого общения с преподавателем.</c:v>
                </c:pt>
                <c:pt idx="3">
                  <c:v>Ограниченность учебных средств при ознакомлении с новым материалом.</c:v>
                </c:pt>
                <c:pt idx="4">
                  <c:v>Негативное влияние на зрение при постоянном контакте с компьютером.</c:v>
                </c:pt>
                <c:pt idx="5">
                  <c:v>Технические проблемы при работе в сети интернет.</c:v>
                </c:pt>
                <c:pt idx="6">
                  <c:v>Сложности с мотивацией к учебе.</c:v>
                </c:pt>
                <c:pt idx="7">
                  <c:v>Сложности с соблюдением дедлайнов.</c:v>
                </c:pt>
                <c:pt idx="8">
                  <c:v>Проблемы с техническим сопровождением процесса онлайн-обучения.</c:v>
                </c:pt>
                <c:pt idx="9">
                  <c:v> Нет минусов.</c:v>
                </c:pt>
                <c:pt idx="10">
                  <c:v>Затрудняюсь ответить.</c:v>
                </c:pt>
              </c:strCache>
            </c:strRef>
          </c:cat>
          <c:val>
            <c:numRef>
              <c:f>'12'!$L$4:$L$14</c:f>
              <c:numCache>
                <c:formatCode>0</c:formatCode>
                <c:ptCount val="11"/>
                <c:pt idx="0">
                  <c:v>2</c:v>
                </c:pt>
                <c:pt idx="1">
                  <c:v>3.2857142857142856</c:v>
                </c:pt>
                <c:pt idx="2">
                  <c:v>5.25</c:v>
                </c:pt>
                <c:pt idx="3">
                  <c:v>1.8571428571428572</c:v>
                </c:pt>
                <c:pt idx="4">
                  <c:v>2.1428571428571428</c:v>
                </c:pt>
                <c:pt idx="5">
                  <c:v>2.75</c:v>
                </c:pt>
                <c:pt idx="6">
                  <c:v>3.2857142857142856</c:v>
                </c:pt>
                <c:pt idx="7">
                  <c:v>3.1666666666666665</c:v>
                </c:pt>
                <c:pt idx="8">
                  <c:v>1.4285714285714286</c:v>
                </c:pt>
                <c:pt idx="9">
                  <c:v>3.4285714285714284</c:v>
                </c:pt>
                <c:pt idx="10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AE-4370-B762-BBA7FD12C3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4086528"/>
        <c:axId val="294088064"/>
      </c:barChart>
      <c:catAx>
        <c:axId val="29408652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94088064"/>
        <c:crosses val="autoZero"/>
        <c:auto val="1"/>
        <c:lblAlgn val="ctr"/>
        <c:lblOffset val="100"/>
        <c:noMultiLvlLbl val="0"/>
      </c:catAx>
      <c:valAx>
        <c:axId val="294088064"/>
        <c:scaling>
          <c:orientation val="minMax"/>
        </c:scaling>
        <c:delete val="0"/>
        <c:axPos val="b"/>
        <c:majorGridlines/>
        <c:numFmt formatCode="0" sourceLinked="1"/>
        <c:majorTickMark val="out"/>
        <c:minorTickMark val="none"/>
        <c:tickLblPos val="nextTo"/>
        <c:crossAx val="29408652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 algn="just"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'Свод П+Ю'!$B$27</c:f>
              <c:strCache>
                <c:ptCount val="1"/>
                <c:pt idx="0">
                  <c:v>полностью согласен</c:v>
                </c:pt>
              </c:strCache>
            </c:strRef>
          </c:tx>
          <c:invertIfNegative val="0"/>
          <c:cat>
            <c:strRef>
              <c:f>'Свод П+Ю'!$A$28:$A$35</c:f>
              <c:strCache>
                <c:ptCount val="8"/>
                <c:pt idx="0">
                  <c:v>Лекции преподавателя информативны, не содержат «воды»</c:v>
                </c:pt>
                <c:pt idx="1">
                  <c:v>Преподаватель свободно отвечает на вопросы студентов по теме занятия</c:v>
                </c:pt>
                <c:pt idx="2">
                  <c:v>Преподаватель обычно зачитывает конспект лекций («читает по бумажке»)</c:v>
                </c:pt>
                <c:pt idx="3">
                  <c:v>Преподаватель при чтении лекций ограничивается текстом учебника</c:v>
                </c:pt>
                <c:pt idx="4">
                  <c:v>Преподаватель может допускать ошибки и неточности в изложении материала</c:v>
                </c:pt>
                <c:pt idx="5">
                  <c:v>Преподаватель может поддержать обсуждение тем, не связанных с его курсом</c:v>
                </c:pt>
                <c:pt idx="6">
                  <c:v>Преподаватель объясняет значение данного предмета для будущей профессии</c:v>
                </c:pt>
                <c:pt idx="7">
                  <c:v>Преподаватель приводит примеры из реальной практики профессиональной деятельности</c:v>
                </c:pt>
              </c:strCache>
            </c:strRef>
          </c:cat>
          <c:val>
            <c:numRef>
              <c:f>'Свод П+Ю'!$B$28:$B$35</c:f>
              <c:numCache>
                <c:formatCode>0.0</c:formatCode>
                <c:ptCount val="8"/>
                <c:pt idx="0">
                  <c:v>5.9722222222222214</c:v>
                </c:pt>
                <c:pt idx="1">
                  <c:v>7.4166666666666661</c:v>
                </c:pt>
                <c:pt idx="2">
                  <c:v>1.6944444444444444</c:v>
                </c:pt>
                <c:pt idx="3">
                  <c:v>1.3055555555555556</c:v>
                </c:pt>
                <c:pt idx="4">
                  <c:v>1.9722222222222223</c:v>
                </c:pt>
                <c:pt idx="5">
                  <c:v>4.3333333333333339</c:v>
                </c:pt>
                <c:pt idx="6">
                  <c:v>6.1666666666666661</c:v>
                </c:pt>
                <c:pt idx="7">
                  <c:v>6.8055555555555554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2E-4F55-90DD-495A6FDE5B15}"/>
            </c:ext>
          </c:extLst>
        </c:ser>
        <c:ser>
          <c:idx val="1"/>
          <c:order val="1"/>
          <c:tx>
            <c:strRef>
              <c:f>'Свод П+Ю'!$C$27</c:f>
              <c:strCache>
                <c:ptCount val="1"/>
                <c:pt idx="0">
                  <c:v>скорее согласен</c:v>
                </c:pt>
              </c:strCache>
            </c:strRef>
          </c:tx>
          <c:invertIfNegative val="0"/>
          <c:cat>
            <c:strRef>
              <c:f>'Свод П+Ю'!$A$28:$A$35</c:f>
              <c:strCache>
                <c:ptCount val="8"/>
                <c:pt idx="0">
                  <c:v>Лекции преподавателя информативны, не содержат «воды»</c:v>
                </c:pt>
                <c:pt idx="1">
                  <c:v>Преподаватель свободно отвечает на вопросы студентов по теме занятия</c:v>
                </c:pt>
                <c:pt idx="2">
                  <c:v>Преподаватель обычно зачитывает конспект лекций («читает по бумажке»)</c:v>
                </c:pt>
                <c:pt idx="3">
                  <c:v>Преподаватель при чтении лекций ограничивается текстом учебника</c:v>
                </c:pt>
                <c:pt idx="4">
                  <c:v>Преподаватель может допускать ошибки и неточности в изложении материала</c:v>
                </c:pt>
                <c:pt idx="5">
                  <c:v>Преподаватель может поддержать обсуждение тем, не связанных с его курсом</c:v>
                </c:pt>
                <c:pt idx="6">
                  <c:v>Преподаватель объясняет значение данного предмета для будущей профессии</c:v>
                </c:pt>
                <c:pt idx="7">
                  <c:v>Преподаватель приводит примеры из реальной практики профессиональной деятельности</c:v>
                </c:pt>
              </c:strCache>
            </c:strRef>
          </c:cat>
          <c:val>
            <c:numRef>
              <c:f>'Свод П+Ю'!$C$28:$C$35</c:f>
              <c:numCache>
                <c:formatCode>0.0</c:formatCode>
                <c:ptCount val="8"/>
                <c:pt idx="0">
                  <c:v>2.1111111111111112</c:v>
                </c:pt>
                <c:pt idx="1">
                  <c:v>1.0277777777777777</c:v>
                </c:pt>
                <c:pt idx="2">
                  <c:v>0.16666666666666666</c:v>
                </c:pt>
                <c:pt idx="3">
                  <c:v>0.47222222222222221</c:v>
                </c:pt>
                <c:pt idx="4">
                  <c:v>0.25</c:v>
                </c:pt>
                <c:pt idx="5">
                  <c:v>1.3055555555555556</c:v>
                </c:pt>
                <c:pt idx="6">
                  <c:v>1.5555555555555554</c:v>
                </c:pt>
                <c:pt idx="7">
                  <c:v>1.0277777777777779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52E-4F55-90DD-495A6FDE5B15}"/>
            </c:ext>
          </c:extLst>
        </c:ser>
        <c:ser>
          <c:idx val="2"/>
          <c:order val="2"/>
          <c:tx>
            <c:strRef>
              <c:f>'Свод П+Ю'!$D$27</c:f>
              <c:strCache>
                <c:ptCount val="1"/>
                <c:pt idx="0">
                  <c:v>отчасти согласен, отчасти нет</c:v>
                </c:pt>
              </c:strCache>
            </c:strRef>
          </c:tx>
          <c:invertIfNegative val="0"/>
          <c:cat>
            <c:strRef>
              <c:f>'Свод П+Ю'!$A$28:$A$35</c:f>
              <c:strCache>
                <c:ptCount val="8"/>
                <c:pt idx="0">
                  <c:v>Лекции преподавателя информативны, не содержат «воды»</c:v>
                </c:pt>
                <c:pt idx="1">
                  <c:v>Преподаватель свободно отвечает на вопросы студентов по теме занятия</c:v>
                </c:pt>
                <c:pt idx="2">
                  <c:v>Преподаватель обычно зачитывает конспект лекций («читает по бумажке»)</c:v>
                </c:pt>
                <c:pt idx="3">
                  <c:v>Преподаватель при чтении лекций ограничивается текстом учебника</c:v>
                </c:pt>
                <c:pt idx="4">
                  <c:v>Преподаватель может допускать ошибки и неточности в изложении материала</c:v>
                </c:pt>
                <c:pt idx="5">
                  <c:v>Преподаватель может поддержать обсуждение тем, не связанных с его курсом</c:v>
                </c:pt>
                <c:pt idx="6">
                  <c:v>Преподаватель объясняет значение данного предмета для будущей профессии</c:v>
                </c:pt>
                <c:pt idx="7">
                  <c:v>Преподаватель приводит примеры из реальной практики профессиональной деятельности</c:v>
                </c:pt>
              </c:strCache>
            </c:strRef>
          </c:cat>
          <c:val>
            <c:numRef>
              <c:f>'Свод П+Ю'!$D$28:$D$35</c:f>
              <c:numCache>
                <c:formatCode>0.0</c:formatCode>
                <c:ptCount val="8"/>
                <c:pt idx="0">
                  <c:v>0.27777777777777779</c:v>
                </c:pt>
                <c:pt idx="1">
                  <c:v>0.25</c:v>
                </c:pt>
                <c:pt idx="2">
                  <c:v>0.7222222222222221</c:v>
                </c:pt>
                <c:pt idx="3">
                  <c:v>0.83333333333333337</c:v>
                </c:pt>
                <c:pt idx="4">
                  <c:v>0.77777777777777768</c:v>
                </c:pt>
                <c:pt idx="5">
                  <c:v>1.9166666666666667</c:v>
                </c:pt>
                <c:pt idx="6">
                  <c:v>0.55555555555555547</c:v>
                </c:pt>
                <c:pt idx="7">
                  <c:v>0.3611111111111111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52E-4F55-90DD-495A6FDE5B15}"/>
            </c:ext>
          </c:extLst>
        </c:ser>
        <c:ser>
          <c:idx val="3"/>
          <c:order val="3"/>
          <c:tx>
            <c:strRef>
              <c:f>'Свод П+Ю'!$E$27</c:f>
              <c:strCache>
                <c:ptCount val="1"/>
                <c:pt idx="0">
                  <c:v>скорее не согласен</c:v>
                </c:pt>
              </c:strCache>
            </c:strRef>
          </c:tx>
          <c:invertIfNegative val="0"/>
          <c:cat>
            <c:strRef>
              <c:f>'Свод П+Ю'!$A$28:$A$35</c:f>
              <c:strCache>
                <c:ptCount val="8"/>
                <c:pt idx="0">
                  <c:v>Лекции преподавателя информативны, не содержат «воды»</c:v>
                </c:pt>
                <c:pt idx="1">
                  <c:v>Преподаватель свободно отвечает на вопросы студентов по теме занятия</c:v>
                </c:pt>
                <c:pt idx="2">
                  <c:v>Преподаватель обычно зачитывает конспект лекций («читает по бумажке»)</c:v>
                </c:pt>
                <c:pt idx="3">
                  <c:v>Преподаватель при чтении лекций ограничивается текстом учебника</c:v>
                </c:pt>
                <c:pt idx="4">
                  <c:v>Преподаватель может допускать ошибки и неточности в изложении материала</c:v>
                </c:pt>
                <c:pt idx="5">
                  <c:v>Преподаватель может поддержать обсуждение тем, не связанных с его курсом</c:v>
                </c:pt>
                <c:pt idx="6">
                  <c:v>Преподаватель объясняет значение данного предмета для будущей профессии</c:v>
                </c:pt>
                <c:pt idx="7">
                  <c:v>Преподаватель приводит примеры из реальной практики профессиональной деятельности</c:v>
                </c:pt>
              </c:strCache>
            </c:strRef>
          </c:cat>
          <c:val>
            <c:numRef>
              <c:f>'Свод П+Ю'!$E$28:$E$35</c:f>
              <c:numCache>
                <c:formatCode>0.0</c:formatCode>
                <c:ptCount val="8"/>
                <c:pt idx="0">
                  <c:v>0.16666666666666666</c:v>
                </c:pt>
                <c:pt idx="1">
                  <c:v>8.3333333333333329E-2</c:v>
                </c:pt>
                <c:pt idx="2">
                  <c:v>1.5555555555555558</c:v>
                </c:pt>
                <c:pt idx="3">
                  <c:v>1.0555555555555556</c:v>
                </c:pt>
                <c:pt idx="4">
                  <c:v>0.94444444444444453</c:v>
                </c:pt>
                <c:pt idx="5">
                  <c:v>0.47222222222222221</c:v>
                </c:pt>
                <c:pt idx="6">
                  <c:v>0.1388888888888889</c:v>
                </c:pt>
                <c:pt idx="7">
                  <c:v>0.30555555555555552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52E-4F55-90DD-495A6FDE5B15}"/>
            </c:ext>
          </c:extLst>
        </c:ser>
        <c:ser>
          <c:idx val="4"/>
          <c:order val="4"/>
          <c:tx>
            <c:strRef>
              <c:f>'Свод П+Ю'!$F$27</c:f>
              <c:strCache>
                <c:ptCount val="1"/>
                <c:pt idx="0">
                  <c:v>полностью не согласен</c:v>
                </c:pt>
              </c:strCache>
            </c:strRef>
          </c:tx>
          <c:invertIfNegative val="0"/>
          <c:cat>
            <c:strRef>
              <c:f>'Свод П+Ю'!$A$28:$A$35</c:f>
              <c:strCache>
                <c:ptCount val="8"/>
                <c:pt idx="0">
                  <c:v>Лекции преподавателя информативны, не содержат «воды»</c:v>
                </c:pt>
                <c:pt idx="1">
                  <c:v>Преподаватель свободно отвечает на вопросы студентов по теме занятия</c:v>
                </c:pt>
                <c:pt idx="2">
                  <c:v>Преподаватель обычно зачитывает конспект лекций («читает по бумажке»)</c:v>
                </c:pt>
                <c:pt idx="3">
                  <c:v>Преподаватель при чтении лекций ограничивается текстом учебника</c:v>
                </c:pt>
                <c:pt idx="4">
                  <c:v>Преподаватель может допускать ошибки и неточности в изложении материала</c:v>
                </c:pt>
                <c:pt idx="5">
                  <c:v>Преподаватель может поддержать обсуждение тем, не связанных с его курсом</c:v>
                </c:pt>
                <c:pt idx="6">
                  <c:v>Преподаватель объясняет значение данного предмета для будущей профессии</c:v>
                </c:pt>
                <c:pt idx="7">
                  <c:v>Преподаватель приводит примеры из реальной практики профессиональной деятельности</c:v>
                </c:pt>
              </c:strCache>
            </c:strRef>
          </c:cat>
          <c:val>
            <c:numRef>
              <c:f>'Свод П+Ю'!$F$28:$F$35</c:f>
              <c:numCache>
                <c:formatCode>0.0</c:formatCode>
                <c:ptCount val="8"/>
                <c:pt idx="0">
                  <c:v>0.13888888888888887</c:v>
                </c:pt>
                <c:pt idx="1">
                  <c:v>0.13888888888888887</c:v>
                </c:pt>
                <c:pt idx="2">
                  <c:v>4.6111111111111116</c:v>
                </c:pt>
                <c:pt idx="3">
                  <c:v>5</c:v>
                </c:pt>
                <c:pt idx="4">
                  <c:v>4.6666666666666661</c:v>
                </c:pt>
                <c:pt idx="5">
                  <c:v>0.74999999999999989</c:v>
                </c:pt>
                <c:pt idx="6">
                  <c:v>0.25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52E-4F55-90DD-495A6FDE5B15}"/>
            </c:ext>
          </c:extLst>
        </c:ser>
        <c:ser>
          <c:idx val="5"/>
          <c:order val="5"/>
          <c:tx>
            <c:strRef>
              <c:f>'Свод П+Ю'!$G$27</c:f>
              <c:strCache>
                <c:ptCount val="1"/>
                <c:pt idx="0">
                  <c:v>затрудняюсь ответить, не могу оценить </c:v>
                </c:pt>
              </c:strCache>
            </c:strRef>
          </c:tx>
          <c:invertIfNegative val="0"/>
          <c:cat>
            <c:strRef>
              <c:f>'Свод П+Ю'!$A$28:$A$35</c:f>
              <c:strCache>
                <c:ptCount val="8"/>
                <c:pt idx="0">
                  <c:v>Лекции преподавателя информативны, не содержат «воды»</c:v>
                </c:pt>
                <c:pt idx="1">
                  <c:v>Преподаватель свободно отвечает на вопросы студентов по теме занятия</c:v>
                </c:pt>
                <c:pt idx="2">
                  <c:v>Преподаватель обычно зачитывает конспект лекций («читает по бумажке»)</c:v>
                </c:pt>
                <c:pt idx="3">
                  <c:v>Преподаватель при чтении лекций ограничивается текстом учебника</c:v>
                </c:pt>
                <c:pt idx="4">
                  <c:v>Преподаватель может допускать ошибки и неточности в изложении материала</c:v>
                </c:pt>
                <c:pt idx="5">
                  <c:v>Преподаватель может поддержать обсуждение тем, не связанных с его курсом</c:v>
                </c:pt>
                <c:pt idx="6">
                  <c:v>Преподаватель объясняет значение данного предмета для будущей профессии</c:v>
                </c:pt>
                <c:pt idx="7">
                  <c:v>Преподаватель приводит примеры из реальной практики профессиональной деятельности</c:v>
                </c:pt>
              </c:strCache>
            </c:strRef>
          </c:cat>
          <c:val>
            <c:numRef>
              <c:f>'Свод П+Ю'!$G$28:$G$35</c:f>
              <c:numCache>
                <c:formatCode>0.0</c:formatCode>
                <c:ptCount val="8"/>
                <c:pt idx="0">
                  <c:v>0.25</c:v>
                </c:pt>
                <c:pt idx="1">
                  <c:v>0</c:v>
                </c:pt>
                <c:pt idx="2">
                  <c:v>0.16666666666666666</c:v>
                </c:pt>
                <c:pt idx="3">
                  <c:v>0.25</c:v>
                </c:pt>
                <c:pt idx="4">
                  <c:v>0.47222222222222221</c:v>
                </c:pt>
                <c:pt idx="5">
                  <c:v>8.3333333333333329E-2</c:v>
                </c:pt>
                <c:pt idx="6">
                  <c:v>0.25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52E-4F55-90DD-495A6FDE5B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4134912"/>
        <c:axId val="294136448"/>
      </c:barChart>
      <c:catAx>
        <c:axId val="29413491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94136448"/>
        <c:crosses val="autoZero"/>
        <c:auto val="1"/>
        <c:lblAlgn val="ctr"/>
        <c:lblOffset val="100"/>
        <c:noMultiLvlLbl val="0"/>
      </c:catAx>
      <c:valAx>
        <c:axId val="294136448"/>
        <c:scaling>
          <c:orientation val="minMax"/>
        </c:scaling>
        <c:delete val="0"/>
        <c:axPos val="b"/>
        <c:majorGridlines/>
        <c:numFmt formatCode="0.0" sourceLinked="1"/>
        <c:majorTickMark val="out"/>
        <c:minorTickMark val="none"/>
        <c:tickLblPos val="nextTo"/>
        <c:crossAx val="2941349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baseline="0">
          <a:latin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'Свод П+Ю'!$B$38</c:f>
              <c:strCache>
                <c:ptCount val="1"/>
                <c:pt idx="0">
                  <c:v>полностью согласен</c:v>
                </c:pt>
              </c:strCache>
            </c:strRef>
          </c:tx>
          <c:invertIfNegative val="0"/>
          <c:cat>
            <c:strRef>
              <c:f>'Свод П+Ю'!$A$39:$A$48</c:f>
              <c:strCache>
                <c:ptCount val="10"/>
                <c:pt idx="0">
                  <c:v>Преподаватель умеет организовать интересную дискуссию по теме занятия</c:v>
                </c:pt>
                <c:pt idx="1">
                  <c:v>Преподаватель обычно интересуется, какие вопросы вызывают у студентов затруднения </c:v>
                </c:pt>
                <c:pt idx="2">
                  <c:v>Преподаватель излагает материал в доступной для понимания форме</c:v>
                </c:pt>
                <c:pt idx="3">
                  <c:v>Обычно мне понятна логика изложения материала преподавателем</c:v>
                </c:pt>
                <c:pt idx="4">
                  <c:v>Обычно мне понятны задания, которые дает преподаватель на занятиях</c:v>
                </c:pt>
                <c:pt idx="5">
                  <c:v>Вопросы на экзамене или зачете соответствуют содержанию аудиторных занятий и самостоятельной работы</c:v>
                </c:pt>
                <c:pt idx="6">
                  <c:v>Преподаватель обычно комментирует результаты контрольных, проверочных работ, тестов </c:v>
                </c:pt>
                <c:pt idx="7">
                  <c:v>Преподаватель контролирует выполнение домашних заданий</c:v>
                </c:pt>
                <c:pt idx="8">
                  <c:v>Преподаватель отмечает присутствие студентов на занятии</c:v>
                </c:pt>
                <c:pt idx="9">
                  <c:v>Преподаватель обычно точно соблюдает учебное расписание (вовремя начинает и заканчивает занятие, делает перерыв)</c:v>
                </c:pt>
              </c:strCache>
            </c:strRef>
          </c:cat>
          <c:val>
            <c:numRef>
              <c:f>'Свод П+Ю'!$B$39:$B$48</c:f>
              <c:numCache>
                <c:formatCode>0.0</c:formatCode>
                <c:ptCount val="10"/>
                <c:pt idx="0">
                  <c:v>6.5555555555555554</c:v>
                </c:pt>
                <c:pt idx="1">
                  <c:v>6.6111111111111107</c:v>
                </c:pt>
                <c:pt idx="2">
                  <c:v>6.8888888888888875</c:v>
                </c:pt>
                <c:pt idx="3">
                  <c:v>6.6388888888888893</c:v>
                </c:pt>
                <c:pt idx="4">
                  <c:v>6.8055555555555562</c:v>
                </c:pt>
                <c:pt idx="5">
                  <c:v>7.1111111111111107</c:v>
                </c:pt>
                <c:pt idx="6">
                  <c:v>5.1944444444444446</c:v>
                </c:pt>
                <c:pt idx="7">
                  <c:v>6</c:v>
                </c:pt>
                <c:pt idx="8">
                  <c:v>6.8611111111111107</c:v>
                </c:pt>
                <c:pt idx="9">
                  <c:v>6.8611111111111107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1C-4647-93D6-8BF511950436}"/>
            </c:ext>
          </c:extLst>
        </c:ser>
        <c:ser>
          <c:idx val="1"/>
          <c:order val="1"/>
          <c:tx>
            <c:strRef>
              <c:f>'Свод П+Ю'!$C$38</c:f>
              <c:strCache>
                <c:ptCount val="1"/>
                <c:pt idx="0">
                  <c:v>скорее согласен</c:v>
                </c:pt>
              </c:strCache>
            </c:strRef>
          </c:tx>
          <c:invertIfNegative val="0"/>
          <c:cat>
            <c:strRef>
              <c:f>'Свод П+Ю'!$A$39:$A$48</c:f>
              <c:strCache>
                <c:ptCount val="10"/>
                <c:pt idx="0">
                  <c:v>Преподаватель умеет организовать интересную дискуссию по теме занятия</c:v>
                </c:pt>
                <c:pt idx="1">
                  <c:v>Преподаватель обычно интересуется, какие вопросы вызывают у студентов затруднения </c:v>
                </c:pt>
                <c:pt idx="2">
                  <c:v>Преподаватель излагает материал в доступной для понимания форме</c:v>
                </c:pt>
                <c:pt idx="3">
                  <c:v>Обычно мне понятна логика изложения материала преподавателем</c:v>
                </c:pt>
                <c:pt idx="4">
                  <c:v>Обычно мне понятны задания, которые дает преподаватель на занятиях</c:v>
                </c:pt>
                <c:pt idx="5">
                  <c:v>Вопросы на экзамене или зачете соответствуют содержанию аудиторных занятий и самостоятельной работы</c:v>
                </c:pt>
                <c:pt idx="6">
                  <c:v>Преподаватель обычно комментирует результаты контрольных, проверочных работ, тестов </c:v>
                </c:pt>
                <c:pt idx="7">
                  <c:v>Преподаватель контролирует выполнение домашних заданий</c:v>
                </c:pt>
                <c:pt idx="8">
                  <c:v>Преподаватель отмечает присутствие студентов на занятии</c:v>
                </c:pt>
                <c:pt idx="9">
                  <c:v>Преподаватель обычно точно соблюдает учебное расписание (вовремя начинает и заканчивает занятие, делает перерыв)</c:v>
                </c:pt>
              </c:strCache>
            </c:strRef>
          </c:cat>
          <c:val>
            <c:numRef>
              <c:f>'Свод П+Ю'!$C$39:$C$48</c:f>
              <c:numCache>
                <c:formatCode>0.0</c:formatCode>
                <c:ptCount val="10"/>
                <c:pt idx="0">
                  <c:v>1.6666666666666665</c:v>
                </c:pt>
                <c:pt idx="1">
                  <c:v>1.1388888888888888</c:v>
                </c:pt>
                <c:pt idx="2">
                  <c:v>1.0555555555555556</c:v>
                </c:pt>
                <c:pt idx="3">
                  <c:v>1.3611111111111112</c:v>
                </c:pt>
                <c:pt idx="4">
                  <c:v>1.1944444444444444</c:v>
                </c:pt>
                <c:pt idx="5">
                  <c:v>1.1388888888888891</c:v>
                </c:pt>
                <c:pt idx="6">
                  <c:v>1.4444444444444442</c:v>
                </c:pt>
                <c:pt idx="7">
                  <c:v>1.1388888888888891</c:v>
                </c:pt>
                <c:pt idx="8">
                  <c:v>1.4444444444444442</c:v>
                </c:pt>
                <c:pt idx="9">
                  <c:v>1.4444444444444446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1C-4647-93D6-8BF511950436}"/>
            </c:ext>
          </c:extLst>
        </c:ser>
        <c:ser>
          <c:idx val="2"/>
          <c:order val="2"/>
          <c:tx>
            <c:strRef>
              <c:f>'Свод П+Ю'!$D$38</c:f>
              <c:strCache>
                <c:ptCount val="1"/>
                <c:pt idx="0">
                  <c:v>отчасти согласен, отчасти нет</c:v>
                </c:pt>
              </c:strCache>
            </c:strRef>
          </c:tx>
          <c:invertIfNegative val="0"/>
          <c:cat>
            <c:strRef>
              <c:f>'Свод П+Ю'!$A$39:$A$48</c:f>
              <c:strCache>
                <c:ptCount val="10"/>
                <c:pt idx="0">
                  <c:v>Преподаватель умеет организовать интересную дискуссию по теме занятия</c:v>
                </c:pt>
                <c:pt idx="1">
                  <c:v>Преподаватель обычно интересуется, какие вопросы вызывают у студентов затруднения </c:v>
                </c:pt>
                <c:pt idx="2">
                  <c:v>Преподаватель излагает материал в доступной для понимания форме</c:v>
                </c:pt>
                <c:pt idx="3">
                  <c:v>Обычно мне понятна логика изложения материала преподавателем</c:v>
                </c:pt>
                <c:pt idx="4">
                  <c:v>Обычно мне понятны задания, которые дает преподаватель на занятиях</c:v>
                </c:pt>
                <c:pt idx="5">
                  <c:v>Вопросы на экзамене или зачете соответствуют содержанию аудиторных занятий и самостоятельной работы</c:v>
                </c:pt>
                <c:pt idx="6">
                  <c:v>Преподаватель обычно комментирует результаты контрольных, проверочных работ, тестов </c:v>
                </c:pt>
                <c:pt idx="7">
                  <c:v>Преподаватель контролирует выполнение домашних заданий</c:v>
                </c:pt>
                <c:pt idx="8">
                  <c:v>Преподаватель отмечает присутствие студентов на занятии</c:v>
                </c:pt>
                <c:pt idx="9">
                  <c:v>Преподаватель обычно точно соблюдает учебное расписание (вовремя начинает и заканчивает занятие, делает перерыв)</c:v>
                </c:pt>
              </c:strCache>
            </c:strRef>
          </c:cat>
          <c:val>
            <c:numRef>
              <c:f>'Свод П+Ю'!$D$39:$D$48</c:f>
              <c:numCache>
                <c:formatCode>0.0</c:formatCode>
                <c:ptCount val="10"/>
                <c:pt idx="0">
                  <c:v>0.3611111111111111</c:v>
                </c:pt>
                <c:pt idx="1">
                  <c:v>0.58333333333333326</c:v>
                </c:pt>
                <c:pt idx="2">
                  <c:v>0.66666666666666674</c:v>
                </c:pt>
                <c:pt idx="3">
                  <c:v>0.52777777777777779</c:v>
                </c:pt>
                <c:pt idx="4">
                  <c:v>0.55555555555555558</c:v>
                </c:pt>
                <c:pt idx="5">
                  <c:v>0.27777777777777779</c:v>
                </c:pt>
                <c:pt idx="6">
                  <c:v>0.94444444444444442</c:v>
                </c:pt>
                <c:pt idx="7">
                  <c:v>1</c:v>
                </c:pt>
                <c:pt idx="8">
                  <c:v>0.22222222222222221</c:v>
                </c:pt>
                <c:pt idx="9">
                  <c:v>0.47222222222222221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51C-4647-93D6-8BF511950436}"/>
            </c:ext>
          </c:extLst>
        </c:ser>
        <c:ser>
          <c:idx val="3"/>
          <c:order val="3"/>
          <c:tx>
            <c:strRef>
              <c:f>'Свод П+Ю'!$E$38</c:f>
              <c:strCache>
                <c:ptCount val="1"/>
                <c:pt idx="0">
                  <c:v>скорее не согласен</c:v>
                </c:pt>
              </c:strCache>
            </c:strRef>
          </c:tx>
          <c:invertIfNegative val="0"/>
          <c:cat>
            <c:strRef>
              <c:f>'Свод П+Ю'!$A$39:$A$48</c:f>
              <c:strCache>
                <c:ptCount val="10"/>
                <c:pt idx="0">
                  <c:v>Преподаватель умеет организовать интересную дискуссию по теме занятия</c:v>
                </c:pt>
                <c:pt idx="1">
                  <c:v>Преподаватель обычно интересуется, какие вопросы вызывают у студентов затруднения </c:v>
                </c:pt>
                <c:pt idx="2">
                  <c:v>Преподаватель излагает материал в доступной для понимания форме</c:v>
                </c:pt>
                <c:pt idx="3">
                  <c:v>Обычно мне понятна логика изложения материала преподавателем</c:v>
                </c:pt>
                <c:pt idx="4">
                  <c:v>Обычно мне понятны задания, которые дает преподаватель на занятиях</c:v>
                </c:pt>
                <c:pt idx="5">
                  <c:v>Вопросы на экзамене или зачете соответствуют содержанию аудиторных занятий и самостоятельной работы</c:v>
                </c:pt>
                <c:pt idx="6">
                  <c:v>Преподаватель обычно комментирует результаты контрольных, проверочных работ, тестов </c:v>
                </c:pt>
                <c:pt idx="7">
                  <c:v>Преподаватель контролирует выполнение домашних заданий</c:v>
                </c:pt>
                <c:pt idx="8">
                  <c:v>Преподаватель отмечает присутствие студентов на занятии</c:v>
                </c:pt>
                <c:pt idx="9">
                  <c:v>Преподаватель обычно точно соблюдает учебное расписание (вовремя начинает и заканчивает занятие, делает перерыв)</c:v>
                </c:pt>
              </c:strCache>
            </c:strRef>
          </c:cat>
          <c:val>
            <c:numRef>
              <c:f>'Свод П+Ю'!$E$39:$E$48</c:f>
              <c:numCache>
                <c:formatCode>0.0</c:formatCode>
                <c:ptCount val="10"/>
                <c:pt idx="0">
                  <c:v>0.1388888888888889</c:v>
                </c:pt>
                <c:pt idx="1">
                  <c:v>5.5555555555555552E-2</c:v>
                </c:pt>
                <c:pt idx="2">
                  <c:v>0.16666666666666666</c:v>
                </c:pt>
                <c:pt idx="3">
                  <c:v>0.25</c:v>
                </c:pt>
                <c:pt idx="4">
                  <c:v>0.16666666666666666</c:v>
                </c:pt>
                <c:pt idx="5">
                  <c:v>0.16666666666666666</c:v>
                </c:pt>
                <c:pt idx="6">
                  <c:v>0.5</c:v>
                </c:pt>
                <c:pt idx="7">
                  <c:v>0.30555555555555552</c:v>
                </c:pt>
                <c:pt idx="8">
                  <c:v>5.5555555555555552E-2</c:v>
                </c:pt>
                <c:pt idx="9">
                  <c:v>5.5555555555555552E-2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51C-4647-93D6-8BF511950436}"/>
            </c:ext>
          </c:extLst>
        </c:ser>
        <c:ser>
          <c:idx val="4"/>
          <c:order val="4"/>
          <c:tx>
            <c:strRef>
              <c:f>'Свод П+Ю'!$F$38</c:f>
              <c:strCache>
                <c:ptCount val="1"/>
                <c:pt idx="0">
                  <c:v>полностью не согласен</c:v>
                </c:pt>
              </c:strCache>
            </c:strRef>
          </c:tx>
          <c:invertIfNegative val="0"/>
          <c:cat>
            <c:strRef>
              <c:f>'Свод П+Ю'!$A$39:$A$48</c:f>
              <c:strCache>
                <c:ptCount val="10"/>
                <c:pt idx="0">
                  <c:v>Преподаватель умеет организовать интересную дискуссию по теме занятия</c:v>
                </c:pt>
                <c:pt idx="1">
                  <c:v>Преподаватель обычно интересуется, какие вопросы вызывают у студентов затруднения </c:v>
                </c:pt>
                <c:pt idx="2">
                  <c:v>Преподаватель излагает материал в доступной для понимания форме</c:v>
                </c:pt>
                <c:pt idx="3">
                  <c:v>Обычно мне понятна логика изложения материала преподавателем</c:v>
                </c:pt>
                <c:pt idx="4">
                  <c:v>Обычно мне понятны задания, которые дает преподаватель на занятиях</c:v>
                </c:pt>
                <c:pt idx="5">
                  <c:v>Вопросы на экзамене или зачете соответствуют содержанию аудиторных занятий и самостоятельной работы</c:v>
                </c:pt>
                <c:pt idx="6">
                  <c:v>Преподаватель обычно комментирует результаты контрольных, проверочных работ, тестов </c:v>
                </c:pt>
                <c:pt idx="7">
                  <c:v>Преподаватель контролирует выполнение домашних заданий</c:v>
                </c:pt>
                <c:pt idx="8">
                  <c:v>Преподаватель отмечает присутствие студентов на занятии</c:v>
                </c:pt>
                <c:pt idx="9">
                  <c:v>Преподаватель обычно точно соблюдает учебное расписание (вовремя начинает и заканчивает занятие, делает перерыв)</c:v>
                </c:pt>
              </c:strCache>
            </c:strRef>
          </c:cat>
          <c:val>
            <c:numRef>
              <c:f>'Свод П+Ю'!$F$39:$F$48</c:f>
              <c:numCache>
                <c:formatCode>0.0</c:formatCode>
                <c:ptCount val="10"/>
                <c:pt idx="0">
                  <c:v>0.19444444444444442</c:v>
                </c:pt>
                <c:pt idx="1">
                  <c:v>0.44444444444444442</c:v>
                </c:pt>
                <c:pt idx="2">
                  <c:v>0.13888888888888887</c:v>
                </c:pt>
                <c:pt idx="3">
                  <c:v>5.5555555555555552E-2</c:v>
                </c:pt>
                <c:pt idx="4">
                  <c:v>0.19444444444444442</c:v>
                </c:pt>
                <c:pt idx="5">
                  <c:v>0.13888888888888887</c:v>
                </c:pt>
                <c:pt idx="6">
                  <c:v>0.13888888888888887</c:v>
                </c:pt>
                <c:pt idx="7">
                  <c:v>0.13888888888888887</c:v>
                </c:pt>
                <c:pt idx="8">
                  <c:v>0.33333333333333331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51C-4647-93D6-8BF511950436}"/>
            </c:ext>
          </c:extLst>
        </c:ser>
        <c:ser>
          <c:idx val="5"/>
          <c:order val="5"/>
          <c:tx>
            <c:strRef>
              <c:f>'Свод П+Ю'!$G$38</c:f>
              <c:strCache>
                <c:ptCount val="1"/>
                <c:pt idx="0">
                  <c:v>затрудняюсь ответить, не могу оценить </c:v>
                </c:pt>
              </c:strCache>
            </c:strRef>
          </c:tx>
          <c:invertIfNegative val="0"/>
          <c:cat>
            <c:strRef>
              <c:f>'Свод П+Ю'!$A$39:$A$48</c:f>
              <c:strCache>
                <c:ptCount val="10"/>
                <c:pt idx="0">
                  <c:v>Преподаватель умеет организовать интересную дискуссию по теме занятия</c:v>
                </c:pt>
                <c:pt idx="1">
                  <c:v>Преподаватель обычно интересуется, какие вопросы вызывают у студентов затруднения </c:v>
                </c:pt>
                <c:pt idx="2">
                  <c:v>Преподаватель излагает материал в доступной для понимания форме</c:v>
                </c:pt>
                <c:pt idx="3">
                  <c:v>Обычно мне понятна логика изложения материала преподавателем</c:v>
                </c:pt>
                <c:pt idx="4">
                  <c:v>Обычно мне понятны задания, которые дает преподаватель на занятиях</c:v>
                </c:pt>
                <c:pt idx="5">
                  <c:v>Вопросы на экзамене или зачете соответствуют содержанию аудиторных занятий и самостоятельной работы</c:v>
                </c:pt>
                <c:pt idx="6">
                  <c:v>Преподаватель обычно комментирует результаты контрольных, проверочных работ, тестов </c:v>
                </c:pt>
                <c:pt idx="7">
                  <c:v>Преподаватель контролирует выполнение домашних заданий</c:v>
                </c:pt>
                <c:pt idx="8">
                  <c:v>Преподаватель отмечает присутствие студентов на занятии</c:v>
                </c:pt>
                <c:pt idx="9">
                  <c:v>Преподаватель обычно точно соблюдает учебное расписание (вовремя начинает и заканчивает занятие, делает перерыв)</c:v>
                </c:pt>
              </c:strCache>
            </c:strRef>
          </c:cat>
          <c:val>
            <c:numRef>
              <c:f>'Свод П+Ю'!$G$39:$G$48</c:f>
              <c:numCache>
                <c:formatCode>0.0</c:formatCode>
                <c:ptCount val="10"/>
                <c:pt idx="0">
                  <c:v>0</c:v>
                </c:pt>
                <c:pt idx="1">
                  <c:v>8.3333333333333329E-2</c:v>
                </c:pt>
                <c:pt idx="2">
                  <c:v>0</c:v>
                </c:pt>
                <c:pt idx="3">
                  <c:v>8.3333333333333329E-2</c:v>
                </c:pt>
                <c:pt idx="4">
                  <c:v>0</c:v>
                </c:pt>
                <c:pt idx="5">
                  <c:v>8.3333333333333329E-2</c:v>
                </c:pt>
                <c:pt idx="6">
                  <c:v>0.69444444444444442</c:v>
                </c:pt>
                <c:pt idx="7">
                  <c:v>0.33333333333333331</c:v>
                </c:pt>
                <c:pt idx="8">
                  <c:v>0</c:v>
                </c:pt>
                <c:pt idx="9">
                  <c:v>8.3333333333333329E-2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51C-4647-93D6-8BF5119504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4175872"/>
        <c:axId val="294177408"/>
      </c:barChart>
      <c:catAx>
        <c:axId val="2941758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94177408"/>
        <c:crosses val="autoZero"/>
        <c:auto val="1"/>
        <c:lblAlgn val="ctr"/>
        <c:lblOffset val="100"/>
        <c:noMultiLvlLbl val="0"/>
      </c:catAx>
      <c:valAx>
        <c:axId val="294177408"/>
        <c:scaling>
          <c:orientation val="minMax"/>
        </c:scaling>
        <c:delete val="0"/>
        <c:axPos val="b"/>
        <c:majorGridlines/>
        <c:numFmt formatCode="0.0" sourceLinked="1"/>
        <c:majorTickMark val="out"/>
        <c:minorTickMark val="none"/>
        <c:tickLblPos val="nextTo"/>
        <c:crossAx val="2941758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5.2261382534417311E-2"/>
          <c:y val="0.88019076414651021"/>
          <c:w val="0.90042760068963912"/>
          <c:h val="0.10374497543875774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baseline="0">
          <a:latin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0.04039</cdr:x>
      <cdr:y>0</cdr:y>
    </cdr:from>
    <cdr:to>
      <cdr:x>0.0871</cdr:x>
      <cdr:y>0.09038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38914" y="0"/>
          <a:ext cx="276290" cy="3469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2A5C2-AD37-489E-8A79-69ED3863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68</Pages>
  <Words>19923</Words>
  <Characters>113562</Characters>
  <Application>Microsoft Office Word</Application>
  <DocSecurity>0</DocSecurity>
  <Lines>946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–</vt:lpstr>
    </vt:vector>
  </TitlesOfParts>
  <Company>PSI</Company>
  <LinksUpToDate>false</LinksUpToDate>
  <CharactersWithSpaces>133219</CharactersWithSpaces>
  <SharedDoc>false</SharedDoc>
  <HLinks>
    <vt:vector size="24" baseType="variant">
      <vt:variant>
        <vt:i4>7995449</vt:i4>
      </vt:variant>
      <vt:variant>
        <vt:i4>12</vt:i4>
      </vt:variant>
      <vt:variant>
        <vt:i4>0</vt:i4>
      </vt:variant>
      <vt:variant>
        <vt:i4>5</vt:i4>
      </vt:variant>
      <vt:variant>
        <vt:lpwstr>http://www.nsti.ru/selfinspection/tbl_4_10.pdf</vt:lpwstr>
      </vt:variant>
      <vt:variant>
        <vt:lpwstr/>
      </vt:variant>
      <vt:variant>
        <vt:i4>4587580</vt:i4>
      </vt:variant>
      <vt:variant>
        <vt:i4>9</vt:i4>
      </vt:variant>
      <vt:variant>
        <vt:i4>0</vt:i4>
      </vt:variant>
      <vt:variant>
        <vt:i4>5</vt:i4>
      </vt:variant>
      <vt:variant>
        <vt:lpwstr>mailto:psi.2001@mail.ru</vt:lpwstr>
      </vt:variant>
      <vt:variant>
        <vt:lpwstr/>
      </vt:variant>
      <vt:variant>
        <vt:i4>7012471</vt:i4>
      </vt:variant>
      <vt:variant>
        <vt:i4>6</vt:i4>
      </vt:variant>
      <vt:variant>
        <vt:i4>0</vt:i4>
      </vt:variant>
      <vt:variant>
        <vt:i4>5</vt:i4>
      </vt:variant>
      <vt:variant>
        <vt:lpwstr>http://www.psi.perm.ru/</vt:lpwstr>
      </vt:variant>
      <vt:variant>
        <vt:lpwstr/>
      </vt:variant>
      <vt:variant>
        <vt:i4>4587580</vt:i4>
      </vt:variant>
      <vt:variant>
        <vt:i4>3</vt:i4>
      </vt:variant>
      <vt:variant>
        <vt:i4>0</vt:i4>
      </vt:variant>
      <vt:variant>
        <vt:i4>5</vt:i4>
      </vt:variant>
      <vt:variant>
        <vt:lpwstr>mailto:psi.2001@mail.ru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</dc:title>
  <dc:creator>user</dc:creator>
  <cp:lastModifiedBy>PC</cp:lastModifiedBy>
  <cp:revision>2</cp:revision>
  <cp:lastPrinted>2021-09-08T06:44:00Z</cp:lastPrinted>
  <dcterms:created xsi:type="dcterms:W3CDTF">2022-11-10T06:39:00Z</dcterms:created>
  <dcterms:modified xsi:type="dcterms:W3CDTF">2022-11-10T06:39:00Z</dcterms:modified>
</cp:coreProperties>
</file>