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6E0" w:rsidRDefault="00BB66E0">
      <w:pPr>
        <w:pStyle w:val="a3"/>
        <w:spacing w:before="5"/>
        <w:rPr>
          <w:sz w:val="13"/>
        </w:rPr>
      </w:pPr>
    </w:p>
    <w:p w:rsidR="00BB66E0" w:rsidRDefault="00561BAC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:rsidR="00BB66E0" w:rsidRDefault="00A51B15">
      <w:pPr>
        <w:pStyle w:val="a3"/>
        <w:spacing w:before="1" w:line="266" w:lineRule="auto"/>
        <w:ind w:left="4715" w:right="45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323850</wp:posOffset>
                </wp:positionV>
                <wp:extent cx="0" cy="796925"/>
                <wp:effectExtent l="6350" t="6350" r="12700" b="6350"/>
                <wp:wrapNone/>
                <wp:docPr id="18778469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0624" id="Line 16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5.5pt" to="51.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" strokecolor="#bfbfbf" strokeweight=".24pt">
                <w10:wrap anchorx="page"/>
              </v:line>
            </w:pict>
          </mc:Fallback>
        </mc:AlternateContent>
      </w:r>
      <w:r w:rsidR="00561BAC">
        <w:rPr>
          <w:w w:val="110"/>
        </w:rPr>
        <w:t>«ПРИКАМСКИЙ СОЦИАЛЬНЫЙ ИНСТИТУТ» (АНО ВПО "ПСИ")</w:t>
      </w:r>
    </w:p>
    <w:p w:rsidR="00BB66E0" w:rsidRDefault="00BB66E0">
      <w:pPr>
        <w:spacing w:line="266" w:lineRule="auto"/>
        <w:jc w:val="center"/>
        <w:sectPr w:rsidR="00BB66E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E0" w:rsidRDefault="00BB66E0">
      <w:pPr>
        <w:pStyle w:val="a3"/>
        <w:rPr>
          <w:sz w:val="32"/>
        </w:rPr>
      </w:pPr>
    </w:p>
    <w:p w:rsidR="00BB66E0" w:rsidRDefault="00BB66E0">
      <w:pPr>
        <w:pStyle w:val="a3"/>
        <w:rPr>
          <w:sz w:val="32"/>
        </w:rPr>
      </w:pPr>
    </w:p>
    <w:p w:rsidR="00BB66E0" w:rsidRDefault="00BB66E0">
      <w:pPr>
        <w:pStyle w:val="a3"/>
        <w:rPr>
          <w:sz w:val="32"/>
        </w:rPr>
      </w:pPr>
    </w:p>
    <w:p w:rsidR="00BB66E0" w:rsidRDefault="00561BAC">
      <w:pPr>
        <w:spacing w:before="230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:rsidR="00BB66E0" w:rsidRDefault="00561BAC">
      <w:pPr>
        <w:pStyle w:val="a3"/>
        <w:spacing w:before="109"/>
        <w:ind w:left="1381"/>
      </w:pPr>
      <w:r>
        <w:br w:type="column"/>
      </w:r>
      <w:r>
        <w:rPr>
          <w:w w:val="110"/>
        </w:rPr>
        <w:t>УТВЕРЖДЕН</w:t>
      </w:r>
    </w:p>
    <w:p w:rsidR="00BB66E0" w:rsidRDefault="00561BAC">
      <w:pPr>
        <w:pStyle w:val="a3"/>
        <w:spacing w:before="23" w:line="266" w:lineRule="auto"/>
        <w:ind w:left="1381" w:right="945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BB66E0" w:rsidRDefault="00561BAC">
      <w:pPr>
        <w:pStyle w:val="a3"/>
        <w:spacing w:before="1"/>
        <w:ind w:left="2885"/>
      </w:pPr>
      <w:r>
        <w:rPr>
          <w:w w:val="110"/>
        </w:rPr>
        <w:t>И.Ф. Никитина</w:t>
      </w:r>
    </w:p>
    <w:p w:rsidR="00BB66E0" w:rsidRDefault="00BB66E0">
      <w:pPr>
        <w:sectPr w:rsidR="00BB66E0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:rsidR="00BB66E0" w:rsidRDefault="00BB66E0">
      <w:pPr>
        <w:pStyle w:val="a3"/>
        <w:spacing w:before="4"/>
        <w:rPr>
          <w:sz w:val="17"/>
        </w:rPr>
      </w:pPr>
    </w:p>
    <w:p w:rsidR="00BB66E0" w:rsidRDefault="00561BAC">
      <w:pPr>
        <w:spacing w:before="92"/>
        <w:ind w:left="4225" w:right="45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:rsidR="00BB66E0" w:rsidRDefault="00BB66E0">
      <w:pPr>
        <w:pStyle w:val="a3"/>
        <w:rPr>
          <w:sz w:val="13"/>
        </w:rPr>
      </w:pPr>
    </w:p>
    <w:p w:rsidR="00BB66E0" w:rsidRDefault="00A51B15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11430" r="6350" b="10160"/>
                <wp:docPr id="15126997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6E0" w:rsidRDefault="00561BAC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38.03.02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BB66E0" w:rsidRDefault="00561BAC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38.03.02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66E0" w:rsidRDefault="00BB66E0">
      <w:pPr>
        <w:spacing w:line="232" w:lineRule="exact"/>
        <w:rPr>
          <w:sz w:val="20"/>
        </w:rPr>
        <w:sectPr w:rsidR="00BB66E0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E0" w:rsidRDefault="00BB66E0">
      <w:pPr>
        <w:pStyle w:val="a3"/>
        <w:rPr>
          <w:sz w:val="14"/>
        </w:rPr>
      </w:pPr>
    </w:p>
    <w:p w:rsidR="00BB66E0" w:rsidRDefault="00561BAC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BB66E0" w:rsidRDefault="00561BAC">
      <w:pPr>
        <w:pStyle w:val="a3"/>
        <w:rPr>
          <w:sz w:val="14"/>
        </w:rPr>
      </w:pPr>
      <w:r>
        <w:br w:type="column"/>
      </w:r>
    </w:p>
    <w:p w:rsidR="00BB66E0" w:rsidRDefault="00561BAC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производственный менеджмент кафедра экономики и управления факультет психологии и управления</w:t>
      </w:r>
    </w:p>
    <w:p w:rsidR="00BB66E0" w:rsidRDefault="00561BAC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t>38.03.02 Менеджмент</w:t>
      </w:r>
    </w:p>
    <w:p w:rsidR="00BB66E0" w:rsidRDefault="00BB66E0">
      <w:pPr>
        <w:rPr>
          <w:rFonts w:ascii="Times New Roman" w:hAnsi="Times New Roman"/>
          <w:sz w:val="16"/>
        </w:rPr>
        <w:sectPr w:rsidR="00BB66E0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2179" w:space="2719"/>
            <w:col w:w="7718"/>
          </w:cols>
        </w:sectPr>
      </w:pPr>
    </w:p>
    <w:p w:rsidR="00BB66E0" w:rsidRDefault="00BB66E0">
      <w:pPr>
        <w:pStyle w:val="a3"/>
        <w:spacing w:before="1"/>
        <w:rPr>
          <w:sz w:val="12"/>
        </w:rPr>
      </w:pPr>
    </w:p>
    <w:p w:rsidR="00BB66E0" w:rsidRDefault="00A51B15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13335" r="13970" b="13970"/>
                <wp:wrapNone/>
                <wp:docPr id="12012685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6E0" w:rsidRDefault="00561BAC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51.55pt;margin-top:3.1pt;width:283.35pt;height:1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:rsidR="00BB66E0" w:rsidRDefault="00561BAC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1BAC">
        <w:rPr>
          <w:rFonts w:ascii="Times New Roman" w:hAnsi="Times New Roman"/>
          <w:sz w:val="12"/>
        </w:rPr>
        <w:t>Год начала подготовки (по</w:t>
      </w:r>
      <w:r w:rsidR="00561BAC">
        <w:rPr>
          <w:rFonts w:ascii="Times New Roman" w:hAnsi="Times New Roman"/>
          <w:spacing w:val="-12"/>
          <w:sz w:val="12"/>
        </w:rPr>
        <w:t xml:space="preserve"> </w:t>
      </w:r>
      <w:r w:rsidR="00561BAC">
        <w:rPr>
          <w:rFonts w:ascii="Times New Roman" w:hAnsi="Times New Roman"/>
          <w:sz w:val="12"/>
        </w:rPr>
        <w:t>учебному</w:t>
      </w:r>
      <w:r w:rsidR="00561BAC">
        <w:rPr>
          <w:rFonts w:ascii="Times New Roman" w:hAnsi="Times New Roman"/>
          <w:spacing w:val="-3"/>
          <w:sz w:val="12"/>
        </w:rPr>
        <w:t xml:space="preserve"> </w:t>
      </w:r>
      <w:r w:rsidR="00561BAC">
        <w:rPr>
          <w:rFonts w:ascii="Times New Roman" w:hAnsi="Times New Roman"/>
          <w:sz w:val="12"/>
        </w:rPr>
        <w:t>плану)</w:t>
      </w:r>
      <w:r w:rsidR="00561BAC">
        <w:rPr>
          <w:rFonts w:ascii="Times New Roman" w:hAnsi="Times New Roman"/>
          <w:sz w:val="12"/>
        </w:rPr>
        <w:tab/>
      </w:r>
      <w:r w:rsidR="00561BAC">
        <w:rPr>
          <w:rFonts w:ascii="Times New Roman" w:hAnsi="Times New Roman"/>
          <w:sz w:val="14"/>
          <w:u w:val="single"/>
        </w:rPr>
        <w:t xml:space="preserve"> </w:t>
      </w:r>
      <w:r w:rsidR="00561BAC">
        <w:rPr>
          <w:rFonts w:ascii="Times New Roman" w:hAnsi="Times New Roman"/>
          <w:sz w:val="14"/>
          <w:u w:val="single"/>
        </w:rPr>
        <w:tab/>
        <w:t>2023</w:t>
      </w:r>
      <w:r w:rsidR="00561BAC">
        <w:rPr>
          <w:rFonts w:ascii="Times New Roman" w:hAnsi="Times New Roman"/>
          <w:sz w:val="14"/>
          <w:u w:val="single"/>
        </w:rPr>
        <w:tab/>
      </w:r>
    </w:p>
    <w:p w:rsidR="00BB66E0" w:rsidRDefault="00A51B15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130810</wp:posOffset>
                </wp:positionV>
                <wp:extent cx="1077595" cy="0"/>
                <wp:effectExtent l="10795" t="12065" r="6985" b="6985"/>
                <wp:wrapTopAndBottom/>
                <wp:docPr id="12448857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199E"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0.3pt" to="58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:rsidR="00BB66E0" w:rsidRDefault="00BB66E0">
      <w:pPr>
        <w:pStyle w:val="a3"/>
        <w:spacing w:before="1"/>
        <w:rPr>
          <w:sz w:val="6"/>
        </w:rPr>
      </w:pPr>
    </w:p>
    <w:p w:rsidR="00BB66E0" w:rsidRDefault="00BB66E0">
      <w:pPr>
        <w:rPr>
          <w:sz w:val="6"/>
        </w:rPr>
        <w:sectPr w:rsidR="00BB66E0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E0" w:rsidRDefault="00BB66E0">
      <w:pPr>
        <w:pStyle w:val="a3"/>
        <w:rPr>
          <w:sz w:val="14"/>
        </w:rPr>
      </w:pPr>
    </w:p>
    <w:p w:rsidR="00BB66E0" w:rsidRDefault="00BB66E0">
      <w:pPr>
        <w:pStyle w:val="a3"/>
        <w:rPr>
          <w:sz w:val="14"/>
        </w:rPr>
      </w:pPr>
    </w:p>
    <w:p w:rsidR="00BB66E0" w:rsidRDefault="00BB66E0">
      <w:pPr>
        <w:pStyle w:val="a3"/>
        <w:rPr>
          <w:sz w:val="14"/>
        </w:rPr>
      </w:pPr>
    </w:p>
    <w:p w:rsidR="00BB66E0" w:rsidRDefault="00BB66E0">
      <w:pPr>
        <w:pStyle w:val="a3"/>
        <w:spacing w:before="1"/>
        <w:rPr>
          <w:sz w:val="17"/>
        </w:rPr>
      </w:pPr>
    </w:p>
    <w:p w:rsidR="00BB66E0" w:rsidRDefault="00A51B15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-506095</wp:posOffset>
                </wp:positionV>
                <wp:extent cx="3609975" cy="1245235"/>
                <wp:effectExtent l="3175" t="3175" r="6350" b="8890"/>
                <wp:wrapNone/>
                <wp:docPr id="18637128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245235"/>
                          <a:chOff x="1025" y="-797"/>
                          <a:chExt cx="5685" cy="1961"/>
                        </a:xfrm>
                      </wpg:grpSpPr>
                      <wps:wsp>
                        <wps:cNvPr id="47207939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7" y="-785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01586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960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9119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1" y="-791"/>
                            <a:ext cx="0" cy="194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8552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697" y="-779"/>
                            <a:ext cx="0" cy="1937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28748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" y="1152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00329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77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E0" w:rsidRDefault="00561BAC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5996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60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6E0" w:rsidRDefault="00561BAC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left:0;text-align:left;margin-left:51.25pt;margin-top:-39.85pt;width:284.25pt;height:98.05pt;z-index:1168;mso-position-horizontal-relative:page;mso-position-vertical-relative:text" coordorigin="1025,-797" coordsize="5685,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">
                <v:line id="Line 12" o:spid="_x0000_s1029" style="position:absolute;visibility:visible;mso-wrap-style:square" from="1037,-785" to="6703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" strokeweight=".6pt"/>
                <v:line id="Line 11" o:spid="_x0000_s1030" style="position:absolute;visibility:visible;mso-wrap-style:square" from="1037,960" to="6703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" strokeweight=".6pt"/>
                <v:line id="Line 10" o:spid="_x0000_s1031" style="position:absolute;visibility:visible;mso-wrap-style:square" from="1031,-791" to="1031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" strokeweight=".6pt"/>
                <v:line id="Line 9" o:spid="_x0000_s1032" style="position:absolute;visibility:visible;mso-wrap-style:square" from="6697,-779" to="6697,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" strokeweight=".6pt"/>
                <v:line id="Line 8" o:spid="_x0000_s1033" style="position:absolute;visibility:visible;mso-wrap-style:square" from="1037,1152" to="6703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" strokeweight=".6pt"/>
                <v:shape id="Text Box 7" o:spid="_x0000_s1034" type="#_x0000_t202" style="position:absolute;left:1056;top:4;width:177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" filled="f" stroked="f">
                  <v:textbox inset="0,0,0,0">
                    <w:txbxContent>
                      <w:p w:rsidR="00BB66E0" w:rsidRDefault="00561BAC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6" o:spid="_x0000_s1035" type="#_x0000_t202" style="position:absolute;left:1031;top:960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" filled="f" stroked="f">
                  <v:textbox inset="0,0,0,0">
                    <w:txbxContent>
                      <w:p w:rsidR="00BB66E0" w:rsidRDefault="00561BAC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61BAC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:rsidR="00BB66E0" w:rsidRDefault="00561BAC">
      <w:pPr>
        <w:spacing w:before="68" w:line="259" w:lineRule="auto"/>
        <w:ind w:left="626" w:right="1663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38.03.02 Менеджмент утвержден 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12.08.2020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:rsidR="00BB66E0" w:rsidRDefault="00561BAC">
      <w:pPr>
        <w:spacing w:before="1"/>
        <w:ind w:left="1681" w:right="271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№970</w:t>
      </w:r>
    </w:p>
    <w:p w:rsidR="00BB66E0" w:rsidRDefault="00BB66E0">
      <w:pPr>
        <w:jc w:val="center"/>
        <w:rPr>
          <w:rFonts w:ascii="Times New Roman" w:hAnsi="Times New Roman"/>
          <w:sz w:val="16"/>
        </w:rPr>
        <w:sectPr w:rsidR="00BB66E0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BB66E0" w:rsidRDefault="00BB66E0">
      <w:pPr>
        <w:pStyle w:val="a3"/>
        <w:spacing w:before="2"/>
        <w:rPr>
          <w:sz w:val="16"/>
        </w:rPr>
      </w:pPr>
    </w:p>
    <w:p w:rsidR="00BB66E0" w:rsidRDefault="00A51B15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8890" r="6985" b="2540"/>
                <wp:docPr id="20878662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49522210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ED19B" id="Group 3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">
                <v:line id="Line 4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" strokeweight=".6pt"/>
                <w10:anchorlock/>
              </v:group>
            </w:pict>
          </mc:Fallback>
        </mc:AlternateContent>
      </w:r>
    </w:p>
    <w:p w:rsidR="00BB66E0" w:rsidRDefault="00BB66E0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BB66E0">
        <w:trPr>
          <w:trHeight w:hRule="exact" w:val="211"/>
        </w:trPr>
        <w:tc>
          <w:tcPr>
            <w:tcW w:w="883" w:type="dxa"/>
          </w:tcPr>
          <w:p w:rsidR="00BB66E0" w:rsidRDefault="00561BAC">
            <w:pPr>
              <w:pStyle w:val="TableParagraph"/>
              <w:spacing w:before="22"/>
              <w:ind w:left="261" w:right="264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:rsidR="00BB66E0" w:rsidRDefault="00561BAC">
            <w:pPr>
              <w:pStyle w:val="TableParagraph"/>
              <w:spacing w:before="13"/>
              <w:ind w:left="35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BB66E0">
        <w:trPr>
          <w:trHeight w:hRule="exact" w:val="192"/>
        </w:trPr>
        <w:tc>
          <w:tcPr>
            <w:tcW w:w="883" w:type="dxa"/>
          </w:tcPr>
          <w:p w:rsidR="00BB66E0" w:rsidRDefault="00561BAC">
            <w:pPr>
              <w:pStyle w:val="TableParagraph"/>
              <w:spacing w:before="34"/>
              <w:ind w:left="266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2218" w:type="dxa"/>
            <w:gridSpan w:val="2"/>
          </w:tcPr>
          <w:p w:rsidR="00BB66E0" w:rsidRDefault="00561BAC">
            <w:pPr>
              <w:pStyle w:val="TableParagraph"/>
              <w:spacing w:before="8"/>
              <w:ind w:left="19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BB66E0">
        <w:trPr>
          <w:trHeight w:hRule="exact" w:val="192"/>
        </w:trPr>
        <w:tc>
          <w:tcPr>
            <w:tcW w:w="883" w:type="dxa"/>
          </w:tcPr>
          <w:p w:rsidR="00BB66E0" w:rsidRDefault="00561BAC">
            <w:pPr>
              <w:pStyle w:val="TableParagraph"/>
              <w:spacing w:before="31"/>
              <w:ind w:left="278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2218" w:type="dxa"/>
            <w:gridSpan w:val="2"/>
          </w:tcPr>
          <w:p w:rsidR="00BB66E0" w:rsidRDefault="00561BAC">
            <w:pPr>
              <w:pStyle w:val="TableParagraph"/>
              <w:spacing w:before="48"/>
              <w:ind w:left="1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специалист по управлению рисками</w:t>
            </w:r>
          </w:p>
        </w:tc>
      </w:tr>
      <w:tr w:rsidR="00BB66E0">
        <w:trPr>
          <w:trHeight w:hRule="exact" w:val="192"/>
        </w:trPr>
        <w:tc>
          <w:tcPr>
            <w:tcW w:w="5666" w:type="dxa"/>
            <w:gridSpan w:val="2"/>
          </w:tcPr>
          <w:p w:rsidR="00BB66E0" w:rsidRDefault="00561BAC">
            <w:pPr>
              <w:pStyle w:val="TableParagraph"/>
              <w:spacing w:before="8"/>
              <w:ind w:left="19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192"/>
        </w:trPr>
        <w:tc>
          <w:tcPr>
            <w:tcW w:w="5666" w:type="dxa"/>
            <w:gridSpan w:val="2"/>
          </w:tcPr>
          <w:p w:rsidR="00BB66E0" w:rsidRDefault="00561BAC">
            <w:pPr>
              <w:pStyle w:val="TableParagraph"/>
              <w:spacing w:before="24"/>
              <w:ind w:left="1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информационно-аналитический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192"/>
        </w:trPr>
        <w:tc>
          <w:tcPr>
            <w:tcW w:w="5666" w:type="dxa"/>
            <w:gridSpan w:val="2"/>
          </w:tcPr>
          <w:p w:rsidR="00BB66E0" w:rsidRDefault="00561BAC">
            <w:pPr>
              <w:pStyle w:val="TableParagraph"/>
              <w:spacing w:before="24"/>
              <w:ind w:left="1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организационно-управленческий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192"/>
        </w:trPr>
        <w:tc>
          <w:tcPr>
            <w:tcW w:w="5666" w:type="dxa"/>
            <w:gridSpan w:val="2"/>
          </w:tcPr>
          <w:p w:rsidR="00BB66E0" w:rsidRDefault="00BB66E0"/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:rsidR="00BB66E0" w:rsidRDefault="00BB66E0"/>
        </w:tc>
      </w:tr>
    </w:tbl>
    <w:p w:rsidR="00BB66E0" w:rsidRDefault="00BB66E0">
      <w:pPr>
        <w:sectPr w:rsidR="00BB66E0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rPr>
          <w:sz w:val="20"/>
        </w:rPr>
      </w:pPr>
    </w:p>
    <w:p w:rsidR="00BB66E0" w:rsidRDefault="00BB66E0">
      <w:pPr>
        <w:pStyle w:val="a3"/>
        <w:spacing w:before="8"/>
        <w:rPr>
          <w:sz w:val="21"/>
        </w:rPr>
      </w:pPr>
    </w:p>
    <w:p w:rsidR="00BB66E0" w:rsidRDefault="00A51B15">
      <w:pPr>
        <w:spacing w:after="12"/>
        <w:ind w:left="154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paragraph">
                  <wp:posOffset>-3809365</wp:posOffset>
                </wp:positionV>
                <wp:extent cx="10433050" cy="3820160"/>
                <wp:effectExtent l="0" t="0" r="0" b="1905"/>
                <wp:wrapNone/>
                <wp:docPr id="897108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0" cy="382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  <w:insideH w:val="single" w:sz="7" w:space="0" w:color="000000"/>
                                <w:insideV w:val="single" w:sz="7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3"/>
                              <w:gridCol w:w="305"/>
                              <w:gridCol w:w="306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4"/>
                              <w:gridCol w:w="305"/>
                              <w:gridCol w:w="306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 w:rsidR="00BB66E0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16404" w:type="dxa"/>
                                  <w:gridSpan w:val="53"/>
                                  <w:tcBorders>
                                    <w:top w:val="nil"/>
                                    <w:left w:val="nil"/>
                                    <w:right w:val="single" w:sz="7" w:space="0" w:color="BFBFBF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42"/>
                                    <w:ind w:left="3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10"/>
                                      <w:u w:val="single"/>
                                    </w:rPr>
                                    <w:t>Календарный учебный график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53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1"/>
                                    <w:ind w:lef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Мес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gridSpan w:val="4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3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29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3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1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27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4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3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4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3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29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3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26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3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1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23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gridSpan w:val="4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427" w:right="4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3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27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4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413" w:right="3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4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413" w:right="3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29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3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2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Июль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2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27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4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2"/>
                                    <w:ind w:left="4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Август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553" w:type="dxa"/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3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Числа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5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5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5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extDirection w:val="btLr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54"/>
                                    <w:ind w:left="8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extDirection w:val="btLr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553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Нед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right="5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3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53" w:right="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23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161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20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86" w:right="1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37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37" w:lineRule="exact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20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61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20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61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20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53" w:lineRule="exact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13" w:space="0" w:color="000000"/>
                                    <w:bottom w:val="single" w:sz="20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88" w:right="1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37" w:lineRule="exact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20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20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bottom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top w:val="double" w:sz="5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37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single" w:sz="20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37" w:lineRule="exact"/>
                                    <w:ind w:left="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 w:val="restart"/>
                                  <w:tcBorders>
                                    <w:top w:val="double" w:sz="5" w:space="0" w:color="000000"/>
                                  </w:tcBorders>
                                </w:tcPr>
                                <w:p w:rsidR="00BB66E0" w:rsidRDefault="00BB66E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BB66E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:rsidR="00BB66E0" w:rsidRDefault="00561BAC">
                                  <w:pPr>
                                    <w:pStyle w:val="TableParagraph"/>
                                    <w:spacing w:before="0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  <w:tr w:rsidR="00BB66E0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553" w:type="dxa"/>
                                  <w:vMerge/>
                                  <w:tcBorders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  <w:tcBorders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  <w:tcBorders>
                                    <w:left w:val="single" w:sz="13" w:space="0" w:color="000000"/>
                                  </w:tcBorders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4" w:type="dxa"/>
                                </w:tcPr>
                                <w:p w:rsidR="00BB66E0" w:rsidRDefault="00561BAC">
                                  <w:pPr>
                                    <w:pStyle w:val="TableParagraph"/>
                                    <w:spacing w:before="0" w:line="149" w:lineRule="exact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6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  <w:tc>
                                <w:tcPr>
                                  <w:tcW w:w="305" w:type="dxa"/>
                                  <w:vMerge/>
                                </w:tcPr>
                                <w:p w:rsidR="00BB66E0" w:rsidRDefault="00BB66E0"/>
                              </w:tc>
                            </w:tr>
                          </w:tbl>
                          <w:p w:rsidR="00BB66E0" w:rsidRDefault="00BB66E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7.3pt;margin-top:-299.95pt;width:821.5pt;height:300.8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  <w:insideH w:val="single" w:sz="7" w:space="0" w:color="000000"/>
                          <w:insideV w:val="single" w:sz="7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3"/>
                        <w:gridCol w:w="305"/>
                        <w:gridCol w:w="306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4"/>
                        <w:gridCol w:w="305"/>
                        <w:gridCol w:w="306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</w:tblGrid>
                      <w:tr w:rsidR="00BB66E0">
                        <w:trPr>
                          <w:trHeight w:hRule="exact" w:val="366"/>
                        </w:trPr>
                        <w:tc>
                          <w:tcPr>
                            <w:tcW w:w="16404" w:type="dxa"/>
                            <w:gridSpan w:val="53"/>
                            <w:tcBorders>
                              <w:top w:val="nil"/>
                              <w:left w:val="nil"/>
                              <w:right w:val="single" w:sz="7" w:space="0" w:color="BFBFBF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42"/>
                              <w:ind w:left="3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u w:val="single"/>
                              </w:rPr>
                              <w:t>Календарный учебный график</w:t>
                            </w:r>
                          </w:p>
                        </w:tc>
                      </w:tr>
                      <w:tr w:rsidR="00BB66E0">
                        <w:trPr>
                          <w:trHeight w:hRule="exact" w:val="312"/>
                        </w:trPr>
                        <w:tc>
                          <w:tcPr>
                            <w:tcW w:w="553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61"/>
                              <w:ind w:lef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Мес</w:t>
                            </w:r>
                          </w:p>
                        </w:tc>
                        <w:tc>
                          <w:tcPr>
                            <w:tcW w:w="1220" w:type="dxa"/>
                            <w:gridSpan w:val="4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3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3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19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27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4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3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4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3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3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26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3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18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304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23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0" w:type="dxa"/>
                            <w:gridSpan w:val="4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427" w:right="4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3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27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4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413" w:right="3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4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413" w:right="3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29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  <w:gridSpan w:val="3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2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Июль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23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27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4"/>
                          </w:tcPr>
                          <w:p w:rsidR="00BB66E0" w:rsidRDefault="00561BAC">
                            <w:pPr>
                              <w:pStyle w:val="TableParagraph"/>
                              <w:spacing w:before="52"/>
                              <w:ind w:left="4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Август</w:t>
                            </w:r>
                          </w:p>
                        </w:tc>
                      </w:tr>
                      <w:tr w:rsidR="00BB66E0">
                        <w:trPr>
                          <w:trHeight w:hRule="exact" w:val="499"/>
                        </w:trPr>
                        <w:tc>
                          <w:tcPr>
                            <w:tcW w:w="553" w:type="dxa"/>
                          </w:tcPr>
                          <w:p w:rsidR="00BB66E0" w:rsidRDefault="00BB66E0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3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Числа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5"/>
                              <w:ind w:lef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6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7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4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5"/>
                              <w:ind w:lef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6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5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extDirection w:val="btLr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54"/>
                              <w:ind w:left="8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0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7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extDirection w:val="btLr"/>
                          </w:tcPr>
                          <w:p w:rsidR="00BB66E0" w:rsidRDefault="00561BAC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3"/>
                              </w:rPr>
                              <w:t>3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</w:p>
                        </w:tc>
                      </w:tr>
                      <w:tr w:rsidR="00BB66E0">
                        <w:trPr>
                          <w:trHeight w:hRule="exact" w:val="250"/>
                        </w:trPr>
                        <w:tc>
                          <w:tcPr>
                            <w:tcW w:w="553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5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Нед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right="5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4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3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53" w:right="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23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</w:t>
                            </w:r>
                          </w:p>
                        </w:tc>
                      </w:tr>
                      <w:tr w:rsidR="00BB66E0">
                        <w:trPr>
                          <w:trHeight w:hRule="exact" w:val="161"/>
                        </w:trPr>
                        <w:tc>
                          <w:tcPr>
                            <w:tcW w:w="553" w:type="dxa"/>
                            <w:vMerge w:val="restart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73"/>
                        </w:trPr>
                        <w:tc>
                          <w:tcPr>
                            <w:tcW w:w="553" w:type="dxa"/>
                            <w:vMerge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20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 w:val="restart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86" w:right="1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37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37" w:lineRule="exact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20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61"/>
                        </w:trPr>
                        <w:tc>
                          <w:tcPr>
                            <w:tcW w:w="553" w:type="dxa"/>
                            <w:vMerge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20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61"/>
                        </w:trPr>
                        <w:tc>
                          <w:tcPr>
                            <w:tcW w:w="553" w:type="dxa"/>
                            <w:vMerge w:val="restart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20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53" w:lineRule="exact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73"/>
                        </w:trPr>
                        <w:tc>
                          <w:tcPr>
                            <w:tcW w:w="553" w:type="dxa"/>
                            <w:vMerge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13" w:space="0" w:color="000000"/>
                              <w:bottom w:val="single" w:sz="20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 w:val="restart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88" w:right="1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37" w:lineRule="exact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20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73"/>
                        </w:trPr>
                        <w:tc>
                          <w:tcPr>
                            <w:tcW w:w="553" w:type="dxa"/>
                            <w:vMerge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20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bottom w:val="double" w:sz="5" w:space="0" w:color="000000"/>
                            </w:tcBorders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 w:val="restart"/>
                            <w:tcBorders>
                              <w:top w:val="double" w:sz="5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13" w:space="0" w:color="000000"/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37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single" w:sz="20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561BAC">
                            <w:pPr>
                              <w:pStyle w:val="TableParagraph"/>
                              <w:spacing w:before="0" w:line="137" w:lineRule="exact"/>
                              <w:ind w:left="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6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 w:val="restart"/>
                            <w:tcBorders>
                              <w:top w:val="double" w:sz="5" w:space="0" w:color="000000"/>
                            </w:tcBorders>
                          </w:tcPr>
                          <w:p w:rsidR="00BB66E0" w:rsidRDefault="00BB66E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BB66E0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:rsidR="00BB66E0" w:rsidRDefault="00561BAC">
                            <w:pPr>
                              <w:pStyle w:val="TableParagraph"/>
                              <w:spacing w:before="0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  <w:tr w:rsidR="00BB66E0">
                        <w:trPr>
                          <w:trHeight w:hRule="exact" w:val="149"/>
                        </w:trPr>
                        <w:tc>
                          <w:tcPr>
                            <w:tcW w:w="553" w:type="dxa"/>
                            <w:vMerge/>
                            <w:tcBorders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  <w:tcBorders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  <w:tcBorders>
                              <w:left w:val="single" w:sz="13" w:space="0" w:color="000000"/>
                            </w:tcBorders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4" w:type="dxa"/>
                          </w:tcPr>
                          <w:p w:rsidR="00BB66E0" w:rsidRDefault="00561BAC">
                            <w:pPr>
                              <w:pStyle w:val="TableParagraph"/>
                              <w:spacing w:before="0" w:line="149" w:lineRule="exact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6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  <w:tc>
                          <w:tcPr>
                            <w:tcW w:w="305" w:type="dxa"/>
                            <w:vMerge/>
                          </w:tcPr>
                          <w:p w:rsidR="00BB66E0" w:rsidRDefault="00BB66E0"/>
                        </w:tc>
                      </w:tr>
                    </w:tbl>
                    <w:p w:rsidR="00BB66E0" w:rsidRDefault="00BB66E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1BAC">
        <w:rPr>
          <w:rFonts w:ascii="Times New Roman" w:hAnsi="Times New Roman"/>
          <w:w w:val="115"/>
          <w:u w:val="single"/>
        </w:rPr>
        <w:t>Сводные данные</w:t>
      </w: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96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BB66E0">
        <w:trPr>
          <w:trHeight w:hRule="exact" w:val="238"/>
        </w:trPr>
        <w:tc>
          <w:tcPr>
            <w:tcW w:w="4517" w:type="dxa"/>
            <w:gridSpan w:val="2"/>
            <w:vMerge w:val="restart"/>
          </w:tcPr>
          <w:p w:rsidR="00BB66E0" w:rsidRDefault="00BB66E0"/>
        </w:tc>
        <w:tc>
          <w:tcPr>
            <w:tcW w:w="1829" w:type="dxa"/>
            <w:gridSpan w:val="3"/>
          </w:tcPr>
          <w:p w:rsidR="00BB66E0" w:rsidRDefault="00561BAC">
            <w:pPr>
              <w:pStyle w:val="TableParagraph"/>
              <w:spacing w:before="0" w:line="203" w:lineRule="exact"/>
              <w:ind w:left="641" w:right="624"/>
              <w:jc w:val="center"/>
              <w:rPr>
                <w:sz w:val="17"/>
              </w:rPr>
            </w:pPr>
            <w:r>
              <w:rPr>
                <w:sz w:val="17"/>
              </w:rPr>
              <w:t>Курс 1</w:t>
            </w:r>
          </w:p>
        </w:tc>
        <w:tc>
          <w:tcPr>
            <w:tcW w:w="1829" w:type="dxa"/>
            <w:gridSpan w:val="3"/>
          </w:tcPr>
          <w:p w:rsidR="00BB66E0" w:rsidRDefault="00561BAC">
            <w:pPr>
              <w:pStyle w:val="TableParagraph"/>
              <w:spacing w:before="0" w:line="203" w:lineRule="exact"/>
              <w:ind w:left="641" w:right="623"/>
              <w:jc w:val="center"/>
              <w:rPr>
                <w:sz w:val="17"/>
              </w:rPr>
            </w:pPr>
            <w:r>
              <w:rPr>
                <w:sz w:val="17"/>
              </w:rPr>
              <w:t>Курс 2</w:t>
            </w:r>
          </w:p>
        </w:tc>
        <w:tc>
          <w:tcPr>
            <w:tcW w:w="1829" w:type="dxa"/>
            <w:gridSpan w:val="3"/>
          </w:tcPr>
          <w:p w:rsidR="00BB66E0" w:rsidRDefault="00561BAC">
            <w:pPr>
              <w:pStyle w:val="TableParagraph"/>
              <w:spacing w:before="0" w:line="203" w:lineRule="exact"/>
              <w:ind w:left="641" w:right="623"/>
              <w:jc w:val="center"/>
              <w:rPr>
                <w:sz w:val="17"/>
              </w:rPr>
            </w:pPr>
            <w:r>
              <w:rPr>
                <w:sz w:val="17"/>
              </w:rPr>
              <w:t>Курс 3</w:t>
            </w:r>
          </w:p>
        </w:tc>
        <w:tc>
          <w:tcPr>
            <w:tcW w:w="1829" w:type="dxa"/>
            <w:gridSpan w:val="3"/>
          </w:tcPr>
          <w:p w:rsidR="00BB66E0" w:rsidRDefault="00561BAC">
            <w:pPr>
              <w:pStyle w:val="TableParagraph"/>
              <w:spacing w:before="0" w:line="203" w:lineRule="exact"/>
              <w:ind w:left="641" w:right="623"/>
              <w:jc w:val="center"/>
              <w:rPr>
                <w:sz w:val="17"/>
              </w:rPr>
            </w:pPr>
            <w:r>
              <w:rPr>
                <w:sz w:val="17"/>
              </w:rPr>
              <w:t>Курс 4</w:t>
            </w:r>
          </w:p>
        </w:tc>
        <w:tc>
          <w:tcPr>
            <w:tcW w:w="1829" w:type="dxa"/>
            <w:gridSpan w:val="3"/>
          </w:tcPr>
          <w:p w:rsidR="00BB66E0" w:rsidRDefault="00561BAC">
            <w:pPr>
              <w:pStyle w:val="TableParagraph"/>
              <w:spacing w:before="0" w:line="203" w:lineRule="exact"/>
              <w:ind w:left="641" w:right="624"/>
              <w:jc w:val="center"/>
              <w:rPr>
                <w:sz w:val="17"/>
              </w:rPr>
            </w:pPr>
            <w:r>
              <w:rPr>
                <w:sz w:val="17"/>
              </w:rPr>
              <w:t>Курс 5</w:t>
            </w:r>
          </w:p>
        </w:tc>
        <w:tc>
          <w:tcPr>
            <w:tcW w:w="610" w:type="dxa"/>
            <w:vMerge w:val="restart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BB66E0" w:rsidRDefault="00561BAC"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Итого</w:t>
            </w:r>
          </w:p>
        </w:tc>
      </w:tr>
      <w:tr w:rsidR="00BB66E0">
        <w:trPr>
          <w:trHeight w:hRule="exact" w:val="238"/>
        </w:trPr>
        <w:tc>
          <w:tcPr>
            <w:tcW w:w="4517" w:type="dxa"/>
            <w:gridSpan w:val="2"/>
            <w:vMerge/>
          </w:tcPr>
          <w:p w:rsidR="00BB66E0" w:rsidRDefault="00BB66E0"/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6"/>
              <w:jc w:val="center"/>
              <w:rPr>
                <w:sz w:val="14"/>
              </w:rPr>
            </w:pPr>
            <w:r>
              <w:rPr>
                <w:sz w:val="14"/>
              </w:rPr>
              <w:t>Сем. 1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Сем. 2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5"/>
              <w:jc w:val="center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7"/>
              <w:jc w:val="center"/>
              <w:rPr>
                <w:sz w:val="14"/>
              </w:rPr>
            </w:pPr>
            <w:r>
              <w:rPr>
                <w:sz w:val="14"/>
              </w:rPr>
              <w:t>Сем. 3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7"/>
              <w:jc w:val="center"/>
              <w:rPr>
                <w:sz w:val="14"/>
              </w:rPr>
            </w:pPr>
            <w:r>
              <w:rPr>
                <w:sz w:val="14"/>
              </w:rPr>
              <w:t>Сем. 4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6"/>
              <w:jc w:val="center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5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6"/>
              <w:jc w:val="center"/>
              <w:rPr>
                <w:sz w:val="14"/>
              </w:rPr>
            </w:pPr>
            <w:r>
              <w:rPr>
                <w:sz w:val="14"/>
              </w:rPr>
              <w:t>Сем. 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right="11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Всего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7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6"/>
              <w:jc w:val="center"/>
              <w:rPr>
                <w:sz w:val="14"/>
              </w:rPr>
            </w:pPr>
            <w:r>
              <w:rPr>
                <w:sz w:val="14"/>
              </w:rPr>
              <w:t>Сем. 8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right="10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Всего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6"/>
              <w:jc w:val="center"/>
              <w:rPr>
                <w:sz w:val="14"/>
              </w:rPr>
            </w:pPr>
            <w:r>
              <w:rPr>
                <w:sz w:val="14"/>
              </w:rPr>
              <w:t>Сем. 9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95"/>
              <w:rPr>
                <w:sz w:val="14"/>
              </w:rPr>
            </w:pPr>
            <w:r>
              <w:rPr>
                <w:sz w:val="14"/>
              </w:rPr>
              <w:t>Сем. A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3"/>
              <w:ind w:left="60" w:right="45"/>
              <w:jc w:val="center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  <w:vMerge/>
          </w:tcPr>
          <w:p w:rsidR="00BB66E0" w:rsidRDefault="00BB66E0"/>
        </w:tc>
      </w:tr>
      <w:tr w:rsidR="00BB66E0">
        <w:trPr>
          <w:trHeight w:hRule="exact" w:val="449"/>
        </w:trPr>
        <w:tc>
          <w:tcPr>
            <w:tcW w:w="554" w:type="dxa"/>
          </w:tcPr>
          <w:p w:rsidR="00BB66E0" w:rsidRDefault="00BB66E0"/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90"/>
              <w:ind w:left="26"/>
              <w:rPr>
                <w:sz w:val="19"/>
              </w:rPr>
            </w:pPr>
            <w:r>
              <w:rPr>
                <w:sz w:val="19"/>
              </w:rPr>
              <w:t>Теоретическое обучение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21 4/6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38 4/6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13 5/6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20 5/6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34 4/6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21 1/6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13 3/6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34 4/6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17 2/6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18 5/6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36 1/6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9 5/6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9 5/6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121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</w:tr>
      <w:tr w:rsidR="00BB66E0">
        <w:trPr>
          <w:trHeight w:hRule="exact" w:val="288"/>
        </w:trPr>
        <w:tc>
          <w:tcPr>
            <w:tcW w:w="554" w:type="dxa"/>
          </w:tcPr>
          <w:p w:rsidR="00BB66E0" w:rsidRDefault="00561BAC">
            <w:pPr>
              <w:pStyle w:val="TableParagraph"/>
              <w:spacing w:before="11"/>
              <w:ind w:lef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Э</w:t>
            </w:r>
          </w:p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Экзаменационные сессии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4 3/6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3 3/6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59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BB66E0">
        <w:trPr>
          <w:trHeight w:hRule="exact" w:val="288"/>
        </w:trPr>
        <w:tc>
          <w:tcPr>
            <w:tcW w:w="554" w:type="dxa"/>
          </w:tcPr>
          <w:p w:rsidR="00BB66E0" w:rsidRDefault="00561BAC">
            <w:pPr>
              <w:pStyle w:val="TableParagraph"/>
              <w:spacing w:before="11"/>
              <w:ind w:lef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Учебная практика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BB66E0">
        <w:trPr>
          <w:trHeight w:hRule="exact" w:val="288"/>
        </w:trPr>
        <w:tc>
          <w:tcPr>
            <w:tcW w:w="554" w:type="dxa"/>
          </w:tcPr>
          <w:p w:rsidR="00BB66E0" w:rsidRDefault="00561BAC">
            <w:pPr>
              <w:pStyle w:val="TableParagraph"/>
              <w:spacing w:before="11"/>
              <w:ind w:lef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П</w:t>
            </w:r>
          </w:p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Производственная практика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BB66E0">
        <w:trPr>
          <w:trHeight w:hRule="exact" w:val="710"/>
        </w:trPr>
        <w:tc>
          <w:tcPr>
            <w:tcW w:w="554" w:type="dxa"/>
          </w:tcPr>
          <w:p w:rsidR="00BB66E0" w:rsidRDefault="00BB66E0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B66E0" w:rsidRDefault="00561BAC"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Д</w:t>
            </w:r>
          </w:p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100" w:line="256" w:lineRule="auto"/>
              <w:ind w:left="26"/>
              <w:rPr>
                <w:sz w:val="19"/>
              </w:rPr>
            </w:pPr>
            <w:r>
              <w:rPr>
                <w:sz w:val="19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BB66E0" w:rsidRDefault="00561BAC">
            <w:pPr>
              <w:pStyle w:val="TableParagraph"/>
              <w:spacing w:before="9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BB66E0" w:rsidRDefault="00561BAC">
            <w:pPr>
              <w:pStyle w:val="TableParagraph"/>
              <w:spacing w:before="9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BB66E0" w:rsidRDefault="00561BAC">
            <w:pPr>
              <w:pStyle w:val="TableParagraph"/>
              <w:spacing w:before="9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BB66E0">
        <w:trPr>
          <w:trHeight w:hRule="exact" w:val="511"/>
        </w:trPr>
        <w:tc>
          <w:tcPr>
            <w:tcW w:w="554" w:type="dxa"/>
          </w:tcPr>
          <w:p w:rsidR="00BB66E0" w:rsidRDefault="00561BAC">
            <w:pPr>
              <w:pStyle w:val="TableParagraph"/>
              <w:spacing w:before="1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Г</w:t>
            </w:r>
          </w:p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122"/>
              <w:ind w:left="26"/>
              <w:rPr>
                <w:sz w:val="19"/>
              </w:rPr>
            </w:pPr>
            <w:r>
              <w:rPr>
                <w:sz w:val="19"/>
              </w:rPr>
              <w:t>Подготовка к сдаче и сдача гос. экзамена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/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BB66E0">
        <w:trPr>
          <w:trHeight w:hRule="exact" w:val="288"/>
        </w:trPr>
        <w:tc>
          <w:tcPr>
            <w:tcW w:w="554" w:type="dxa"/>
          </w:tcPr>
          <w:p w:rsidR="00BB66E0" w:rsidRDefault="00561BAC">
            <w:pPr>
              <w:pStyle w:val="TableParagraph"/>
              <w:spacing w:before="11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К</w:t>
            </w:r>
          </w:p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Продолжительность каникул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42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59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59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63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63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70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21 дн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21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262 дн</w:t>
            </w:r>
          </w:p>
        </w:tc>
      </w:tr>
      <w:tr w:rsidR="00BB66E0">
        <w:trPr>
          <w:trHeight w:hRule="exact" w:val="511"/>
        </w:trPr>
        <w:tc>
          <w:tcPr>
            <w:tcW w:w="554" w:type="dxa"/>
          </w:tcPr>
          <w:p w:rsidR="00BB66E0" w:rsidRDefault="00561BAC">
            <w:pPr>
              <w:pStyle w:val="TableParagraph"/>
              <w:spacing w:before="122"/>
              <w:ind w:left="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lastRenderedPageBreak/>
              <w:t>*</w:t>
            </w:r>
          </w:p>
        </w:tc>
        <w:tc>
          <w:tcPr>
            <w:tcW w:w="3962" w:type="dxa"/>
          </w:tcPr>
          <w:p w:rsidR="00BB66E0" w:rsidRDefault="00561BAC">
            <w:pPr>
              <w:pStyle w:val="TableParagraph"/>
              <w:spacing w:before="0" w:line="256" w:lineRule="auto"/>
              <w:ind w:left="26"/>
              <w:rPr>
                <w:sz w:val="19"/>
              </w:rPr>
            </w:pPr>
            <w:r>
              <w:rPr>
                <w:sz w:val="19"/>
              </w:rPr>
              <w:t>Нерабочие праздничные дни (не включая воскресенья)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11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3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11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3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11 дн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11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BB66E0" w:rsidRDefault="00561BAC">
            <w:pPr>
              <w:pStyle w:val="TableParagraph"/>
              <w:spacing w:before="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67 дн</w:t>
            </w:r>
          </w:p>
        </w:tc>
      </w:tr>
      <w:tr w:rsidR="00BB66E0">
        <w:trPr>
          <w:trHeight w:hRule="exact" w:val="288"/>
        </w:trPr>
        <w:tc>
          <w:tcPr>
            <w:tcW w:w="4517" w:type="dxa"/>
            <w:gridSpan w:val="2"/>
          </w:tcPr>
          <w:p w:rsidR="00BB66E0" w:rsidRDefault="00561BAC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t>Продолжительность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183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183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366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133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232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60"/>
              <w:jc w:val="center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182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183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154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211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180 дн</w:t>
            </w:r>
          </w:p>
        </w:tc>
        <w:tc>
          <w:tcPr>
            <w:tcW w:w="610" w:type="dxa"/>
          </w:tcPr>
          <w:p w:rsidR="00BB66E0" w:rsidRDefault="00BB66E0"/>
        </w:tc>
        <w:tc>
          <w:tcPr>
            <w:tcW w:w="610" w:type="dxa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60" w:right="61"/>
              <w:jc w:val="center"/>
              <w:rPr>
                <w:sz w:val="14"/>
              </w:rPr>
            </w:pPr>
            <w:r>
              <w:rPr>
                <w:sz w:val="14"/>
              </w:rPr>
              <w:t>180 дн</w:t>
            </w:r>
          </w:p>
        </w:tc>
        <w:tc>
          <w:tcPr>
            <w:tcW w:w="610" w:type="dxa"/>
            <w:shd w:val="clear" w:color="auto" w:fill="BFBFBF"/>
          </w:tcPr>
          <w:p w:rsidR="00BB66E0" w:rsidRDefault="00BB66E0"/>
        </w:tc>
      </w:tr>
      <w:tr w:rsidR="00BB66E0">
        <w:trPr>
          <w:trHeight w:hRule="exact" w:val="288"/>
        </w:trPr>
        <w:tc>
          <w:tcPr>
            <w:tcW w:w="4517" w:type="dxa"/>
            <w:gridSpan w:val="2"/>
          </w:tcPr>
          <w:p w:rsidR="00BB66E0" w:rsidRDefault="00561BAC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t>Високосный год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BB66E0" w:rsidRDefault="00561BAC">
            <w:pPr>
              <w:pStyle w:val="TableParagraph"/>
              <w:spacing w:before="40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BB66E0" w:rsidRDefault="00561BAC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BB66E0" w:rsidRDefault="00561BAC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BB66E0" w:rsidRDefault="00561BAC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BB66E0" w:rsidRDefault="00561BAC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610" w:type="dxa"/>
            <w:vMerge w:val="restart"/>
            <w:shd w:val="clear" w:color="auto" w:fill="BFBFBF"/>
          </w:tcPr>
          <w:p w:rsidR="00BB66E0" w:rsidRDefault="00BB66E0"/>
        </w:tc>
      </w:tr>
      <w:tr w:rsidR="00BB66E0">
        <w:trPr>
          <w:trHeight w:hRule="exact" w:val="288"/>
        </w:trPr>
        <w:tc>
          <w:tcPr>
            <w:tcW w:w="4517" w:type="dxa"/>
            <w:gridSpan w:val="2"/>
          </w:tcPr>
          <w:p w:rsidR="00BB66E0" w:rsidRDefault="00561BAC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t>Студентов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610" w:type="dxa"/>
            <w:vMerge/>
            <w:shd w:val="clear" w:color="auto" w:fill="BFBFBF"/>
          </w:tcPr>
          <w:p w:rsidR="00BB66E0" w:rsidRDefault="00BB66E0"/>
        </w:tc>
      </w:tr>
      <w:tr w:rsidR="00BB66E0">
        <w:trPr>
          <w:trHeight w:hRule="exact" w:val="288"/>
        </w:trPr>
        <w:tc>
          <w:tcPr>
            <w:tcW w:w="4517" w:type="dxa"/>
            <w:gridSpan w:val="2"/>
          </w:tcPr>
          <w:p w:rsidR="00BB66E0" w:rsidRDefault="00561BAC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t>Групп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1829" w:type="dxa"/>
            <w:gridSpan w:val="3"/>
            <w:shd w:val="clear" w:color="auto" w:fill="BFBFBF"/>
          </w:tcPr>
          <w:p w:rsidR="00BB66E0" w:rsidRDefault="00BB66E0"/>
        </w:tc>
        <w:tc>
          <w:tcPr>
            <w:tcW w:w="610" w:type="dxa"/>
            <w:vMerge/>
            <w:shd w:val="clear" w:color="auto" w:fill="BFBFBF"/>
          </w:tcPr>
          <w:p w:rsidR="00BB66E0" w:rsidRDefault="00BB66E0"/>
        </w:tc>
      </w:tr>
    </w:tbl>
    <w:p w:rsidR="00BB66E0" w:rsidRDefault="00BB66E0">
      <w:pPr>
        <w:sectPr w:rsidR="00BB66E0">
          <w:pgSz w:w="16840" w:h="11910" w:orient="landscape"/>
          <w:pgMar w:top="300" w:right="1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7"/>
        <w:gridCol w:w="566"/>
        <w:gridCol w:w="566"/>
        <w:gridCol w:w="566"/>
        <w:gridCol w:w="566"/>
        <w:gridCol w:w="566"/>
        <w:gridCol w:w="566"/>
        <w:gridCol w:w="569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BB66E0">
        <w:trPr>
          <w:trHeight w:hRule="exact" w:val="226"/>
        </w:trPr>
        <w:tc>
          <w:tcPr>
            <w:tcW w:w="691" w:type="dxa"/>
            <w:vMerge w:val="restart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2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  <w:vMerge w:val="restart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4" w:type="dxa"/>
            <w:vMerge w:val="restart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512" w:type="dxa"/>
            <w:gridSpan w:val="3"/>
            <w:vMerge w:val="restart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280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33" w:type="dxa"/>
            <w:gridSpan w:val="2"/>
            <w:vMerge w:val="restart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439" w:right="4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3965" w:type="dxa"/>
            <w:gridSpan w:val="7"/>
            <w:vMerge w:val="restart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1457" w:right="145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08" w:type="dxa"/>
            <w:gridSpan w:val="2"/>
          </w:tcPr>
          <w:p w:rsidR="00BB66E0" w:rsidRDefault="00561BAC">
            <w:pPr>
              <w:pStyle w:val="TableParagraph"/>
              <w:spacing w:before="26"/>
              <w:ind w:left="314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08" w:type="dxa"/>
            <w:gridSpan w:val="2"/>
          </w:tcPr>
          <w:p w:rsidR="00BB66E0" w:rsidRDefault="00561BAC">
            <w:pPr>
              <w:pStyle w:val="TableParagraph"/>
              <w:spacing w:before="26"/>
              <w:ind w:left="314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08" w:type="dxa"/>
            <w:gridSpan w:val="2"/>
          </w:tcPr>
          <w:p w:rsidR="00BB66E0" w:rsidRDefault="00561BAC">
            <w:pPr>
              <w:pStyle w:val="TableParagraph"/>
              <w:spacing w:before="26"/>
              <w:ind w:left="314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08" w:type="dxa"/>
            <w:gridSpan w:val="2"/>
          </w:tcPr>
          <w:p w:rsidR="00BB66E0" w:rsidRDefault="00561BAC">
            <w:pPr>
              <w:pStyle w:val="TableParagraph"/>
              <w:spacing w:before="26"/>
              <w:ind w:left="314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  <w:tc>
          <w:tcPr>
            <w:tcW w:w="1008" w:type="dxa"/>
            <w:gridSpan w:val="2"/>
          </w:tcPr>
          <w:p w:rsidR="00BB66E0" w:rsidRDefault="00561BAC">
            <w:pPr>
              <w:pStyle w:val="TableParagraph"/>
              <w:spacing w:before="26"/>
              <w:ind w:left="314"/>
              <w:rPr>
                <w:sz w:val="12"/>
              </w:rPr>
            </w:pPr>
            <w:r>
              <w:rPr>
                <w:w w:val="105"/>
                <w:sz w:val="12"/>
              </w:rPr>
              <w:t>Курс 5</w:t>
            </w:r>
          </w:p>
        </w:tc>
      </w:tr>
      <w:tr w:rsidR="00BB66E0">
        <w:trPr>
          <w:trHeight w:hRule="exact" w:val="317"/>
        </w:trPr>
        <w:tc>
          <w:tcPr>
            <w:tcW w:w="691" w:type="dxa"/>
            <w:vMerge/>
          </w:tcPr>
          <w:p w:rsidR="00BB66E0" w:rsidRDefault="00BB66E0"/>
        </w:tc>
        <w:tc>
          <w:tcPr>
            <w:tcW w:w="1006" w:type="dxa"/>
            <w:vMerge/>
          </w:tcPr>
          <w:p w:rsidR="00BB66E0" w:rsidRDefault="00BB66E0"/>
        </w:tc>
        <w:tc>
          <w:tcPr>
            <w:tcW w:w="3144" w:type="dxa"/>
            <w:vMerge/>
          </w:tcPr>
          <w:p w:rsidR="00BB66E0" w:rsidRDefault="00BB66E0"/>
        </w:tc>
        <w:tc>
          <w:tcPr>
            <w:tcW w:w="1512" w:type="dxa"/>
            <w:gridSpan w:val="3"/>
            <w:vMerge/>
          </w:tcPr>
          <w:p w:rsidR="00BB66E0" w:rsidRDefault="00BB66E0"/>
        </w:tc>
        <w:tc>
          <w:tcPr>
            <w:tcW w:w="1133" w:type="dxa"/>
            <w:gridSpan w:val="2"/>
            <w:vMerge/>
          </w:tcPr>
          <w:p w:rsidR="00BB66E0" w:rsidRDefault="00BB66E0"/>
        </w:tc>
        <w:tc>
          <w:tcPr>
            <w:tcW w:w="3965" w:type="dxa"/>
            <w:gridSpan w:val="7"/>
            <w:vMerge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60" w:right="16" w:hanging="113"/>
              <w:rPr>
                <w:sz w:val="12"/>
              </w:rPr>
            </w:pPr>
            <w:r>
              <w:rPr>
                <w:w w:val="105"/>
                <w:sz w:val="12"/>
              </w:rPr>
              <w:t>Семест р 9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56" w:right="15" w:hanging="108"/>
              <w:rPr>
                <w:sz w:val="12"/>
              </w:rPr>
            </w:pPr>
            <w:r>
              <w:rPr>
                <w:w w:val="105"/>
                <w:sz w:val="12"/>
              </w:rPr>
              <w:t>Семест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 A</w:t>
            </w:r>
          </w:p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0" w:line="273" w:lineRule="auto"/>
              <w:ind w:left="172" w:hanging="111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81"/>
              <w:ind w:left="292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81"/>
              <w:ind w:left="1121" w:right="11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41" w:right="103" w:hanging="24"/>
              <w:rPr>
                <w:sz w:val="12"/>
              </w:rPr>
            </w:pPr>
            <w:r>
              <w:rPr>
                <w:sz w:val="12"/>
              </w:rPr>
              <w:t xml:space="preserve">Экза </w:t>
            </w:r>
            <w:r>
              <w:rPr>
                <w:w w:val="105"/>
                <w:sz w:val="12"/>
              </w:rPr>
              <w:t>мен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Зачет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0" w:line="273" w:lineRule="auto"/>
              <w:ind w:left="158" w:right="7" w:hanging="120"/>
              <w:rPr>
                <w:sz w:val="12"/>
              </w:rPr>
            </w:pPr>
            <w:r>
              <w:rPr>
                <w:w w:val="105"/>
                <w:sz w:val="12"/>
              </w:rPr>
              <w:t>Зачет с оц.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0" w:line="273" w:lineRule="auto"/>
              <w:ind w:left="148" w:right="69" w:hanging="70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1"/>
              <w:ind w:left="104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0" w:line="273" w:lineRule="auto"/>
              <w:ind w:left="148" w:right="69" w:hanging="70"/>
              <w:rPr>
                <w:sz w:val="12"/>
              </w:rPr>
            </w:pPr>
            <w:r>
              <w:rPr>
                <w:sz w:val="12"/>
              </w:rPr>
              <w:t xml:space="preserve">Экспер </w:t>
            </w:r>
            <w:r>
              <w:rPr>
                <w:w w:val="105"/>
                <w:sz w:val="12"/>
              </w:rPr>
              <w:t>тное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0" w:line="273" w:lineRule="auto"/>
              <w:ind w:left="110" w:firstLine="93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0" w:line="273" w:lineRule="auto"/>
              <w:ind w:left="158" w:right="69" w:hanging="34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1"/>
              <w:ind w:left="156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1"/>
              <w:ind w:left="104" w:right="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0" w:line="273" w:lineRule="auto"/>
              <w:ind w:left="143" w:right="117"/>
              <w:rPr>
                <w:sz w:val="12"/>
              </w:rPr>
            </w:pPr>
            <w:r>
              <w:rPr>
                <w:sz w:val="12"/>
              </w:rPr>
              <w:t xml:space="preserve">Конт </w:t>
            </w:r>
            <w:r>
              <w:rPr>
                <w:w w:val="105"/>
                <w:sz w:val="12"/>
              </w:rPr>
              <w:t>роль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0" w:line="273" w:lineRule="auto"/>
              <w:ind w:left="86" w:right="75" w:firstLine="96"/>
              <w:rPr>
                <w:sz w:val="12"/>
              </w:rPr>
            </w:pPr>
            <w:r>
              <w:rPr>
                <w:w w:val="105"/>
                <w:sz w:val="12"/>
              </w:rPr>
              <w:t xml:space="preserve">Пр. </w:t>
            </w:r>
            <w:r>
              <w:rPr>
                <w:sz w:val="12"/>
              </w:rPr>
              <w:t>подгот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16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16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15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right="142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16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15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right="143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145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BB66E0">
        <w:trPr>
          <w:trHeight w:hRule="exact" w:val="226"/>
        </w:trPr>
        <w:tc>
          <w:tcPr>
            <w:tcW w:w="6353" w:type="dxa"/>
            <w:gridSpan w:val="6"/>
          </w:tcPr>
          <w:p w:rsidR="00BB66E0" w:rsidRDefault="00561BAC">
            <w:pPr>
              <w:pStyle w:val="TableParagraph"/>
              <w:spacing w:before="2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1.Дисциплины (модули)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0"/>
              <w:jc w:val="center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8212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0"/>
              <w:jc w:val="center"/>
              <w:rPr>
                <w:sz w:val="14"/>
              </w:rPr>
            </w:pPr>
            <w:r>
              <w:rPr>
                <w:sz w:val="14"/>
              </w:rPr>
              <w:t>3422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24"/>
              <w:rPr>
                <w:sz w:val="14"/>
              </w:rPr>
            </w:pPr>
            <w:r>
              <w:rPr>
                <w:sz w:val="14"/>
              </w:rPr>
              <w:t>3422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3872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918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1412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8" w:right="1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7" w:right="15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353" w:type="dxa"/>
            <w:gridSpan w:val="6"/>
          </w:tcPr>
          <w:p w:rsidR="00BB66E0" w:rsidRDefault="00561BAC">
            <w:pPr>
              <w:pStyle w:val="TableParagraph"/>
              <w:spacing w:before="2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Обязательная часть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0"/>
              <w:jc w:val="center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right="11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4824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0"/>
              <w:jc w:val="center"/>
              <w:rPr>
                <w:sz w:val="14"/>
              </w:rPr>
            </w:pPr>
            <w:r>
              <w:rPr>
                <w:sz w:val="14"/>
              </w:rPr>
              <w:t>1896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24"/>
              <w:rPr>
                <w:sz w:val="14"/>
              </w:rPr>
            </w:pPr>
            <w:r>
              <w:rPr>
                <w:sz w:val="14"/>
              </w:rPr>
              <w:t>1896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2361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567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698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8" w:right="1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7" w:right="15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История России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Мировая экономика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Б1.О.03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Право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Б1.О.04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Б1.О.05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139"/>
              <w:jc w:val="right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Б1.О.06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Безопасность  жизнедеятельности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Б1.О.07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Математика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44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Б1.О.08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Психология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Б1.О.09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Экономическая теория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Статистика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История управленческой мысли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Теория организации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Экономика фирмы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Деловые коммуникации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Методы принятия управленческих решений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технологии в менеджменте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Корпоративный  менеджмент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Маркетинг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Корпоративная социальная ответственность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Организационное  поведение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79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81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Учет и анализ (финансовый и управленческий учет)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Управление человеческими ресурсами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Корпоративные финансы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Муниципальное управление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Управление проектами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Финансовый  менеджмент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Стратегический  менеджмент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Инвестиционный анализ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Рынок ценных бумаг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Инновационный  менеджмент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20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353" w:type="dxa"/>
            <w:gridSpan w:val="6"/>
          </w:tcPr>
          <w:p w:rsidR="00BB66E0" w:rsidRDefault="00561BAC">
            <w:pPr>
              <w:pStyle w:val="TableParagraph"/>
              <w:spacing w:before="2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Часть, формируемая участниками образовательных отношений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right="1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3388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>3388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1526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25"/>
              <w:rPr>
                <w:sz w:val="14"/>
              </w:rPr>
            </w:pPr>
            <w:r>
              <w:rPr>
                <w:sz w:val="14"/>
              </w:rPr>
              <w:t>1526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>1511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3"/>
              <w:rPr>
                <w:sz w:val="14"/>
              </w:rPr>
            </w:pPr>
            <w:r>
              <w:rPr>
                <w:sz w:val="14"/>
              </w:rPr>
              <w:t>351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>714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8" w:right="1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20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19" w:right="1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Введение в специальность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5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Б1.В.03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Информатика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79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Б1.В.04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81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Математические моделирование в менеджменте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Б1.В.05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lastRenderedPageBreak/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Б1.В.06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Теория менеджмента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Б1.В.07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Финансы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Б1.В.08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Б1.В.09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Управление качеством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Б1.В.10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Управление рисками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Деньги, кредит, банки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Логика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62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</w:tbl>
    <w:p w:rsidR="00BB66E0" w:rsidRDefault="00BB66E0">
      <w:pPr>
        <w:sectPr w:rsidR="00BB66E0">
          <w:pgSz w:w="16840" w:h="11910" w:orient="landscape"/>
          <w:pgMar w:top="280" w:right="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006"/>
        <w:gridCol w:w="3144"/>
        <w:gridCol w:w="504"/>
        <w:gridCol w:w="504"/>
        <w:gridCol w:w="50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lastRenderedPageBreak/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Б1.В.13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Экономический анализ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20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Б1.В.14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Логистика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Б1.В.15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Стратегический  маркетинг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Б1.В.16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Антикризисное  управление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Б1.В.17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Исследование систем управления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79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Б1.В.18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0" w:line="273" w:lineRule="auto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(модули) по физической культуре и спорту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20" w:right="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Б1.В.19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Налоги и налогообложение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Б1.В.20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Инвестиционный  менеджмент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Б1.В.21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Б1.В.22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Трудовое право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87"/>
              <w:ind w:left="1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Б1.В.ДВ.01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89"/>
              <w:ind w:left="24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9"/>
              <w:ind w:lef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16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104" w:right="8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Б1.В.ДВ.01.01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104" w:right="9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right="237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36"/>
              <w:ind w:left="2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Б1.В.ДВ.01.02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104" w:right="10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87"/>
              <w:ind w:left="1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0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Б1.В.ДВ.02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89"/>
              <w:ind w:left="24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9"/>
              <w:ind w:left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16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2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104" w:right="8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5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87"/>
              <w:ind w:left="20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0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Б1.В.ДВ.02.01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104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right="236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36"/>
              <w:ind w:left="2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Б1.В.ДВ.02.02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Этика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104" w:right="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left="211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36"/>
              <w:ind w:right="237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8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right="20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353" w:type="dxa"/>
            <w:gridSpan w:val="6"/>
          </w:tcPr>
          <w:p w:rsidR="00BB66E0" w:rsidRDefault="00561BAC">
            <w:pPr>
              <w:pStyle w:val="TableParagraph"/>
              <w:spacing w:before="2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0"/>
              <w:jc w:val="center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3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3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20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353" w:type="dxa"/>
            <w:gridSpan w:val="6"/>
          </w:tcPr>
          <w:p w:rsidR="00BB66E0" w:rsidRDefault="00561BAC">
            <w:pPr>
              <w:pStyle w:val="TableParagraph"/>
              <w:spacing w:before="2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Обязательная часть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0"/>
              <w:jc w:val="center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432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3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3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296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right="20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20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91" w:type="dxa"/>
          </w:tcPr>
          <w:p w:rsidR="00BB66E0" w:rsidRDefault="00561BAC"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Б2.О.01(У)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36"/>
              <w:ind w:left="19"/>
              <w:rPr>
                <w:sz w:val="12"/>
              </w:rPr>
            </w:pPr>
            <w:r>
              <w:rPr>
                <w:sz w:val="12"/>
              </w:rPr>
              <w:t>Ознакомительная  практика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36"/>
              <w:ind w:left="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ind w:right="196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68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ind w:right="19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79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Б2.О.02(П)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0" w:line="273" w:lineRule="auto"/>
              <w:ind w:left="19" w:right="44"/>
              <w:rPr>
                <w:sz w:val="12"/>
              </w:rPr>
            </w:pPr>
            <w:r>
              <w:rPr>
                <w:sz w:val="12"/>
              </w:rPr>
              <w:t xml:space="preserve">Технологическая (проектно-технологическая) </w:t>
            </w:r>
            <w:r>
              <w:rPr>
                <w:w w:val="105"/>
                <w:sz w:val="12"/>
              </w:rPr>
              <w:t>практика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81"/>
              <w:ind w:right="205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236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236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right="162"/>
              <w:jc w:val="right"/>
              <w:rPr>
                <w:sz w:val="12"/>
              </w:rPr>
            </w:pPr>
            <w:r>
              <w:rPr>
                <w:sz w:val="12"/>
                <w:u w:val="single"/>
              </w:rPr>
              <w:t>228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left="220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left="2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353" w:type="dxa"/>
            <w:gridSpan w:val="6"/>
          </w:tcPr>
          <w:p w:rsidR="00BB66E0" w:rsidRDefault="00561BAC">
            <w:pPr>
              <w:pStyle w:val="TableParagraph"/>
              <w:spacing w:before="2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3.Итоговая аттестация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4" w:right="101"/>
              <w:jc w:val="center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20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20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62"/>
              <w:rPr>
                <w:sz w:val="14"/>
              </w:rPr>
            </w:pPr>
            <w:r>
              <w:rPr>
                <w:sz w:val="14"/>
              </w:rPr>
              <w:t>314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79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Б3.01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81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сдаче и сдача выпускного экзамена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51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51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102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317"/>
        </w:trPr>
        <w:tc>
          <w:tcPr>
            <w:tcW w:w="691" w:type="dxa"/>
          </w:tcPr>
          <w:p w:rsidR="00BB66E0" w:rsidRDefault="00561BAC">
            <w:pPr>
              <w:pStyle w:val="TableParagraph"/>
              <w:spacing w:before="79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561BAC">
            <w:pPr>
              <w:pStyle w:val="TableParagraph"/>
              <w:spacing w:before="79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Б3.02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0" w:line="273" w:lineRule="auto"/>
              <w:ind w:left="19" w:right="13"/>
              <w:rPr>
                <w:sz w:val="12"/>
              </w:rPr>
            </w:pPr>
            <w:r>
              <w:rPr>
                <w:w w:val="105"/>
                <w:sz w:val="12"/>
              </w:rPr>
              <w:t>Подготовка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процедуре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защиты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защита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выпускной квалификационной</w:t>
            </w:r>
            <w:r>
              <w:rPr>
                <w:spacing w:val="-2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работы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5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51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251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212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79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226"/>
        </w:trPr>
        <w:tc>
          <w:tcPr>
            <w:tcW w:w="6353" w:type="dxa"/>
            <w:gridSpan w:val="6"/>
          </w:tcPr>
          <w:p w:rsidR="00BB66E0" w:rsidRDefault="00561BAC">
            <w:pPr>
              <w:pStyle w:val="TableParagraph"/>
              <w:spacing w:before="2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0"/>
                <w:sz w:val="14"/>
              </w:rPr>
              <w:t>ФТД.Факультативные дисциплины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103" w:right="101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202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20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20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left="202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561BAC">
            <w:pPr>
              <w:pStyle w:val="TableParagraph"/>
              <w:spacing w:before="23"/>
              <w:ind w:right="23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561BAC">
            <w:pPr>
              <w:pStyle w:val="TableParagraph"/>
              <w:spacing w:before="23"/>
              <w:ind w:left="20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  <w:tr w:rsidR="00BB66E0">
        <w:trPr>
          <w:trHeight w:hRule="exact" w:val="634"/>
        </w:trPr>
        <w:tc>
          <w:tcPr>
            <w:tcW w:w="691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</w:tc>
        <w:tc>
          <w:tcPr>
            <w:tcW w:w="100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ФТД.01</w:t>
            </w:r>
          </w:p>
        </w:tc>
        <w:tc>
          <w:tcPr>
            <w:tcW w:w="3144" w:type="dxa"/>
          </w:tcPr>
          <w:p w:rsidR="00BB66E0" w:rsidRDefault="00561BAC">
            <w:pPr>
              <w:pStyle w:val="TableParagraph"/>
              <w:spacing w:before="74" w:line="273" w:lineRule="auto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Организация добровольческой (волонтерской) деятельности и взаимодействия с социально- </w:t>
            </w:r>
            <w:r>
              <w:rPr>
                <w:sz w:val="12"/>
              </w:rPr>
              <w:t>ориентированными  НКО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1"/>
              <w:ind w:left="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2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104" w:right="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217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218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66" w:type="dxa"/>
          </w:tcPr>
          <w:p w:rsidR="00BB66E0" w:rsidRDefault="00BB66E0"/>
        </w:tc>
        <w:tc>
          <w:tcPr>
            <w:tcW w:w="566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right="229"/>
              <w:jc w:val="righ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>6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BB66E0" w:rsidRDefault="00561BAC">
            <w:pPr>
              <w:pStyle w:val="TableParagraph"/>
              <w:spacing w:before="0"/>
              <w:ind w:left="220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  <w:tc>
          <w:tcPr>
            <w:tcW w:w="504" w:type="dxa"/>
          </w:tcPr>
          <w:p w:rsidR="00BB66E0" w:rsidRDefault="00BB66E0"/>
        </w:tc>
      </w:tr>
    </w:tbl>
    <w:p w:rsidR="00BB66E0" w:rsidRDefault="00BB66E0">
      <w:pPr>
        <w:sectPr w:rsidR="00BB66E0">
          <w:pgSz w:w="16840" w:h="11910" w:orient="landscape"/>
          <w:pgMar w:top="280" w:right="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BB66E0">
        <w:trPr>
          <w:trHeight w:hRule="exact" w:val="278"/>
        </w:trPr>
        <w:tc>
          <w:tcPr>
            <w:tcW w:w="2722" w:type="dxa"/>
            <w:gridSpan w:val="3"/>
          </w:tcPr>
          <w:p w:rsidR="00BB66E0" w:rsidRDefault="00561BAC">
            <w:pPr>
              <w:pStyle w:val="TableParagraph"/>
              <w:spacing w:before="30"/>
              <w:ind w:left="1092" w:right="1077"/>
              <w:jc w:val="center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1647" w:right="1644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3651" w:right="3649"/>
              <w:jc w:val="center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BB66E0">
        <w:trPr>
          <w:trHeight w:hRule="exact" w:val="1171"/>
        </w:trPr>
        <w:tc>
          <w:tcPr>
            <w:tcW w:w="2722" w:type="dxa"/>
            <w:gridSpan w:val="3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08"/>
              <w:ind w:left="21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18"/>
              <w:ind w:left="21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78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:rsidR="00BB66E0" w:rsidRDefault="00561BAC">
            <w:pPr>
              <w:pStyle w:val="TableParagraph"/>
              <w:spacing w:before="23" w:line="271" w:lineRule="auto"/>
              <w:ind w:left="21" w:right="162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BB66E0">
        <w:trPr>
          <w:trHeight w:hRule="exact" w:val="974"/>
        </w:trPr>
        <w:tc>
          <w:tcPr>
            <w:tcW w:w="278" w:type="dxa"/>
            <w:tcBorders>
              <w:left w:val="nil"/>
              <w:bottom w:val="nil"/>
            </w:tcBorders>
          </w:tcPr>
          <w:p w:rsidR="00BB66E0" w:rsidRDefault="00BB66E0"/>
        </w:tc>
        <w:tc>
          <w:tcPr>
            <w:tcW w:w="2443" w:type="dxa"/>
            <w:gridSpan w:val="2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"/>
              <w:ind w:left="21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0" w:line="163" w:lineRule="exact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ПК-1.1; ПК-1.2; ПК-1.3;</w:t>
            </w:r>
          </w:p>
          <w:p w:rsidR="00BB66E0" w:rsidRDefault="00561BAC">
            <w:pPr>
              <w:pStyle w:val="TableParagraph"/>
              <w:spacing w:before="23" w:line="271" w:lineRule="auto"/>
              <w:ind w:left="21" w:right="235"/>
              <w:rPr>
                <w:sz w:val="15"/>
              </w:rPr>
            </w:pPr>
            <w:r>
              <w:rPr>
                <w:sz w:val="15"/>
              </w:rPr>
              <w:t>ПК-2.1; ПК-2.2; ПК-2.3; ПК-3.1; ПК-3.2; ПК-3.3; ПК-4.1; ПК-4.2; ПК-4.3; ПК-5.1; ПК-5.2; ПК-5.3; ПК-6.1; ПК-6.2; ПК-6.3; ПК-7.1; ПК-7.2; ПК-7.3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УК-5.1; УК-5.2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Мировая экономика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УК-10.1; УК-10.2; УК-10.3; ПК-2.1; ПК-2.2;  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УК-2.1; УК-2.2; УК-2.3; УК-11.1; УК-11.2;  УК-11.3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УК-5.2;  УК-5.3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УК-4.2; УК-4.3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УК-8.1; УК-8.2; УК-8.3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УК-3.1; УК-3.2; УК-3.3; УК-6.1; УК-6.2; УК-6.3; УК-9.1;   УК-9.2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Экономическая теория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ОПК-1.1; ОПК-1.2;  ОПК-1.3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История  управленческой мысли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УК-5.2; УК-5.3; ОПК-1.1; ОПК-1.2;  ОПК-1.3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Теория организации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ПК-3.1; ПК-3.2; ПК-3.3; ПК-4.1; ПК-4.2;  ПК-4.3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ОПК-1.1; ОПК-1.2; ОПК-1.3; ПК-6.1; ПК-6.2;  ПК-6.3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Деловые коммуникации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УК-3.1; УК-3.2; УК-3.3; УК-4.1; УК-4.2; УК-4.3; ПК-4.1; ПК-4.2;   ПК-4.3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Методы  принятия  управленческих решений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ПК-6.1; ПК-6.2; ПК-6.3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Информационные  технологии  в менеджменте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ПК-5.1; ПК-5.2; ПК-5.3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Корпоративный  менеджмент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УК-3.1; УК-3.2; УК-3.3; ПК-6.1; ПК-6.2;  ПК-6.3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ОПК-4.1; ОПК-4.2; ОПК-4.3; ПК-6.1; ПК-6.2;  ПК-6.3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Корпоративная  социальная ответственность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УК-9.1; УК-9.2; ОПК-3.1; ОПК-3.2; ОПК-3.3; ПК-7.1; ПК-7.2;   ПК-7.3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Организационное  поведение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ОПК-3.1; ОПК-3.2; ОПК-3.3; ПК-7.1; ПК-7.2;  ПК-7.3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Учет и анализ (финансовый и управленческий  учет)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ОПК-1.1; ОПК-1.2;  ОПК-1.3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 человеческими ресурсами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УК-3.1; УК-3.2; УК-3.3; ПК-6.1; ПК-6.2; ПК-6.3; ПК-7.1; ПК-7.2;   ПК-7.3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Муниципальное  управление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УК-11.1; УК-11.2; УК-11.3; ПК-1.1; ПК-1.2; ПК-1.3; ПК-7.1; ПК-7.2;   ПК-7.3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проектами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УК-2.1; УК-2.2; УК-2.3; ПК-1.1; ПК-1.2; ПК-1.3; ПК-5.1; ПК-5.2;   ПК-5.3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Финансовый менеджмент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УК-10.1; УК-10.2; УК-10.3; ПК-2.1; ПК-2.2;  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Стратегический  менеджмент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ПК-2.1; ПК-2.2; ПК-2.3; ПК-3.1; ПК-3.2; ПК-3.3; ПК-4.1; ПК-4.2;   ПК-4.3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Инвестиционный анализ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ОПК-4.1; ОПК-4.2; ОПК-4.3; ПК-5.1; ПК-5.2;  ПК-5.3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УК-10.1; УК-10.2; УК-10.3; ПК-2.1; ПК-2.2; ПК-2.3; ПК-3.1; ПК-3.2;   ПК-3.3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Инновационный  менеджмент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ПК-2.1; ПК-2.2; ПК-2.3; ПК-3.1; ПК-3.2; ПК-3.3; ПК-4.1; ПК-4.2;   ПК-4.3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BB66E0" w:rsidRDefault="00BB66E0"/>
        </w:tc>
        <w:tc>
          <w:tcPr>
            <w:tcW w:w="2165" w:type="dxa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УК-7.1; УК-7.2</w:t>
            </w:r>
          </w:p>
        </w:tc>
      </w:tr>
    </w:tbl>
    <w:p w:rsidR="00BB66E0" w:rsidRDefault="00BB66E0">
      <w:pPr>
        <w:rPr>
          <w:sz w:val="15"/>
        </w:rPr>
        <w:sectPr w:rsidR="00BB66E0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BB66E0">
        <w:trPr>
          <w:trHeight w:hRule="exact" w:val="974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BB66E0" w:rsidRDefault="00BB66E0"/>
        </w:tc>
        <w:tc>
          <w:tcPr>
            <w:tcW w:w="2443" w:type="dxa"/>
            <w:gridSpan w:val="3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"/>
              <w:ind w:left="21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02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82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УК-4.3; УК-5.1; УК-5.2; УК-5.3; УК-6.1; УК-6.2; УК-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6.3; УК-7.1; УК-7.2; УК-10.1; УК-10.2; УК-10.3; УК-11.1; УК-11.2; УК-11.3; ОПК-1.1; ОПК-1.2; ОПК-1.3; ОПК-2.1; ОПК-2.2; ОПК-2.3;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ОПК-3.1; ОПК-3.2; ОПК-3.3; ОПК-5.1; ОПК-5.2; ОПК-5.3; ОПК-6.1; ОПК-6.2; ОПК-6.3; ПК-1.1; ПК-1.2; ПК-1.3; ПК-2.1; ПК-2.2; ПК-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2.3; ПК-3.1; ПК-3.2; ПК-3.3; ПК-4.1; ПК-4.2; ПК-4.3; ПК-5.1; ПК-5.2; ПК-5.3; ПК-6.1; ПК-6.2; ПК-6.3; ПК-7.1; ПК-7.2; ПК-7.3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Введение  в специальность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УК-6.1; УК-6.2; УК-6.3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УК-4.1; УК-4.3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ОПК-2.1; ОПК-2.2; ОПК-2.3; ОПК-5.1; ОПК-5.2; ОПК-5.3; ОПК-6.1; ОПК-6.2;   ОПК-6.3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Математические  моделирование  в менеджменте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ПК-5.1; ПК-5.2; ПК-5.3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 УК-2.3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Б1.В.06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Теория менеджмента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ОПК-3.1; ОПК-3.2; ОПК-3.3; ПК-6.1; ПК-6.2;  ПК-6.3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Б1.В.07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УК-10.1; УК-10.2; УК-10.3; ОПК-1.1; ОПК-1.2; ОПК-1.3; ПК-2.1; ПК-2.2;   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Б1.В.08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УК-1.1; УК-1.2; УК-1.3; ОПК-2.1; ОПК-2.2;  ОПК-2.3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Б1.В.09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качеством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УК-6.1; УК-6.2; УК-6.3; ПК-3.1; ПК-3.2;  ПК-3.3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Б1.В.10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рисками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ПК-5.1; ПК-5.2; ПК-5.3; ПК-7.1; ПК-7.2;  ПК-7.3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УК-10.1; УК-10.2; УК-10.3; ПК-2.1; ПК-2.2; ПК-2.3; ПК-3.1; ПК-3.2;   ПК-3.3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УК-3.1; УК-3.2;  УК-3.3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Б1.В.13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Экономический анализ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УК-10.1; УК-10.2; УК-10.3; ПК-3.1; ПК-3.2;  ПК-3.3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Б1.В.14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Логистика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ПК-3.1; ПК-3.2; ПК-3.3; ПК-4.1; ПК-4.2;  ПК-4.3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Б1.В.15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Стратегический маркетинг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ОПК-3.1; ОПК-3.2; ОПК-3.3; ПК-3.1; ПК-3.2;  ПК-3.3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Б1.В.16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Антикризисное управление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УК-10.1; УК-10.2; УК-10.3; ПК-5.1; ПК-5.2;  ПК-5.3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Б1.В.17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Исследование  систем управления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ПК-4.1; ПК-4.2; ПК-4.3; ПК-5.1; ПК-5.2;  ПК-5.3</w:t>
            </w:r>
          </w:p>
        </w:tc>
      </w:tr>
      <w:tr w:rsidR="00BB66E0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Б1.В.18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0" w:line="271" w:lineRule="auto"/>
              <w:ind w:left="21" w:right="145"/>
              <w:rPr>
                <w:sz w:val="15"/>
              </w:rPr>
            </w:pPr>
            <w:r>
              <w:rPr>
                <w:sz w:val="15"/>
              </w:rPr>
              <w:t>Элективные дисциплины (модули) по физической культуре  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спорту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УК-7.1; УК-7.2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Б1.В.19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УК-10.1; УК-10.2; УК-10.3; ПК-2.1; ПК-2.2; ПК-2.3; ПК-3.1; ПК-3.2;   ПК-3.3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Б1.В.20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Инвестиционный  менеджмент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УК-2.1; УК-2.2; УК-2.3; УК-10.1; УК-10.2; УК-10.3; ПК-5.1; ПК-5.2;   ПК-5.3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Б1.В.21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ПК-1.1; ПК-1.2; ПК-1.3; ПК-2.1; ПК-2.2;  ПК-2.3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Б1.В.22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УК-3.1; УК-3.2; УК-3.3; УК-11.1; УК-11.2; УК-11.3; ПК-6.1; ПК-6.2;   ПК-6.3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УК-5.1; УК-5.2; УК-5.3; УК-6.1; УК-6.2;    УК-6.3</w:t>
            </w:r>
          </w:p>
        </w:tc>
      </w:tr>
      <w:tr w:rsidR="00BB66E0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BB66E0" w:rsidRDefault="00BB66E0"/>
        </w:tc>
        <w:tc>
          <w:tcPr>
            <w:tcW w:w="1886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УК-5.1; УК-5.2; УК-5.3; УК-6.1; УК-6.2;    УК-6.3</w:t>
            </w:r>
          </w:p>
        </w:tc>
      </w:tr>
      <w:tr w:rsidR="00BB66E0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BB66E0" w:rsidRDefault="00BB66E0"/>
        </w:tc>
        <w:tc>
          <w:tcPr>
            <w:tcW w:w="1886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УК-1.1; УК-1.2; УК-3.1; УК-3.2; УК-3.3; УК-5.1; УК-5.2; УК-6.1;   УК-6.2</w:t>
            </w:r>
          </w:p>
        </w:tc>
      </w:tr>
      <w:tr w:rsidR="00BB66E0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УК-5.1; УК-5.2; УК-5.3</w:t>
            </w:r>
          </w:p>
        </w:tc>
      </w:tr>
      <w:tr w:rsidR="00BB66E0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BB66E0" w:rsidRDefault="00BB66E0"/>
        </w:tc>
        <w:tc>
          <w:tcPr>
            <w:tcW w:w="1886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УК-5.1; УК-5.2; УК-5.3</w:t>
            </w:r>
          </w:p>
        </w:tc>
      </w:tr>
      <w:tr w:rsidR="00BB66E0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BB66E0" w:rsidRDefault="00BB66E0"/>
        </w:tc>
        <w:tc>
          <w:tcPr>
            <w:tcW w:w="1886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УК-2.1; УК-2.2; УК-2.3; УК-3.1; УК-3.2;  УК-3.3</w:t>
            </w:r>
          </w:p>
        </w:tc>
      </w:tr>
      <w:tr w:rsidR="00BB66E0">
        <w:trPr>
          <w:trHeight w:hRule="exact" w:val="586"/>
        </w:trPr>
        <w:tc>
          <w:tcPr>
            <w:tcW w:w="2722" w:type="dxa"/>
            <w:gridSpan w:val="4"/>
          </w:tcPr>
          <w:p w:rsidR="00BB66E0" w:rsidRDefault="00BB66E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0" w:line="173" w:lineRule="exact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УК-6.1; УК-6.2; УК-6.3; УК-10.1; УК-10.2; УК-10.3; ОПК-1.1;</w:t>
            </w:r>
          </w:p>
          <w:p w:rsidR="00BB66E0" w:rsidRDefault="00561BAC">
            <w:pPr>
              <w:pStyle w:val="TableParagraph"/>
              <w:spacing w:before="23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 xml:space="preserve">ОПК-1.2; ОПК-1.3; ОПК-2.1; ОПК-2.2; ОПК-2.3; ОПК-4.1; ОПК-4.2; ОПК-4.3; ОПК-5.3; ОПК-6.3; ПК-2.1; ПК-2.2; ПК-2.3; ПК-3.1; ПК- 3.2; ПК-3.3; ПК-5.1; ПК-5.2; ПК-5.3; ПК-7.1; ПК-7.2; 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ПК-7.3</w:t>
            </w:r>
          </w:p>
        </w:tc>
      </w:tr>
      <w:tr w:rsidR="00BB66E0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BB66E0" w:rsidRDefault="00BB66E0"/>
        </w:tc>
        <w:tc>
          <w:tcPr>
            <w:tcW w:w="2443" w:type="dxa"/>
            <w:gridSpan w:val="3"/>
          </w:tcPr>
          <w:p w:rsidR="00BB66E0" w:rsidRDefault="00BB66E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0" w:line="173" w:lineRule="exact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УК-6.1; УК-6.2; УК-6.3; УК-10.1; УК-10.2; УК-10.3; ОПК-1.1;</w:t>
            </w:r>
          </w:p>
          <w:p w:rsidR="00BB66E0" w:rsidRDefault="00561BAC">
            <w:pPr>
              <w:pStyle w:val="TableParagraph"/>
              <w:spacing w:before="23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 xml:space="preserve">ОПК-1.2; ОПК-1.3; ОПК-2.1; ОПК-2.2; ОПК-2.3; ОПК-4.1; ОПК-4.2; ОПК-4.3; ОПК-5.3; ОПК-6.3; ПК-2.1; ПК-2.2; ПК-2.3; ПК-3.1; ПК- 3.2; ПК-3.3; ПК-5.1; ПК-5.2; ПК-5.3; ПК-7.1; ПК-7.2; 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ПК-7.3</w:t>
            </w:r>
          </w:p>
        </w:tc>
      </w:tr>
      <w:tr w:rsidR="00BB66E0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0" w:line="271" w:lineRule="auto"/>
              <w:ind w:left="21" w:right="235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УК-6.1; УК-6.2; УК-6.3; ОПК-1.1; ОПК-1.2; ОПК-1.3; ОПК- 2.1; ОПК-2.2; ОПК-2.3; ПК-7.1; ПК-7.2;  ПК-7.3</w:t>
            </w:r>
          </w:p>
        </w:tc>
      </w:tr>
      <w:tr w:rsidR="00BB66E0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BB66E0" w:rsidRDefault="00BB66E0"/>
        </w:tc>
        <w:tc>
          <w:tcPr>
            <w:tcW w:w="2165" w:type="dxa"/>
            <w:gridSpan w:val="2"/>
          </w:tcPr>
          <w:p w:rsidR="00BB66E0" w:rsidRDefault="00561BAC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0" w:line="271" w:lineRule="auto"/>
              <w:ind w:left="21" w:right="98"/>
              <w:rPr>
                <w:sz w:val="15"/>
              </w:rPr>
            </w:pPr>
            <w:r>
              <w:rPr>
                <w:sz w:val="15"/>
              </w:rPr>
              <w:t>УК-2.1; УК-2.2; УК-2.3; УК-10.1; УК-10.2; УК-10.3; ОПК-4.1; ОПК-4.2; ОПК-4.3; ОПК-5.3; ОПК-6.3; ПК-2.1; ПК-2.2; ПК-2.3; ПК-3.1; ПК-3.2; ПК-3.3; ПК-5.1; ПК-5.2;  ПК-5.3</w:t>
            </w:r>
          </w:p>
        </w:tc>
      </w:tr>
      <w:tr w:rsidR="00BB66E0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BB66E0" w:rsidRDefault="00BB66E0"/>
        </w:tc>
        <w:tc>
          <w:tcPr>
            <w:tcW w:w="2443" w:type="dxa"/>
            <w:gridSpan w:val="3"/>
          </w:tcPr>
          <w:p w:rsidR="00BB66E0" w:rsidRDefault="00561BAC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0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BB66E0" w:rsidRDefault="00BB66E0"/>
        </w:tc>
      </w:tr>
    </w:tbl>
    <w:p w:rsidR="00BB66E0" w:rsidRDefault="00BB66E0">
      <w:pPr>
        <w:sectPr w:rsidR="00BB66E0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444"/>
        <w:gridCol w:w="4361"/>
        <w:gridCol w:w="9329"/>
      </w:tblGrid>
      <w:tr w:rsidR="00BB66E0">
        <w:trPr>
          <w:trHeight w:hRule="exact" w:val="1171"/>
        </w:trPr>
        <w:tc>
          <w:tcPr>
            <w:tcW w:w="2722" w:type="dxa"/>
            <w:gridSpan w:val="2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08"/>
              <w:ind w:left="21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18"/>
              <w:ind w:left="21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78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:rsidR="00BB66E0" w:rsidRDefault="00561BAC">
            <w:pPr>
              <w:pStyle w:val="TableParagraph"/>
              <w:spacing w:before="23" w:line="271" w:lineRule="auto"/>
              <w:ind w:left="21" w:right="162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BB66E0">
        <w:trPr>
          <w:trHeight w:hRule="exact" w:val="1171"/>
        </w:trPr>
        <w:tc>
          <w:tcPr>
            <w:tcW w:w="278" w:type="dxa"/>
            <w:vMerge w:val="restart"/>
            <w:tcBorders>
              <w:left w:val="nil"/>
            </w:tcBorders>
          </w:tcPr>
          <w:p w:rsidR="00BB66E0" w:rsidRDefault="00BB66E0"/>
        </w:tc>
        <w:tc>
          <w:tcPr>
            <w:tcW w:w="2443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08"/>
              <w:ind w:left="21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18"/>
              <w:ind w:left="21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78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:rsidR="00BB66E0" w:rsidRDefault="00561BAC">
            <w:pPr>
              <w:pStyle w:val="TableParagraph"/>
              <w:spacing w:before="23" w:line="271" w:lineRule="auto"/>
              <w:ind w:left="21" w:right="162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BB66E0">
        <w:trPr>
          <w:trHeight w:hRule="exact" w:val="1171"/>
        </w:trPr>
        <w:tc>
          <w:tcPr>
            <w:tcW w:w="278" w:type="dxa"/>
            <w:vMerge/>
            <w:tcBorders>
              <w:left w:val="nil"/>
            </w:tcBorders>
          </w:tcPr>
          <w:p w:rsidR="00BB66E0" w:rsidRDefault="00BB66E0"/>
        </w:tc>
        <w:tc>
          <w:tcPr>
            <w:tcW w:w="2443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108"/>
              <w:ind w:left="21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BB66E0" w:rsidRDefault="00BB66E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B66E0" w:rsidRDefault="00561BAC">
            <w:pPr>
              <w:pStyle w:val="TableParagraph"/>
              <w:spacing w:before="0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78"/>
              <w:ind w:left="21"/>
              <w:rPr>
                <w:sz w:val="15"/>
              </w:rPr>
            </w:pPr>
            <w:r>
              <w:rPr>
                <w:sz w:val="15"/>
              </w:rPr>
              <w:t>УК-1.1; УК-1.2; УК-1.3; УК-2.1; УК-2.2; УК-2.3; УК-3.1; УК-3.2; УК-3.3; УК-4.1; УК-4.2; УК-4.3; УК-5.1; УК-5.2; УК-5.3; УК-6.1; УК-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6.2; УК-6.3; УК-7.1; УК-7.2; УК-8.1; УК-8.2; УК-8.3; УК-9.1; УК-9.2; УК-10.1; УК-10.2; УК-10.3; УК-11.1; УК-11.2; УК-11.3; ОПК-1.1;</w:t>
            </w:r>
          </w:p>
          <w:p w:rsidR="00BB66E0" w:rsidRDefault="00561BAC">
            <w:pPr>
              <w:pStyle w:val="TableParagraph"/>
              <w:spacing w:before="23"/>
              <w:ind w:left="21"/>
              <w:rPr>
                <w:sz w:val="15"/>
              </w:rPr>
            </w:pPr>
            <w:r>
              <w:rPr>
                <w:sz w:val="15"/>
              </w:rPr>
              <w:t>ОПК-1.2; ОПК-1.3; ОПК-2.1; ОПК-2.2; ОПК-2.3; ОПК-3.1; ОПК-3.2; ОПК-3.3; ОПК-4.1; ОПК-4.2; ОПК-4.3; ОПК-5.1; ОПК-5.2; ОПК-</w:t>
            </w:r>
          </w:p>
          <w:p w:rsidR="00BB66E0" w:rsidRDefault="00561BAC">
            <w:pPr>
              <w:pStyle w:val="TableParagraph"/>
              <w:spacing w:before="23" w:line="271" w:lineRule="auto"/>
              <w:ind w:left="21" w:right="162"/>
              <w:rPr>
                <w:sz w:val="15"/>
              </w:rPr>
            </w:pPr>
            <w:r>
              <w:rPr>
                <w:sz w:val="15"/>
              </w:rPr>
              <w:t>5.3; ОПК-6.1; ОПК-6.2; ОПК-6.3; ПК-1.1; ПК-1.2; ПК-1.3; ПК-2.1; ПК-2.2; ПК-2.3; ПК-3.1; ПК-3.2; ПК-3.3; ПК-4.1; ПК-4.2; ПК-4.3; ПК-5.1; ПК-5.2; ПК-5.3; ПК-6.1; ПК-6.2; ПК-6.3; ПК-7.1; ПК-7.2;   ПК-7.3</w:t>
            </w:r>
          </w:p>
        </w:tc>
      </w:tr>
      <w:tr w:rsidR="00BB66E0">
        <w:trPr>
          <w:trHeight w:hRule="exact" w:val="278"/>
        </w:trPr>
        <w:tc>
          <w:tcPr>
            <w:tcW w:w="2722" w:type="dxa"/>
            <w:gridSpan w:val="2"/>
          </w:tcPr>
          <w:p w:rsidR="00BB66E0" w:rsidRDefault="00561BAC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BB66E0" w:rsidRDefault="00561BAC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УК-3.1; УК-3.2; УК-3.3; УК-5.3; УК-9.1;  УК-9.2</w:t>
            </w:r>
          </w:p>
        </w:tc>
      </w:tr>
      <w:tr w:rsidR="00BB66E0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BB66E0" w:rsidRDefault="00BB66E0"/>
        </w:tc>
        <w:tc>
          <w:tcPr>
            <w:tcW w:w="2443" w:type="dxa"/>
          </w:tcPr>
          <w:p w:rsidR="00BB66E0" w:rsidRDefault="00BB66E0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BB66E0" w:rsidRDefault="00561BAC">
            <w:pPr>
              <w:pStyle w:val="TableParagraph"/>
              <w:spacing w:before="0" w:line="271" w:lineRule="auto"/>
              <w:ind w:left="21" w:right="145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BB66E0" w:rsidRDefault="00BB66E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УК-3.1; УК-3.2; УК-3.3; УК-5.3; УК-9.1;  УК-9.2</w:t>
            </w:r>
          </w:p>
        </w:tc>
      </w:tr>
    </w:tbl>
    <w:p w:rsidR="00BB66E0" w:rsidRDefault="00BB66E0">
      <w:pPr>
        <w:rPr>
          <w:sz w:val="15"/>
        </w:rPr>
        <w:sectPr w:rsidR="00BB66E0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BB66E0">
        <w:trPr>
          <w:trHeight w:hRule="exact" w:val="216"/>
        </w:trPr>
        <w:tc>
          <w:tcPr>
            <w:tcW w:w="895" w:type="dxa"/>
            <w:vMerge w:val="restart"/>
          </w:tcPr>
          <w:p w:rsidR="00BB66E0" w:rsidRDefault="00BB66E0"/>
        </w:tc>
        <w:tc>
          <w:tcPr>
            <w:tcW w:w="3398" w:type="dxa"/>
            <w:vMerge w:val="restart"/>
          </w:tcPr>
          <w:p w:rsidR="00BB66E0" w:rsidRDefault="00BB66E0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725" w:right="1721"/>
              <w:jc w:val="center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4"/>
              <w:ind w:left="590" w:right="573"/>
              <w:jc w:val="center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4"/>
              <w:ind w:left="590" w:right="573"/>
              <w:jc w:val="center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4"/>
              <w:ind w:left="590" w:right="573"/>
              <w:jc w:val="center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4"/>
              <w:ind w:left="590" w:right="573"/>
              <w:jc w:val="center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:rsidR="00BB66E0" w:rsidRDefault="00561BAC">
            <w:pPr>
              <w:pStyle w:val="TableParagraph"/>
              <w:spacing w:before="14"/>
              <w:ind w:left="590" w:right="580"/>
              <w:jc w:val="center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BB66E0">
        <w:trPr>
          <w:trHeight w:hRule="exact" w:val="216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583" w:type="dxa"/>
            <w:vMerge w:val="restart"/>
          </w:tcPr>
          <w:p w:rsidR="00BB66E0" w:rsidRDefault="00561BAC">
            <w:pPr>
              <w:pStyle w:val="TableParagraph"/>
              <w:spacing w:before="124"/>
              <w:ind w:left="98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:rsidR="00BB66E0" w:rsidRDefault="00561BAC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:rsidR="00BB66E0" w:rsidRDefault="00561BAC">
            <w:pPr>
              <w:pStyle w:val="TableParagraph"/>
              <w:spacing w:before="38" w:line="268" w:lineRule="auto"/>
              <w:ind w:left="67" w:right="49" w:firstLine="43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917" w:right="917"/>
              <w:jc w:val="center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124"/>
              <w:ind w:left="9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E0" w:rsidRDefault="00561BAC">
            <w:pPr>
              <w:pStyle w:val="TableParagraph"/>
              <w:spacing w:before="122"/>
              <w:ind w:left="76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22"/>
              <w:ind w:left="77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124"/>
              <w:ind w:left="9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E0" w:rsidRDefault="00561BAC">
            <w:pPr>
              <w:pStyle w:val="TableParagraph"/>
              <w:spacing w:before="122"/>
              <w:ind w:left="76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22"/>
              <w:ind w:left="77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124"/>
              <w:ind w:left="9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E0" w:rsidRDefault="00561BAC">
            <w:pPr>
              <w:pStyle w:val="TableParagraph"/>
              <w:spacing w:before="122"/>
              <w:ind w:left="76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22"/>
              <w:ind w:left="76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124"/>
              <w:ind w:left="9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E0" w:rsidRDefault="00561BAC">
            <w:pPr>
              <w:pStyle w:val="TableParagraph"/>
              <w:spacing w:before="122"/>
              <w:ind w:left="76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22"/>
              <w:ind w:left="76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124"/>
              <w:ind w:left="9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BB66E0" w:rsidRDefault="00561BAC">
            <w:pPr>
              <w:pStyle w:val="TableParagraph"/>
              <w:spacing w:before="122"/>
              <w:ind w:left="76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:rsidR="00BB66E0" w:rsidRDefault="00561BAC">
            <w:pPr>
              <w:pStyle w:val="TableParagraph"/>
              <w:spacing w:before="122"/>
              <w:ind w:left="71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BB66E0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71" w:type="dxa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41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19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312" w:right="294"/>
              <w:jc w:val="center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:rsidR="00BB66E0" w:rsidRDefault="00BB66E0"/>
        </w:tc>
      </w:tr>
      <w:tr w:rsidR="00BB66E0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19" w:right="10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19" w:right="10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21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6"/>
              <w:ind w:left="21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7"/>
              <w:ind w:left="16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61%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7"/>
              <w:ind w:left="122" w:right="10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39%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7"/>
              <w:ind w:left="122" w:right="1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4.7%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19" w:right="10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96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96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96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21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:rsidR="00BB66E0" w:rsidRDefault="00561BAC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BB66E0" w:rsidRDefault="00BB66E0"/>
        </w:tc>
        <w:tc>
          <w:tcPr>
            <w:tcW w:w="583" w:type="dxa"/>
            <w:shd w:val="clear" w:color="auto" w:fill="BFBFBF"/>
          </w:tcPr>
          <w:p w:rsidR="00BB66E0" w:rsidRDefault="00BB66E0"/>
        </w:tc>
        <w:tc>
          <w:tcPr>
            <w:tcW w:w="583" w:type="dxa"/>
            <w:shd w:val="clear" w:color="auto" w:fill="BFBFBF"/>
          </w:tcPr>
          <w:p w:rsidR="00BB66E0" w:rsidRDefault="00BB66E0"/>
        </w:tc>
        <w:tc>
          <w:tcPr>
            <w:tcW w:w="571" w:type="dxa"/>
            <w:shd w:val="clear" w:color="auto" w:fill="BFBFBF"/>
          </w:tcPr>
          <w:p w:rsidR="00BB66E0" w:rsidRDefault="00BB66E0"/>
        </w:tc>
        <w:tc>
          <w:tcPr>
            <w:tcW w:w="571" w:type="dxa"/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535" w:type="dxa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19" w:right="104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35" w:type="dxa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96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BB66E0" w:rsidRDefault="00561BAC">
            <w:pPr>
              <w:pStyle w:val="TableParagraph"/>
              <w:spacing w:before="1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BB66E0" w:rsidRDefault="00BB66E0"/>
        </w:tc>
      </w:tr>
      <w:tr w:rsidR="00BB66E0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sz w:val="13"/>
              </w:rPr>
              <w:t>Б1.В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 w:line="268" w:lineRule="auto"/>
              <w:ind w:left="21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119" w:right="104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96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19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119" w:right="104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90"/>
              <w:ind w:left="196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BB66E0"/>
        </w:tc>
      </w:tr>
      <w:tr w:rsidR="00BB66E0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21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6"/>
              <w:ind w:left="21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7"/>
              <w:ind w:left="12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7"/>
              <w:ind w:left="122" w:right="1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7"/>
              <w:ind w:left="122" w:right="1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3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23"/>
              <w:ind w:left="23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21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:rsidR="00BB66E0" w:rsidRDefault="00561BAC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BB66E0" w:rsidRDefault="00BB66E0"/>
        </w:tc>
        <w:tc>
          <w:tcPr>
            <w:tcW w:w="583" w:type="dxa"/>
            <w:shd w:val="clear" w:color="auto" w:fill="BFBFBF"/>
          </w:tcPr>
          <w:p w:rsidR="00BB66E0" w:rsidRDefault="00BB66E0"/>
        </w:tc>
        <w:tc>
          <w:tcPr>
            <w:tcW w:w="583" w:type="dxa"/>
            <w:shd w:val="clear" w:color="auto" w:fill="BFBFBF"/>
          </w:tcPr>
          <w:p w:rsidR="00BB66E0" w:rsidRDefault="00BB66E0"/>
        </w:tc>
        <w:tc>
          <w:tcPr>
            <w:tcW w:w="571" w:type="dxa"/>
            <w:shd w:val="clear" w:color="auto" w:fill="BFBFBF"/>
          </w:tcPr>
          <w:p w:rsidR="00BB66E0" w:rsidRDefault="00BB66E0"/>
        </w:tc>
        <w:tc>
          <w:tcPr>
            <w:tcW w:w="571" w:type="dxa"/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BB66E0" w:rsidRDefault="00561BAC">
            <w:pPr>
              <w:pStyle w:val="TableParagraph"/>
              <w:spacing w:before="16"/>
              <w:ind w:left="23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BB66E0" w:rsidRDefault="00BB66E0"/>
        </w:tc>
      </w:tr>
      <w:tr w:rsidR="00BB66E0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90"/>
              <w:ind w:left="21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 w:line="268" w:lineRule="auto"/>
              <w:ind w:left="21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tcBorders>
              <w:bottom w:val="double" w:sz="6" w:space="0" w:color="000000"/>
            </w:tcBorders>
          </w:tcPr>
          <w:p w:rsidR="00BB66E0" w:rsidRDefault="00BB66E0"/>
        </w:tc>
      </w:tr>
      <w:tr w:rsidR="00BB66E0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21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</w:tr>
      <w:tr w:rsidR="00BB66E0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21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21"/>
              <w:ind w:left="21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16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1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BB66E0" w:rsidRDefault="00BB66E0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BB66E0" w:rsidRDefault="00BB66E0"/>
        </w:tc>
      </w:tr>
      <w:tr w:rsidR="00BB66E0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110"/>
              <w:ind w:left="21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2" w:right="294"/>
              <w:jc w:val="center"/>
              <w:rPr>
                <w:sz w:val="13"/>
              </w:rPr>
            </w:pPr>
            <w:r>
              <w:rPr>
                <w:sz w:val="13"/>
              </w:rPr>
              <w:t>47.6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2" w:right="104"/>
              <w:jc w:val="center"/>
              <w:rPr>
                <w:sz w:val="13"/>
              </w:rPr>
            </w:pPr>
            <w:r>
              <w:rPr>
                <w:sz w:val="13"/>
              </w:rPr>
              <w:t>52.2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3" w:right="104"/>
              <w:jc w:val="center"/>
              <w:rPr>
                <w:sz w:val="13"/>
              </w:rPr>
            </w:pPr>
            <w:r>
              <w:rPr>
                <w:sz w:val="13"/>
              </w:rPr>
              <w:t>44.2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2" w:right="104"/>
              <w:jc w:val="center"/>
              <w:rPr>
                <w:sz w:val="13"/>
              </w:rPr>
            </w:pPr>
            <w:r>
              <w:rPr>
                <w:sz w:val="13"/>
              </w:rPr>
              <w:t>53.2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41"/>
              <w:rPr>
                <w:sz w:val="13"/>
              </w:rPr>
            </w:pPr>
            <w:r>
              <w:rPr>
                <w:sz w:val="13"/>
              </w:rPr>
              <w:t>53.9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right="120"/>
              <w:jc w:val="right"/>
              <w:rPr>
                <w:sz w:val="13"/>
              </w:rPr>
            </w:pPr>
            <w:r>
              <w:rPr>
                <w:sz w:val="13"/>
              </w:rPr>
              <w:t>53.3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2" w:right="104"/>
              <w:jc w:val="center"/>
              <w:rPr>
                <w:sz w:val="13"/>
              </w:rPr>
            </w:pPr>
            <w:r>
              <w:rPr>
                <w:sz w:val="13"/>
              </w:rPr>
              <w:t>41.6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3" w:right="104"/>
              <w:jc w:val="center"/>
              <w:rPr>
                <w:sz w:val="13"/>
              </w:rPr>
            </w:pPr>
            <w:r>
              <w:rPr>
                <w:sz w:val="13"/>
              </w:rPr>
              <w:t>26.3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41"/>
              <w:rPr>
                <w:sz w:val="13"/>
              </w:rPr>
            </w:pPr>
            <w:r>
              <w:rPr>
                <w:sz w:val="13"/>
              </w:rPr>
              <w:t>53.1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96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1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97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112"/>
              <w:ind w:left="21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2" w:right="294"/>
              <w:jc w:val="center"/>
              <w:rPr>
                <w:sz w:val="13"/>
              </w:rPr>
            </w:pPr>
            <w:r>
              <w:rPr>
                <w:sz w:val="13"/>
              </w:rPr>
              <w:t>20.1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2" w:right="104"/>
              <w:jc w:val="center"/>
              <w:rPr>
                <w:sz w:val="13"/>
              </w:rPr>
            </w:pPr>
            <w:r>
              <w:rPr>
                <w:sz w:val="13"/>
              </w:rPr>
              <w:t>20.9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3" w:right="104"/>
              <w:jc w:val="center"/>
              <w:rPr>
                <w:sz w:val="13"/>
              </w:rPr>
            </w:pPr>
            <w:r>
              <w:rPr>
                <w:sz w:val="13"/>
              </w:rPr>
              <w:t>22.5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2" w:right="104"/>
              <w:jc w:val="center"/>
              <w:rPr>
                <w:sz w:val="13"/>
              </w:rPr>
            </w:pPr>
            <w:r>
              <w:rPr>
                <w:sz w:val="13"/>
              </w:rPr>
              <w:t>22.5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41"/>
              <w:rPr>
                <w:sz w:val="13"/>
              </w:rPr>
            </w:pPr>
            <w:r>
              <w:rPr>
                <w:sz w:val="13"/>
              </w:rPr>
              <w:t>22.9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right="120"/>
              <w:jc w:val="right"/>
              <w:rPr>
                <w:sz w:val="13"/>
              </w:rPr>
            </w:pPr>
            <w:r>
              <w:rPr>
                <w:sz w:val="13"/>
              </w:rPr>
              <w:t>21.1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2" w:right="104"/>
              <w:jc w:val="center"/>
              <w:rPr>
                <w:sz w:val="13"/>
              </w:rPr>
            </w:pPr>
            <w:r>
              <w:rPr>
                <w:sz w:val="13"/>
              </w:rPr>
              <w:t>18.9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3" w:right="104"/>
              <w:jc w:val="center"/>
              <w:rPr>
                <w:sz w:val="13"/>
              </w:rPr>
            </w:pPr>
            <w:r>
              <w:rPr>
                <w:sz w:val="13"/>
              </w:rPr>
              <w:t>11.9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41"/>
              <w:rPr>
                <w:sz w:val="13"/>
              </w:rPr>
            </w:pPr>
            <w:r>
              <w:rPr>
                <w:sz w:val="13"/>
              </w:rPr>
              <w:t>22.8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2" w:right="293"/>
              <w:jc w:val="center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3" w:right="104"/>
              <w:jc w:val="center"/>
              <w:rPr>
                <w:sz w:val="13"/>
              </w:rPr>
            </w:pPr>
            <w:r>
              <w:rPr>
                <w:sz w:val="13"/>
              </w:rPr>
              <w:t>2.8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3" w:right="104"/>
              <w:jc w:val="center"/>
              <w:rPr>
                <w:sz w:val="13"/>
              </w:rPr>
            </w:pPr>
            <w:r>
              <w:rPr>
                <w:sz w:val="13"/>
              </w:rPr>
              <w:t>3.5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3" w:right="104"/>
              <w:jc w:val="center"/>
              <w:rPr>
                <w:sz w:val="13"/>
              </w:rPr>
            </w:pPr>
            <w:r>
              <w:rPr>
                <w:sz w:val="13"/>
              </w:rPr>
              <w:t>4.5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2" w:right="104"/>
              <w:jc w:val="center"/>
              <w:rPr>
                <w:sz w:val="13"/>
              </w:rPr>
            </w:pPr>
            <w:r>
              <w:rPr>
                <w:sz w:val="13"/>
              </w:rPr>
              <w:t>2.6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77"/>
              <w:rPr>
                <w:sz w:val="13"/>
              </w:rPr>
            </w:pPr>
            <w:r>
              <w:rPr>
                <w:sz w:val="13"/>
              </w:rPr>
              <w:t>2.4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right="156"/>
              <w:jc w:val="right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 w:val="restart"/>
          </w:tcPr>
          <w:p w:rsidR="00BB66E0" w:rsidRDefault="00BB66E0"/>
        </w:tc>
        <w:tc>
          <w:tcPr>
            <w:tcW w:w="3398" w:type="dxa"/>
            <w:vMerge w:val="restart"/>
          </w:tcPr>
          <w:p w:rsidR="00BB66E0" w:rsidRDefault="00BB66E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BB66E0" w:rsidRDefault="00BB66E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BB66E0" w:rsidRDefault="00BB66E0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BB66E0" w:rsidRDefault="00561BAC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3422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512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380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522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0"/>
              <w:rPr>
                <w:sz w:val="13"/>
              </w:rPr>
            </w:pPr>
            <w:r>
              <w:rPr>
                <w:sz w:val="13"/>
              </w:rPr>
              <w:t>534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right="141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326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0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96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308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0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96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lef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BB66E0" w:rsidRDefault="00BB66E0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310" w:right="294"/>
              <w:jc w:val="center"/>
              <w:rPr>
                <w:sz w:val="13"/>
              </w:rPr>
            </w:pPr>
            <w:r>
              <w:rPr>
                <w:sz w:val="13"/>
              </w:rPr>
              <w:t>3754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512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380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594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0"/>
              <w:rPr>
                <w:sz w:val="13"/>
              </w:rPr>
            </w:pPr>
            <w:r>
              <w:rPr>
                <w:sz w:val="13"/>
              </w:rPr>
              <w:t>534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right="141"/>
              <w:jc w:val="righ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244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326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20" w:right="104"/>
              <w:jc w:val="center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0"/>
              <w:rPr>
                <w:sz w:val="13"/>
              </w:rPr>
            </w:pPr>
            <w:r>
              <w:rPr>
                <w:sz w:val="13"/>
              </w:rPr>
              <w:t>398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BB66E0" w:rsidRDefault="00BB66E0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04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04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7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BB66E0" w:rsidRDefault="00BB66E0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:rsidR="00BB66E0" w:rsidRDefault="00561BAC">
            <w:pPr>
              <w:pStyle w:val="TableParagraph"/>
              <w:spacing w:before="6"/>
              <w:ind w:left="104"/>
              <w:rPr>
                <w:sz w:val="13"/>
              </w:rPr>
            </w:pPr>
            <w:r>
              <w:rPr>
                <w:sz w:val="13"/>
              </w:rPr>
              <w:t>ЗАЧЕТ С ОЦЕНКОЙ (ЗаО)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BB66E0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BB66E0" w:rsidRDefault="00BB66E0"/>
        </w:tc>
      </w:tr>
      <w:tr w:rsidR="00BB66E0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BB66E0" w:rsidRDefault="00BB66E0"/>
        </w:tc>
        <w:tc>
          <w:tcPr>
            <w:tcW w:w="3398" w:type="dxa"/>
            <w:tcBorders>
              <w:top w:val="double" w:sz="6" w:space="0" w:color="000000"/>
            </w:tcBorders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BB66E0" w:rsidRDefault="00561BAC">
            <w:pPr>
              <w:pStyle w:val="TableParagraph"/>
              <w:spacing w:before="0"/>
              <w:ind w:left="21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BB66E0" w:rsidRDefault="00561BAC">
            <w:pPr>
              <w:pStyle w:val="TableParagraph"/>
              <w:spacing w:before="0"/>
              <w:ind w:left="62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BB66E0" w:rsidRDefault="00561BAC">
            <w:pPr>
              <w:pStyle w:val="TableParagraph"/>
              <w:spacing w:before="0"/>
              <w:ind w:left="233" w:right="233"/>
              <w:jc w:val="center"/>
              <w:rPr>
                <w:sz w:val="13"/>
              </w:rPr>
            </w:pPr>
            <w:r>
              <w:rPr>
                <w:sz w:val="13"/>
              </w:rPr>
              <w:t>37.17%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:rsidR="00BB66E0" w:rsidRDefault="00BB66E0"/>
        </w:tc>
      </w:tr>
      <w:tr w:rsidR="00BB66E0">
        <w:trPr>
          <w:trHeight w:hRule="exact" w:val="420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6290" w:type="dxa"/>
            <w:gridSpan w:val="6"/>
          </w:tcPr>
          <w:p w:rsidR="00BB66E0" w:rsidRDefault="00561BAC">
            <w:pPr>
              <w:pStyle w:val="TableParagraph"/>
              <w:spacing w:before="114"/>
              <w:ind w:left="21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:rsidR="00BB66E0" w:rsidRDefault="00561BAC">
            <w:pPr>
              <w:pStyle w:val="TableParagraph"/>
              <w:spacing w:before="114"/>
              <w:ind w:left="233" w:right="233"/>
              <w:jc w:val="center"/>
              <w:rPr>
                <w:sz w:val="13"/>
              </w:rPr>
            </w:pPr>
            <w:r>
              <w:rPr>
                <w:sz w:val="13"/>
              </w:rPr>
              <w:t>60.8%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473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6290" w:type="dxa"/>
            <w:gridSpan w:val="6"/>
          </w:tcPr>
          <w:p w:rsidR="00BB66E0" w:rsidRDefault="00BB66E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BB66E0" w:rsidRDefault="00561BAC">
            <w:pPr>
              <w:pStyle w:val="TableParagraph"/>
              <w:spacing w:before="1"/>
              <w:ind w:left="21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:rsidR="00BB66E0" w:rsidRDefault="00BB66E0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BB66E0" w:rsidRDefault="00561BAC">
            <w:pPr>
              <w:pStyle w:val="TableParagraph"/>
              <w:spacing w:before="0"/>
              <w:ind w:left="233" w:right="233"/>
              <w:jc w:val="center"/>
              <w:rPr>
                <w:sz w:val="13"/>
              </w:rPr>
            </w:pPr>
            <w:r>
              <w:rPr>
                <w:sz w:val="13"/>
              </w:rPr>
              <w:t>41.67%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 w:val="restart"/>
          </w:tcPr>
          <w:p w:rsidR="00BB66E0" w:rsidRDefault="00BB66E0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BB66E0" w:rsidRDefault="00561BAC">
            <w:pPr>
              <w:pStyle w:val="TableParagraph"/>
              <w:spacing w:before="0" w:line="268" w:lineRule="auto"/>
              <w:ind w:left="21"/>
              <w:rPr>
                <w:sz w:val="13"/>
              </w:rPr>
            </w:pPr>
            <w:r>
              <w:rPr>
                <w:sz w:val="13"/>
              </w:rPr>
              <w:t>Процент практической подготовки от общего объёма часов (%)</w:t>
            </w:r>
          </w:p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971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3" w:right="233"/>
              <w:jc w:val="center"/>
              <w:rPr>
                <w:sz w:val="13"/>
              </w:rPr>
            </w:pPr>
            <w:r>
              <w:rPr>
                <w:sz w:val="13"/>
              </w:rPr>
              <w:t>13.9%</w:t>
            </w:r>
          </w:p>
        </w:tc>
        <w:tc>
          <w:tcPr>
            <w:tcW w:w="8190" w:type="dxa"/>
            <w:gridSpan w:val="15"/>
            <w:vMerge w:val="restart"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971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3" w:right="233"/>
              <w:jc w:val="center"/>
              <w:rPr>
                <w:sz w:val="13"/>
              </w:rPr>
            </w:pPr>
            <w:r>
              <w:rPr>
                <w:sz w:val="13"/>
              </w:rPr>
              <w:t>68.5%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971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2" w:right="233"/>
              <w:jc w:val="center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BB66E0" w:rsidRDefault="00BB66E0"/>
        </w:tc>
      </w:tr>
      <w:tr w:rsidR="00BB66E0">
        <w:trPr>
          <w:trHeight w:hRule="exact" w:val="204"/>
        </w:trPr>
        <w:tc>
          <w:tcPr>
            <w:tcW w:w="895" w:type="dxa"/>
            <w:vMerge/>
            <w:tcBorders>
              <w:bottom w:val="nil"/>
            </w:tcBorders>
          </w:tcPr>
          <w:p w:rsidR="00BB66E0" w:rsidRDefault="00BB66E0"/>
        </w:tc>
        <w:tc>
          <w:tcPr>
            <w:tcW w:w="3398" w:type="dxa"/>
            <w:vMerge/>
          </w:tcPr>
          <w:p w:rsidR="00BB66E0" w:rsidRDefault="00BB66E0"/>
        </w:tc>
        <w:tc>
          <w:tcPr>
            <w:tcW w:w="2892" w:type="dxa"/>
            <w:gridSpan w:val="5"/>
          </w:tcPr>
          <w:p w:rsidR="00BB66E0" w:rsidRDefault="00561BAC">
            <w:pPr>
              <w:pStyle w:val="TableParagraph"/>
              <w:spacing w:before="6"/>
              <w:ind w:left="21"/>
              <w:rPr>
                <w:sz w:val="13"/>
              </w:rPr>
            </w:pPr>
            <w:r>
              <w:rPr>
                <w:sz w:val="13"/>
              </w:rPr>
              <w:t>Итого по блокам</w:t>
            </w:r>
          </w:p>
        </w:tc>
        <w:tc>
          <w:tcPr>
            <w:tcW w:w="971" w:type="dxa"/>
            <w:shd w:val="clear" w:color="auto" w:fill="BFBFBF"/>
          </w:tcPr>
          <w:p w:rsidR="00BB66E0" w:rsidRDefault="00561BAC">
            <w:pPr>
              <w:pStyle w:val="TableParagraph"/>
              <w:spacing w:before="6"/>
              <w:ind w:left="233" w:right="233"/>
              <w:jc w:val="center"/>
              <w:rPr>
                <w:sz w:val="13"/>
              </w:rPr>
            </w:pPr>
            <w:r>
              <w:rPr>
                <w:sz w:val="13"/>
              </w:rPr>
              <w:t>16.1%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BB66E0" w:rsidRDefault="00BB66E0"/>
        </w:tc>
      </w:tr>
    </w:tbl>
    <w:p w:rsidR="00561BAC" w:rsidRPr="00561BAC" w:rsidRDefault="00561BAC">
      <w:pPr>
        <w:rPr>
          <w:vanish/>
          <w:specVanish/>
        </w:rPr>
      </w:pPr>
    </w:p>
    <w:p w:rsidR="00561BAC" w:rsidRDefault="00561BAC" w:rsidP="00561BAC">
      <w:r>
        <w:t xml:space="preserve"> </w:t>
      </w:r>
    </w:p>
    <w:p w:rsidR="00561BAC" w:rsidRDefault="00561BAC" w:rsidP="00561BAC"/>
    <w:p w:rsidR="00561BAC" w:rsidRDefault="00561BAC" w:rsidP="00561BA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561BAC" w:rsidTr="00561B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BAC" w:rsidRDefault="00561BAC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61BAC" w:rsidTr="00561B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561BA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66811393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61BAC" w:rsidRDefault="00561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61BAC" w:rsidTr="00561B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1BAC" w:rsidRDefault="00561BAC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61BAC" w:rsidTr="00561B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561BA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61BA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61BA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561BA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561BA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561BA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561BA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61BAC" w:rsidRDefault="00561B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14:39:22 UTC+05</w:t>
                  </w:r>
                </w:p>
              </w:tc>
            </w:tr>
          </w:tbl>
          <w:p w:rsidR="00561BAC" w:rsidRDefault="00561B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61BAC" w:rsidRDefault="00561BAC" w:rsidP="00561BA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937B04" w:rsidRDefault="00937B04" w:rsidP="00561BAC"/>
    <w:sectPr w:rsidR="00937B04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2E19" w:rsidRDefault="00872E19" w:rsidP="00561BAC">
      <w:r>
        <w:separator/>
      </w:r>
    </w:p>
  </w:endnote>
  <w:endnote w:type="continuationSeparator" w:id="0">
    <w:p w:rsidR="00872E19" w:rsidRDefault="00872E19" w:rsidP="0056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BAC" w:rsidRDefault="00561B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BAC" w:rsidRDefault="00561B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BAC" w:rsidRDefault="00561B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2E19" w:rsidRDefault="00872E19" w:rsidP="00561BAC">
      <w:r>
        <w:separator/>
      </w:r>
    </w:p>
  </w:footnote>
  <w:footnote w:type="continuationSeparator" w:id="0">
    <w:p w:rsidR="00872E19" w:rsidRDefault="00872E19" w:rsidP="0056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BAC" w:rsidRDefault="00561B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BAC" w:rsidRDefault="00561BAC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BAC" w:rsidRDefault="00561B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E0"/>
    <w:rsid w:val="00561BAC"/>
    <w:rsid w:val="00872E19"/>
    <w:rsid w:val="00937B04"/>
    <w:rsid w:val="00A51B15"/>
    <w:rsid w:val="00B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FC18D7-E013-4DF9-9F78-2B7D84A7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</w:pPr>
  </w:style>
  <w:style w:type="paragraph" w:styleId="a5">
    <w:name w:val="header"/>
    <w:basedOn w:val="a"/>
    <w:link w:val="a6"/>
    <w:uiPriority w:val="99"/>
    <w:unhideWhenUsed/>
    <w:rsid w:val="00561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BAC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561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BAC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561BA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3212</Words>
  <Characters>18311</Characters>
  <Application>Microsoft Office Word</Application>
  <DocSecurity>0</DocSecurity>
  <Lines>152</Lines>
  <Paragraphs>42</Paragraphs>
  <ScaleCrop>false</ScaleCrop>
  <Company/>
  <LinksUpToDate>false</LinksUpToDate>
  <CharactersWithSpaces>21481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38.03.02_˝5=546&lt;5=B_2023_&gt;7.plx.xlsx</dc:title>
  <dc:creator>sgchu</dc:creator>
  <cp:lastModifiedBy>PC</cp:lastModifiedBy>
  <cp:revision>3</cp:revision>
  <dcterms:created xsi:type="dcterms:W3CDTF">2023-06-13T10:00:00Z</dcterms:created>
  <dcterms:modified xsi:type="dcterms:W3CDTF">2023-06-13T10:00:00Z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2023-06-09T00:00:00Z</vt:filetime>
  </property>
</Properties>
</file>