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38E8" w14:textId="77777777" w:rsidR="009A6A8C" w:rsidRPr="005902E4" w:rsidRDefault="009A6A8C" w:rsidP="009A6A8C">
      <w:pPr>
        <w:jc w:val="center"/>
      </w:pPr>
      <w:r w:rsidRPr="005902E4">
        <w:t>Автономная некоммерческая организация высшего и профессионального образования</w:t>
      </w:r>
    </w:p>
    <w:p w14:paraId="1041E9AF" w14:textId="77777777" w:rsidR="009A6A8C" w:rsidRPr="005902E4" w:rsidRDefault="009A6A8C" w:rsidP="009A6A8C">
      <w:pPr>
        <w:jc w:val="center"/>
        <w:rPr>
          <w:b/>
          <w:sz w:val="28"/>
          <w:szCs w:val="28"/>
        </w:rPr>
      </w:pPr>
      <w:r w:rsidRPr="005902E4">
        <w:rPr>
          <w:b/>
          <w:sz w:val="28"/>
          <w:szCs w:val="28"/>
        </w:rPr>
        <w:t>«ПРИКАМСКИЙ СОЦИАЛЬНЫЙ ИНСТИТУТ»</w:t>
      </w:r>
    </w:p>
    <w:p w14:paraId="4BAEAA67" w14:textId="77777777" w:rsidR="009A6A8C" w:rsidRPr="005902E4" w:rsidRDefault="009A6A8C" w:rsidP="009A6A8C">
      <w:pPr>
        <w:jc w:val="center"/>
        <w:rPr>
          <w:b/>
          <w:sz w:val="28"/>
          <w:szCs w:val="28"/>
        </w:rPr>
      </w:pPr>
      <w:r w:rsidRPr="005902E4">
        <w:rPr>
          <w:b/>
          <w:sz w:val="28"/>
          <w:szCs w:val="28"/>
        </w:rPr>
        <w:t>(АНО ВПО «ПСИ»)</w:t>
      </w:r>
    </w:p>
    <w:p w14:paraId="06CC045E" w14:textId="77777777" w:rsidR="009A6A8C" w:rsidRPr="005902E4" w:rsidRDefault="009A6A8C" w:rsidP="009A6A8C">
      <w:pPr>
        <w:jc w:val="center"/>
        <w:rPr>
          <w:sz w:val="28"/>
          <w:szCs w:val="28"/>
        </w:rPr>
      </w:pPr>
    </w:p>
    <w:p w14:paraId="5BD0408C" w14:textId="77777777" w:rsidR="009A6A8C" w:rsidRPr="005902E4" w:rsidRDefault="009A6A8C" w:rsidP="009A6A8C">
      <w:pPr>
        <w:jc w:val="center"/>
        <w:rPr>
          <w:b/>
          <w:sz w:val="32"/>
          <w:szCs w:val="32"/>
        </w:rPr>
      </w:pPr>
      <w:r w:rsidRPr="005902E4">
        <w:rPr>
          <w:b/>
          <w:sz w:val="32"/>
          <w:szCs w:val="32"/>
        </w:rPr>
        <w:t>ПРИКАЗ</w:t>
      </w:r>
    </w:p>
    <w:p w14:paraId="5F490FC0" w14:textId="77777777" w:rsidR="009A6A8C" w:rsidRDefault="009A6A8C" w:rsidP="009A6A8C"/>
    <w:p w14:paraId="10EE313D" w14:textId="77777777" w:rsidR="009A6A8C" w:rsidRPr="00F20FA1" w:rsidRDefault="0016567D" w:rsidP="009A6A8C">
      <w:pPr>
        <w:tabs>
          <w:tab w:val="left" w:pos="8789"/>
        </w:tabs>
        <w:rPr>
          <w:u w:val="single"/>
        </w:rPr>
      </w:pPr>
      <w:r>
        <w:t>08</w:t>
      </w:r>
      <w:r w:rsidR="00FB18FB">
        <w:t>.10</w:t>
      </w:r>
      <w:r w:rsidR="009A6A8C" w:rsidRPr="00596E41">
        <w:t>.20</w:t>
      </w:r>
      <w:r w:rsidR="00EA7777">
        <w:t>21</w:t>
      </w:r>
      <w:r w:rsidR="009A6A8C" w:rsidRPr="00596E41">
        <w:tab/>
        <w:t xml:space="preserve">№ </w:t>
      </w:r>
      <w:r>
        <w:t>42</w:t>
      </w:r>
      <w:r w:rsidR="009A6A8C" w:rsidRPr="00596E41">
        <w:t>-од</w:t>
      </w:r>
    </w:p>
    <w:p w14:paraId="1CE3A7A3" w14:textId="77777777" w:rsidR="009A6A8C" w:rsidRDefault="009A6A8C" w:rsidP="009A6A8C">
      <w:pPr>
        <w:jc w:val="center"/>
      </w:pPr>
      <w:r>
        <w:t>г. Пермь</w:t>
      </w:r>
    </w:p>
    <w:p w14:paraId="64A2CDB6" w14:textId="77777777" w:rsidR="009A6A8C" w:rsidRDefault="009A6A8C" w:rsidP="009A6A8C"/>
    <w:p w14:paraId="54BAB37B" w14:textId="77777777" w:rsidR="009A6A8C" w:rsidRDefault="009A6A8C" w:rsidP="009A6A8C"/>
    <w:p w14:paraId="198452E6" w14:textId="77777777" w:rsidR="009A6A8C" w:rsidRPr="004555FF" w:rsidRDefault="009A6A8C" w:rsidP="009A6A8C">
      <w:r w:rsidRPr="004555FF">
        <w:t>Об утверждении Правил приема</w:t>
      </w:r>
    </w:p>
    <w:p w14:paraId="046CF389" w14:textId="77777777" w:rsidR="009A6A8C" w:rsidRPr="004555FF" w:rsidRDefault="009A6A8C" w:rsidP="009A6A8C">
      <w:r w:rsidRPr="004555FF">
        <w:t>на обучение по образовательным программам</w:t>
      </w:r>
    </w:p>
    <w:p w14:paraId="62C7882A" w14:textId="77777777" w:rsidR="009A6A8C" w:rsidRPr="004555FF" w:rsidRDefault="009A6A8C" w:rsidP="009A6A8C">
      <w:r w:rsidRPr="004555FF">
        <w:t>высшего образования – программам бакалавриата</w:t>
      </w:r>
    </w:p>
    <w:p w14:paraId="1BBF9258" w14:textId="77777777" w:rsidR="009A6A8C" w:rsidRPr="004555FF" w:rsidRDefault="009A6A8C" w:rsidP="009A6A8C">
      <w:r w:rsidRPr="004555FF">
        <w:t>в АНО ВПО «ПСИ» на 20</w:t>
      </w:r>
      <w:r w:rsidR="00EA7777">
        <w:t>22</w:t>
      </w:r>
      <w:r w:rsidR="005902E4" w:rsidRPr="004555FF">
        <w:t>/202</w:t>
      </w:r>
      <w:r w:rsidR="00EA7777">
        <w:t>3</w:t>
      </w:r>
      <w:r w:rsidRPr="004555FF">
        <w:t xml:space="preserve"> учебный год</w:t>
      </w:r>
    </w:p>
    <w:p w14:paraId="1F5E00B4" w14:textId="77777777" w:rsidR="009A6A8C" w:rsidRDefault="009A6A8C" w:rsidP="009A6A8C"/>
    <w:p w14:paraId="744DBED9" w14:textId="77777777" w:rsidR="009A6A8C" w:rsidRPr="00DB629A" w:rsidRDefault="009A6A8C" w:rsidP="00DB629A">
      <w:pPr>
        <w:spacing w:line="360" w:lineRule="auto"/>
        <w:ind w:firstLine="709"/>
        <w:jc w:val="both"/>
      </w:pPr>
      <w:r w:rsidRPr="00DB629A">
        <w:t xml:space="preserve">В соответствии с </w:t>
      </w:r>
      <w:r w:rsidR="00FB18FB" w:rsidRPr="00912464">
        <w:t xml:space="preserve">приказом Министерства науки </w:t>
      </w:r>
      <w:r w:rsidR="00FB18FB">
        <w:t>и высшего</w:t>
      </w:r>
      <w:r w:rsidR="00FB18FB" w:rsidRPr="00D92A35">
        <w:t xml:space="preserve"> </w:t>
      </w:r>
      <w:r w:rsidR="00FB18FB" w:rsidRPr="00912464">
        <w:t xml:space="preserve">образования Российской Федерации от </w:t>
      </w:r>
      <w:r w:rsidR="00FB18FB">
        <w:t>21</w:t>
      </w:r>
      <w:r w:rsidR="00FB18FB" w:rsidRPr="00912464">
        <w:t xml:space="preserve"> </w:t>
      </w:r>
      <w:r w:rsidR="00FB18FB">
        <w:t>августа</w:t>
      </w:r>
      <w:r w:rsidR="00FB18FB" w:rsidRPr="00912464">
        <w:t xml:space="preserve"> 20</w:t>
      </w:r>
      <w:r w:rsidR="00FB18FB">
        <w:t>20</w:t>
      </w:r>
      <w:r w:rsidR="00FB18FB" w:rsidRPr="00912464">
        <w:t xml:space="preserve"> г. № 1</w:t>
      </w:r>
      <w:r w:rsidR="00FB18FB">
        <w:t>0</w:t>
      </w:r>
      <w:r w:rsidR="00FB18FB" w:rsidRPr="00912464">
        <w:t>7</w:t>
      </w:r>
      <w:r w:rsidR="00FB18FB">
        <w:t>6</w:t>
      </w:r>
      <w:r w:rsidR="00FB18FB" w:rsidRPr="00912464">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00EA7777">
        <w:t xml:space="preserve"> </w:t>
      </w:r>
      <w:r w:rsidR="009616DB" w:rsidRPr="009616DB">
        <w:t>(с изменениями и дополнениями)</w:t>
      </w:r>
      <w:r w:rsidRPr="00DB629A">
        <w:t xml:space="preserve"> и </w:t>
      </w:r>
      <w:r w:rsidR="00C47883" w:rsidRPr="00DB629A">
        <w:t>решением Ученого С</w:t>
      </w:r>
      <w:r w:rsidRPr="00DB629A">
        <w:t>овета</w:t>
      </w:r>
      <w:r w:rsidR="00627797" w:rsidRPr="00DB629A">
        <w:t xml:space="preserve"> института (протокол №</w:t>
      </w:r>
      <w:r w:rsidR="00FB18FB">
        <w:t>02</w:t>
      </w:r>
      <w:r w:rsidR="00C47883" w:rsidRPr="00DB629A">
        <w:t xml:space="preserve"> от  </w:t>
      </w:r>
      <w:r w:rsidR="0016567D">
        <w:t>01</w:t>
      </w:r>
      <w:r w:rsidR="00C47883" w:rsidRPr="00DB629A">
        <w:t>.</w:t>
      </w:r>
      <w:r w:rsidR="0016567D">
        <w:t>1</w:t>
      </w:r>
      <w:r w:rsidR="00EA2F73">
        <w:t>0</w:t>
      </w:r>
      <w:r w:rsidR="00C47883" w:rsidRPr="00DB629A">
        <w:t>.20</w:t>
      </w:r>
      <w:r w:rsidR="0016567D">
        <w:t>21</w:t>
      </w:r>
      <w:r w:rsidR="00C47883" w:rsidRPr="00DB629A">
        <w:t>)</w:t>
      </w:r>
    </w:p>
    <w:p w14:paraId="659F7348" w14:textId="77777777" w:rsidR="009A6A8C" w:rsidRDefault="009A6A8C" w:rsidP="009A6A8C">
      <w:pPr>
        <w:spacing w:line="360" w:lineRule="auto"/>
        <w:rPr>
          <w:sz w:val="28"/>
          <w:szCs w:val="28"/>
        </w:rPr>
      </w:pPr>
    </w:p>
    <w:p w14:paraId="31167317" w14:textId="77777777" w:rsidR="009A6A8C" w:rsidRPr="004555FF" w:rsidRDefault="009A6A8C" w:rsidP="009A6A8C">
      <w:pPr>
        <w:spacing w:line="360" w:lineRule="auto"/>
      </w:pPr>
      <w:r w:rsidRPr="004555FF">
        <w:t>ПРИКАЗЫВАЮ:</w:t>
      </w:r>
    </w:p>
    <w:p w14:paraId="4549FC57" w14:textId="77777777" w:rsidR="009A6A8C" w:rsidRPr="00DB629A" w:rsidRDefault="00C47883" w:rsidP="00DB629A">
      <w:pPr>
        <w:spacing w:line="360" w:lineRule="auto"/>
        <w:ind w:firstLine="748"/>
        <w:jc w:val="both"/>
      </w:pPr>
      <w:r w:rsidRPr="00DB629A">
        <w:t xml:space="preserve">утвердить </w:t>
      </w:r>
      <w:r w:rsidR="009A6A8C" w:rsidRPr="00DB629A">
        <w:t>Пр</w:t>
      </w:r>
      <w:r w:rsidRPr="00DB629A">
        <w:t>авила приема на обучение по образовательным программам высшего образования – программам бакалавриата в АНО ВПО «ПСИ» на 20</w:t>
      </w:r>
      <w:r w:rsidR="005902E4" w:rsidRPr="00DB629A">
        <w:t>2</w:t>
      </w:r>
      <w:r w:rsidR="009616DB">
        <w:t>2</w:t>
      </w:r>
      <w:r w:rsidRPr="00DB629A">
        <w:t>/20</w:t>
      </w:r>
      <w:r w:rsidR="00CD6637" w:rsidRPr="00DB629A">
        <w:t>2</w:t>
      </w:r>
      <w:r w:rsidR="009616DB">
        <w:t>3</w:t>
      </w:r>
      <w:r w:rsidRPr="00DB629A">
        <w:t xml:space="preserve"> учебный год (Приложение 1).</w:t>
      </w:r>
    </w:p>
    <w:p w14:paraId="42627E48" w14:textId="77777777" w:rsidR="009A6A8C" w:rsidRPr="00DB629A" w:rsidRDefault="009A6A8C" w:rsidP="00DB629A">
      <w:pPr>
        <w:spacing w:line="360" w:lineRule="auto"/>
      </w:pPr>
    </w:p>
    <w:p w14:paraId="5793607A" w14:textId="77777777" w:rsidR="009A6A8C" w:rsidRDefault="009A6A8C" w:rsidP="009A6A8C">
      <w:pPr>
        <w:rPr>
          <w:sz w:val="28"/>
          <w:szCs w:val="28"/>
        </w:rPr>
      </w:pPr>
    </w:p>
    <w:p w14:paraId="4BE91DBC" w14:textId="77777777" w:rsidR="009A6A8C" w:rsidRPr="009B4731" w:rsidRDefault="009A6A8C" w:rsidP="009A6A8C">
      <w:pPr>
        <w:rPr>
          <w:sz w:val="28"/>
          <w:szCs w:val="28"/>
        </w:rPr>
      </w:pPr>
    </w:p>
    <w:p w14:paraId="492680F9" w14:textId="77777777" w:rsidR="00596E41" w:rsidRPr="004555FF" w:rsidRDefault="005902E4" w:rsidP="004555FF">
      <w:pPr>
        <w:tabs>
          <w:tab w:val="left" w:pos="8364"/>
        </w:tabs>
      </w:pPr>
      <w:r w:rsidRPr="004555FF">
        <w:t>Ректор</w:t>
      </w:r>
      <w:r w:rsidR="009A6A8C" w:rsidRPr="004555FF">
        <w:tab/>
        <w:t>И.Ф.Никитина</w:t>
      </w:r>
    </w:p>
    <w:p w14:paraId="652EBBD4" w14:textId="77777777" w:rsidR="00C5393A" w:rsidRDefault="00C5393A">
      <w:pPr>
        <w:spacing w:after="200" w:line="276" w:lineRule="auto"/>
        <w:rPr>
          <w:sz w:val="28"/>
          <w:szCs w:val="28"/>
        </w:rPr>
      </w:pPr>
      <w:r>
        <w:rPr>
          <w:sz w:val="28"/>
          <w:szCs w:val="28"/>
        </w:rPr>
        <w:br w:type="page"/>
      </w:r>
    </w:p>
    <w:p w14:paraId="4CE89905" w14:textId="77777777" w:rsidR="008F7AE8" w:rsidRDefault="008F7AE8" w:rsidP="008F7AE8">
      <w:pPr>
        <w:pStyle w:val="a3"/>
        <w:spacing w:before="0" w:beforeAutospacing="0" w:after="0" w:afterAutospacing="0"/>
        <w:ind w:firstLine="709"/>
        <w:jc w:val="right"/>
      </w:pPr>
      <w:bookmarkStart w:id="0" w:name="P44"/>
      <w:bookmarkEnd w:id="0"/>
      <w:r>
        <w:lastRenderedPageBreak/>
        <w:t>Приложение 1</w:t>
      </w:r>
    </w:p>
    <w:p w14:paraId="124328F7" w14:textId="77777777" w:rsidR="008F7AE8" w:rsidRDefault="008F7AE8" w:rsidP="008F7AE8">
      <w:pPr>
        <w:pStyle w:val="a3"/>
        <w:spacing w:before="0" w:beforeAutospacing="0" w:after="0" w:afterAutospacing="0"/>
        <w:ind w:firstLine="709"/>
        <w:jc w:val="right"/>
      </w:pPr>
      <w:r>
        <w:t xml:space="preserve">к приказу ректора от </w:t>
      </w:r>
      <w:r w:rsidRPr="00C80196">
        <w:t>«</w:t>
      </w:r>
      <w:r>
        <w:t>08</w:t>
      </w:r>
      <w:r w:rsidRPr="00C80196">
        <w:t xml:space="preserve">» </w:t>
      </w:r>
      <w:r>
        <w:t>ок</w:t>
      </w:r>
      <w:r w:rsidRPr="00C80196">
        <w:t>тября 20</w:t>
      </w:r>
      <w:r>
        <w:t>21</w:t>
      </w:r>
      <w:r w:rsidRPr="00C80196">
        <w:t xml:space="preserve"> г. </w:t>
      </w:r>
      <w:r w:rsidRPr="00AF06D5">
        <w:t xml:space="preserve">№ </w:t>
      </w:r>
      <w:r>
        <w:t>42</w:t>
      </w:r>
      <w:r w:rsidRPr="00AF06D5">
        <w:t>-од</w:t>
      </w:r>
    </w:p>
    <w:p w14:paraId="35873E88" w14:textId="77777777" w:rsidR="008F7AE8" w:rsidRDefault="008F7AE8" w:rsidP="008F7AE8">
      <w:pPr>
        <w:pStyle w:val="4"/>
        <w:spacing w:before="0" w:beforeAutospacing="0" w:after="0" w:afterAutospacing="0"/>
        <w:ind w:firstLine="709"/>
        <w:jc w:val="both"/>
        <w:rPr>
          <w:rFonts w:eastAsia="Times New Roman"/>
        </w:rPr>
      </w:pPr>
    </w:p>
    <w:p w14:paraId="2076C718" w14:textId="77777777" w:rsidR="008F7AE8" w:rsidRPr="000B3331" w:rsidRDefault="008F7AE8" w:rsidP="008F7AE8">
      <w:pPr>
        <w:jc w:val="center"/>
        <w:rPr>
          <w:b/>
          <w:sz w:val="28"/>
          <w:szCs w:val="28"/>
        </w:rPr>
      </w:pPr>
      <w:r w:rsidRPr="000B3331">
        <w:rPr>
          <w:b/>
          <w:sz w:val="28"/>
          <w:szCs w:val="28"/>
        </w:rPr>
        <w:t>ПРАВИЛА ПРИЁМА</w:t>
      </w:r>
    </w:p>
    <w:p w14:paraId="07C0957A" w14:textId="77777777" w:rsidR="008F7AE8" w:rsidRPr="000B3331" w:rsidRDefault="008F7AE8" w:rsidP="008F7AE8">
      <w:pPr>
        <w:jc w:val="center"/>
        <w:rPr>
          <w:b/>
          <w:sz w:val="28"/>
          <w:szCs w:val="28"/>
        </w:rPr>
      </w:pPr>
      <w:r w:rsidRPr="000B3331">
        <w:rPr>
          <w:b/>
          <w:sz w:val="28"/>
          <w:szCs w:val="28"/>
        </w:rPr>
        <w:t xml:space="preserve">на обучение по образовательным программам высшего образования – программам бакалавриата в автономную некоммерческую организацию высшего и профессионального образования </w:t>
      </w:r>
    </w:p>
    <w:p w14:paraId="02330DD1" w14:textId="77777777" w:rsidR="008F7AE8" w:rsidRDefault="008F7AE8" w:rsidP="008F7AE8">
      <w:pPr>
        <w:jc w:val="center"/>
        <w:rPr>
          <w:b/>
          <w:sz w:val="28"/>
          <w:szCs w:val="28"/>
        </w:rPr>
      </w:pPr>
      <w:r w:rsidRPr="000B3331">
        <w:rPr>
          <w:b/>
          <w:sz w:val="28"/>
          <w:szCs w:val="28"/>
        </w:rPr>
        <w:t>«Прикамский социальный институт» в 202</w:t>
      </w:r>
      <w:r>
        <w:rPr>
          <w:b/>
          <w:sz w:val="28"/>
          <w:szCs w:val="28"/>
        </w:rPr>
        <w:t>2/2023</w:t>
      </w:r>
      <w:r w:rsidRPr="000B3331">
        <w:rPr>
          <w:b/>
          <w:sz w:val="28"/>
          <w:szCs w:val="28"/>
        </w:rPr>
        <w:t xml:space="preserve"> учебном году</w:t>
      </w:r>
    </w:p>
    <w:p w14:paraId="7BA5A9A5" w14:textId="77777777" w:rsidR="008F7AE8" w:rsidRPr="00E33CCA" w:rsidRDefault="008F7AE8" w:rsidP="008F7AE8">
      <w:pPr>
        <w:jc w:val="center"/>
        <w:rPr>
          <w:sz w:val="28"/>
          <w:szCs w:val="28"/>
        </w:rPr>
      </w:pPr>
      <w:r w:rsidRPr="00E33CCA">
        <w:rPr>
          <w:sz w:val="28"/>
          <w:szCs w:val="28"/>
        </w:rPr>
        <w:t>(с изменениями, вступающими в силу с 01.03.2022)</w:t>
      </w:r>
    </w:p>
    <w:p w14:paraId="1D6A0AEB" w14:textId="77777777" w:rsidR="008F7AE8" w:rsidRPr="000B3331" w:rsidRDefault="008F7AE8" w:rsidP="008F7AE8">
      <w:pPr>
        <w:jc w:val="center"/>
        <w:rPr>
          <w:b/>
          <w:sz w:val="28"/>
          <w:szCs w:val="28"/>
        </w:rPr>
      </w:pPr>
    </w:p>
    <w:p w14:paraId="08319A0A" w14:textId="77777777" w:rsidR="008F7AE8" w:rsidRPr="000B3331" w:rsidRDefault="008F7AE8" w:rsidP="008F7AE8">
      <w:pPr>
        <w:jc w:val="center"/>
        <w:rPr>
          <w:b/>
        </w:rPr>
      </w:pPr>
      <w:r w:rsidRPr="000B3331">
        <w:rPr>
          <w:b/>
        </w:rPr>
        <w:t>I. Общие положения</w:t>
      </w:r>
    </w:p>
    <w:p w14:paraId="71EF1BBD" w14:textId="77777777" w:rsidR="008F7AE8" w:rsidRPr="000B314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0B314F">
        <w:rPr>
          <w:rFonts w:ascii="Times New Roman" w:hAnsi="Times New Roman" w:cs="Times New Roman"/>
          <w:sz w:val="24"/>
          <w:szCs w:val="24"/>
        </w:rPr>
        <w:t>Настоящие Правила приема на обучение по образовательным программам высшего образования - программам бакалавриата на 202</w:t>
      </w:r>
      <w:r>
        <w:rPr>
          <w:rFonts w:ascii="Times New Roman" w:hAnsi="Times New Roman" w:cs="Times New Roman"/>
          <w:sz w:val="24"/>
          <w:szCs w:val="24"/>
        </w:rPr>
        <w:t>2</w:t>
      </w:r>
      <w:r w:rsidRPr="000B314F">
        <w:rPr>
          <w:rFonts w:ascii="Times New Roman" w:hAnsi="Times New Roman" w:cs="Times New Roman"/>
          <w:sz w:val="24"/>
          <w:szCs w:val="24"/>
        </w:rPr>
        <w:t>/202</w:t>
      </w:r>
      <w:r>
        <w:rPr>
          <w:rFonts w:ascii="Times New Roman" w:hAnsi="Times New Roman" w:cs="Times New Roman"/>
          <w:sz w:val="24"/>
          <w:szCs w:val="24"/>
        </w:rPr>
        <w:t>3</w:t>
      </w:r>
      <w:r w:rsidRPr="000B314F">
        <w:rPr>
          <w:rFonts w:ascii="Times New Roman" w:hAnsi="Times New Roman" w:cs="Times New Roman"/>
          <w:sz w:val="24"/>
          <w:szCs w:val="24"/>
        </w:rPr>
        <w:t xml:space="preserve"> учебный год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(далее - программы бакалавриата) в автономную некоммерческую организацию высшего и профессионального образования «Прикамский социальный институт» (далее – Институт, АНО ВПО «ПСИ»).</w:t>
      </w:r>
    </w:p>
    <w:p w14:paraId="7D082502"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0B314F">
        <w:rPr>
          <w:rFonts w:ascii="Times New Roman" w:hAnsi="Times New Roman" w:cs="Times New Roman"/>
          <w:sz w:val="24"/>
          <w:szCs w:val="24"/>
        </w:rPr>
        <w:t>Институт объявляет прием на обучение по программам бакалавриата (далее соответственно - прием</w:t>
      </w:r>
      <w:r>
        <w:rPr>
          <w:rFonts w:ascii="Times New Roman" w:hAnsi="Times New Roman" w:cs="Times New Roman"/>
          <w:sz w:val="24"/>
          <w:szCs w:val="24"/>
        </w:rPr>
        <w:t>, образовательные программы</w:t>
      </w:r>
      <w:r w:rsidRPr="000B314F">
        <w:rPr>
          <w:rFonts w:ascii="Times New Roman" w:hAnsi="Times New Roman" w:cs="Times New Roman"/>
          <w:sz w:val="24"/>
          <w:szCs w:val="24"/>
        </w:rPr>
        <w:t>) при наличии лицензии на осуществление образовательной деятельности по соответствующим образовательным программам</w:t>
      </w:r>
      <w:r>
        <w:rPr>
          <w:rFonts w:ascii="Times New Roman" w:hAnsi="Times New Roman" w:cs="Times New Roman"/>
          <w:sz w:val="24"/>
          <w:szCs w:val="24"/>
        </w:rPr>
        <w:t xml:space="preserve">, </w:t>
      </w:r>
      <w:r w:rsidRPr="006776FC">
        <w:rPr>
          <w:rFonts w:ascii="Times New Roman" w:hAnsi="Times New Roman" w:cs="Times New Roman"/>
          <w:sz w:val="24"/>
          <w:szCs w:val="24"/>
        </w:rPr>
        <w:t>если иное не установлено федеральными законами</w:t>
      </w:r>
      <w:r w:rsidRPr="000B314F">
        <w:rPr>
          <w:rFonts w:ascii="Times New Roman" w:hAnsi="Times New Roman" w:cs="Times New Roman"/>
          <w:sz w:val="24"/>
          <w:szCs w:val="24"/>
        </w:rPr>
        <w:t>.</w:t>
      </w:r>
      <w:bookmarkStart w:id="1" w:name="P57"/>
      <w:bookmarkEnd w:id="1"/>
    </w:p>
    <w:p w14:paraId="3C80A79A" w14:textId="77777777" w:rsidR="008F7AE8" w:rsidRPr="000B314F" w:rsidRDefault="008F7AE8" w:rsidP="008F7AE8">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0B314F">
        <w:rPr>
          <w:rFonts w:ascii="Times New Roman" w:hAnsi="Times New Roman" w:cs="Times New Roman"/>
          <w:sz w:val="24"/>
          <w:szCs w:val="24"/>
        </w:rPr>
        <w:t>К освоению образовательных программ допускаются лица, имеющие образование соответствующего уровня, подтвержденное при поступлении на обучение по программам бакалавриата - документом о среднем общем образовании или документом о среднем профессиональном образовании и о квалификации, или документом о высш</w:t>
      </w:r>
      <w:r>
        <w:rPr>
          <w:rFonts w:ascii="Times New Roman" w:hAnsi="Times New Roman" w:cs="Times New Roman"/>
          <w:sz w:val="24"/>
          <w:szCs w:val="24"/>
        </w:rPr>
        <w:t>ем образовании и о квалификации.</w:t>
      </w:r>
    </w:p>
    <w:p w14:paraId="2EAA8BC0" w14:textId="77777777" w:rsidR="008F7AE8" w:rsidRPr="00AF0E09" w:rsidRDefault="008F7AE8" w:rsidP="008F7AE8">
      <w:pPr>
        <w:ind w:firstLine="708"/>
        <w:jc w:val="both"/>
      </w:pPr>
      <w:r w:rsidRPr="00AF0E09">
        <w:t>Поступающий представляет документ, удостоверяющий образование соответствующего уровня (далее - документ установленного образца):</w:t>
      </w:r>
    </w:p>
    <w:p w14:paraId="5FBFFF31" w14:textId="77777777" w:rsidR="008F7AE8" w:rsidRPr="00AF0E09" w:rsidRDefault="008F7AE8" w:rsidP="008F7AE8">
      <w:pPr>
        <w:ind w:firstLine="708"/>
        <w:jc w:val="both"/>
      </w:pPr>
      <w:r w:rsidRPr="00AF0E09">
        <w:t>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w:t>
      </w:r>
      <w:r>
        <w:t>ры</w:t>
      </w:r>
      <w:r>
        <w:rPr>
          <w:rStyle w:val="a6"/>
        </w:rPr>
        <w:footnoteReference w:id="1"/>
      </w:r>
      <w:r w:rsidRPr="00AF0E09">
        <w:t>;</w:t>
      </w:r>
    </w:p>
    <w:p w14:paraId="63ADEEB7" w14:textId="77777777" w:rsidR="008F7AE8" w:rsidRPr="00AF0E09" w:rsidRDefault="008F7AE8" w:rsidP="008F7AE8">
      <w:pPr>
        <w:ind w:firstLine="708"/>
        <w:jc w:val="both"/>
      </w:pPr>
      <w:r w:rsidRPr="00AF0E09">
        <w:t>документ государственного образца об уровне образования или об уровне образования и о квалификации, полученный до 1 января 2014 г.</w:t>
      </w:r>
      <w:r>
        <w:rPr>
          <w:rStyle w:val="a6"/>
        </w:rPr>
        <w:footnoteReference w:id="2"/>
      </w:r>
      <w:r w:rsidRPr="00AF0E09">
        <w:t xml:space="preserve">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w:t>
      </w:r>
      <w:r w:rsidRPr="00AF0E09">
        <w:lastRenderedPageBreak/>
        <w:t>образования, приравниваются к документу о среднем профессиональном образовании и о квалификации</w:t>
      </w:r>
      <w:r>
        <w:rPr>
          <w:rStyle w:val="a6"/>
        </w:rPr>
        <w:footnoteReference w:id="3"/>
      </w:r>
      <w:r w:rsidRPr="00AF0E09">
        <w:t>);</w:t>
      </w:r>
    </w:p>
    <w:p w14:paraId="22ABBC3F" w14:textId="77777777" w:rsidR="008F7AE8" w:rsidRPr="00AF0E09" w:rsidRDefault="008F7AE8" w:rsidP="008F7AE8">
      <w:pPr>
        <w:ind w:firstLine="708"/>
        <w:jc w:val="both"/>
      </w:pPr>
      <w:r w:rsidRPr="00AF0E09">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r>
        <w:rPr>
          <w:rStyle w:val="a6"/>
        </w:rPr>
        <w:footnoteReference w:id="4"/>
      </w:r>
      <w:r w:rsidRPr="00AF0E09">
        <w:t>;</w:t>
      </w:r>
    </w:p>
    <w:p w14:paraId="31618797" w14:textId="77777777" w:rsidR="008F7AE8" w:rsidRPr="00AF0E09" w:rsidRDefault="008F7AE8" w:rsidP="008F7AE8">
      <w:pPr>
        <w:ind w:firstLine="708"/>
        <w:jc w:val="both"/>
      </w:pPr>
      <w:r w:rsidRPr="00AF0E09">
        <w:t xml:space="preserve">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w:t>
      </w:r>
      <w:hyperlink r:id="rId7" w:history="1">
        <w:r w:rsidRPr="00AF0E09">
          <w:rPr>
            <w:color w:val="0000FF"/>
          </w:rPr>
          <w:t>частью 3 статьи 21</w:t>
        </w:r>
      </w:hyperlink>
      <w:r w:rsidRPr="00AF0E09">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r>
        <w:rPr>
          <w:rStyle w:val="a6"/>
        </w:rPr>
        <w:footnoteReference w:id="5"/>
      </w:r>
      <w:r w:rsidRPr="00AF0E09">
        <w:t>;</w:t>
      </w:r>
    </w:p>
    <w:p w14:paraId="059B895F" w14:textId="77777777" w:rsidR="008F7AE8" w:rsidRPr="00AF0E09" w:rsidRDefault="008F7AE8" w:rsidP="008F7AE8">
      <w:pPr>
        <w:ind w:firstLine="708"/>
        <w:jc w:val="both"/>
      </w:pPr>
      <w:r w:rsidRPr="00AF0E09">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3AF1A900"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957BE">
        <w:rPr>
          <w:rFonts w:ascii="Times New Roman" w:hAnsi="Times New Roman" w:cs="Times New Roman"/>
          <w:sz w:val="24"/>
          <w:szCs w:val="24"/>
        </w:rPr>
        <w:t>Прием на обучение в Институт</w:t>
      </w:r>
      <w:r>
        <w:t xml:space="preserve"> </w:t>
      </w:r>
      <w:r w:rsidRPr="005957BE">
        <w:rPr>
          <w:rFonts w:ascii="Times New Roman" w:hAnsi="Times New Roman" w:cs="Times New Roman"/>
          <w:sz w:val="24"/>
          <w:szCs w:val="24"/>
        </w:rPr>
        <w:t>осуществляется на первый курс.</w:t>
      </w:r>
      <w:bookmarkStart w:id="2" w:name="P80"/>
      <w:bookmarkEnd w:id="2"/>
    </w:p>
    <w:p w14:paraId="63ED3446" w14:textId="77777777" w:rsidR="008F7AE8" w:rsidRPr="005957B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957BE">
        <w:rPr>
          <w:rFonts w:ascii="Times New Roman" w:hAnsi="Times New Roman" w:cs="Times New Roman"/>
          <w:sz w:val="24"/>
          <w:szCs w:val="24"/>
        </w:rPr>
        <w:t>Прием проводится на конкурсной основе по программам бакалавриата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Институтом самостоятельно в случаях, установленных П</w:t>
      </w:r>
      <w:r>
        <w:rPr>
          <w:rFonts w:ascii="Times New Roman" w:hAnsi="Times New Roman" w:cs="Times New Roman"/>
          <w:sz w:val="24"/>
          <w:szCs w:val="24"/>
        </w:rPr>
        <w:t>равилами приема</w:t>
      </w:r>
      <w:r w:rsidRPr="005957BE">
        <w:rPr>
          <w:rFonts w:ascii="Times New Roman" w:hAnsi="Times New Roman" w:cs="Times New Roman"/>
          <w:sz w:val="24"/>
          <w:szCs w:val="24"/>
        </w:rPr>
        <w:t>.</w:t>
      </w:r>
    </w:p>
    <w:p w14:paraId="1DFB4204" w14:textId="77777777" w:rsidR="008F7AE8" w:rsidRPr="00AF0E09" w:rsidRDefault="008F7AE8" w:rsidP="008F7AE8">
      <w:pPr>
        <w:ind w:firstLine="708"/>
        <w:jc w:val="both"/>
      </w:pPr>
      <w:r>
        <w:t>Институтом</w:t>
      </w:r>
      <w:r w:rsidRPr="00AF0E09">
        <w:t xml:space="preserve"> устанавливает приоритетность вступительных испытаний для ранжирования списков поступающих (далее - приоритетность вступительных испытаний).</w:t>
      </w:r>
    </w:p>
    <w:p w14:paraId="4B204C19" w14:textId="77777777" w:rsidR="008F7AE8" w:rsidRPr="00AF0E09" w:rsidRDefault="008F7AE8" w:rsidP="008F7AE8">
      <w:pPr>
        <w:ind w:firstLine="708"/>
        <w:jc w:val="both"/>
      </w:pPr>
      <w:r w:rsidRPr="00AF0E09">
        <w:t>Для каждого вступительного испытания устанавливаются:</w:t>
      </w:r>
    </w:p>
    <w:p w14:paraId="31144136" w14:textId="77777777" w:rsidR="008F7AE8" w:rsidRDefault="008F7AE8" w:rsidP="008F7AE8">
      <w:pPr>
        <w:ind w:firstLine="708"/>
        <w:jc w:val="both"/>
      </w:pPr>
      <w:r w:rsidRPr="00AF0E09">
        <w:t>максимальное количество баллов;</w:t>
      </w:r>
    </w:p>
    <w:p w14:paraId="71167E32" w14:textId="77777777" w:rsidR="008F7AE8" w:rsidRPr="000C0470" w:rsidRDefault="008F7AE8" w:rsidP="008F7AE8">
      <w:pPr>
        <w:ind w:firstLine="708"/>
        <w:jc w:val="both"/>
      </w:pPr>
      <w:r w:rsidRPr="000C0470">
        <w:t>минимальное количество баллов, подтверждающее успешное прохождение вступительного испытания (далее - минимальное количество баллов).</w:t>
      </w:r>
    </w:p>
    <w:p w14:paraId="06F42C3E" w14:textId="77777777" w:rsidR="008F7AE8" w:rsidRPr="005957BE" w:rsidRDefault="008F7AE8" w:rsidP="008F7AE8">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5957BE">
        <w:rPr>
          <w:rFonts w:ascii="Times New Roman" w:hAnsi="Times New Roman" w:cs="Times New Roman"/>
          <w:sz w:val="24"/>
          <w:szCs w:val="24"/>
        </w:rPr>
        <w:t>Институт проводит конкурс при приеме по следующим условиям поступления на обучение (далее - условия поступления):</w:t>
      </w:r>
    </w:p>
    <w:p w14:paraId="60520589" w14:textId="77777777" w:rsidR="008F7AE8" w:rsidRPr="00AF0E09" w:rsidRDefault="008F7AE8" w:rsidP="008F7AE8">
      <w:pPr>
        <w:ind w:firstLine="708"/>
        <w:jc w:val="both"/>
      </w:pPr>
      <w:bookmarkStart w:id="3" w:name="P88"/>
      <w:bookmarkEnd w:id="3"/>
      <w:r w:rsidRPr="00AF0E09">
        <w:t xml:space="preserve">1) по </w:t>
      </w:r>
      <w:r>
        <w:t>Институту в целом</w:t>
      </w:r>
      <w:r w:rsidRPr="00AF0E09">
        <w:t>;</w:t>
      </w:r>
    </w:p>
    <w:p w14:paraId="45AB4FC1" w14:textId="77777777" w:rsidR="008F7AE8" w:rsidRPr="00AF0E09" w:rsidRDefault="008F7AE8" w:rsidP="008F7AE8">
      <w:pPr>
        <w:ind w:firstLine="708"/>
        <w:jc w:val="both"/>
      </w:pPr>
      <w:r w:rsidRPr="00AF0E09">
        <w:t>2) раздельно по очной, очно-заочной, заочной формам обучения;</w:t>
      </w:r>
    </w:p>
    <w:p w14:paraId="581F8A09" w14:textId="77777777" w:rsidR="008F7AE8" w:rsidRPr="00AF0E09" w:rsidRDefault="008F7AE8" w:rsidP="008F7AE8">
      <w:pPr>
        <w:ind w:firstLine="708"/>
        <w:jc w:val="both"/>
      </w:pPr>
      <w:bookmarkStart w:id="4" w:name="P90"/>
      <w:bookmarkEnd w:id="4"/>
      <w:r w:rsidRPr="00207639">
        <w:t xml:space="preserve">3) </w:t>
      </w:r>
      <w:bookmarkStart w:id="5" w:name="P91"/>
      <w:bookmarkEnd w:id="5"/>
      <w:r w:rsidRPr="00AF0E09">
        <w:t xml:space="preserve">конкурс </w:t>
      </w:r>
      <w:r>
        <w:t xml:space="preserve">проводится </w:t>
      </w:r>
      <w:r w:rsidRPr="00AF0E09">
        <w:t xml:space="preserve">в пределах направления подготовки (далее - однопрофильный конкурс) в соответствии </w:t>
      </w:r>
      <w:r w:rsidRPr="00207639">
        <w:t xml:space="preserve">с пунктом </w:t>
      </w:r>
      <w:r>
        <w:t>7</w:t>
      </w:r>
      <w:r w:rsidRPr="00207639">
        <w:t xml:space="preserve"> </w:t>
      </w:r>
      <w:r w:rsidRPr="00AF0E09">
        <w:t>П</w:t>
      </w:r>
      <w:r>
        <w:t>равил приема</w:t>
      </w:r>
      <w:r w:rsidRPr="00AF0E09">
        <w:t>;</w:t>
      </w:r>
    </w:p>
    <w:p w14:paraId="4CFF5CD3" w14:textId="77777777" w:rsidR="008F7AE8" w:rsidRPr="00AF0E09" w:rsidRDefault="008F7AE8" w:rsidP="008F7AE8">
      <w:pPr>
        <w:ind w:firstLine="708"/>
        <w:jc w:val="both"/>
      </w:pPr>
      <w:bookmarkStart w:id="6" w:name="P92"/>
      <w:bookmarkStart w:id="7" w:name="P93"/>
      <w:bookmarkEnd w:id="6"/>
      <w:bookmarkEnd w:id="7"/>
      <w:r w:rsidRPr="00AF0E09">
        <w:lastRenderedPageBreak/>
        <w:t>4)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14:paraId="7B98F785"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8" w:name="P101"/>
      <w:bookmarkEnd w:id="8"/>
      <w:r w:rsidRPr="00BA4A76">
        <w:rPr>
          <w:rFonts w:ascii="Times New Roman" w:hAnsi="Times New Roman" w:cs="Times New Roman"/>
          <w:sz w:val="24"/>
          <w:szCs w:val="24"/>
        </w:rPr>
        <w:t>Однопрофильный конкурс, указанный в подпункте 3 пункта 6 Правил приема, проводится по направлению подготовки в целом.</w:t>
      </w:r>
      <w:bookmarkStart w:id="9" w:name="P104"/>
      <w:bookmarkEnd w:id="9"/>
    </w:p>
    <w:p w14:paraId="365CA699" w14:textId="77777777" w:rsidR="008F7AE8" w:rsidRPr="00BA4A76"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BA4A76">
        <w:rPr>
          <w:rFonts w:ascii="Times New Roman" w:hAnsi="Times New Roman" w:cs="Times New Roman"/>
          <w:sz w:val="24"/>
          <w:szCs w:val="24"/>
        </w:rPr>
        <w:t xml:space="preserve">Для всех конкурсов в рамках одного условия поступления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w:t>
      </w:r>
      <w:hyperlink r:id="rId8" w:history="1">
        <w:r w:rsidRPr="00BA4A76">
          <w:rPr>
            <w:rFonts w:ascii="Times New Roman" w:hAnsi="Times New Roman" w:cs="Times New Roman"/>
            <w:color w:val="0000FF"/>
            <w:sz w:val="24"/>
            <w:szCs w:val="24"/>
          </w:rPr>
          <w:t>частями 4</w:t>
        </w:r>
      </w:hyperlink>
      <w:r w:rsidRPr="00BA4A76">
        <w:rPr>
          <w:rFonts w:ascii="Times New Roman" w:hAnsi="Times New Roman" w:cs="Times New Roman"/>
          <w:sz w:val="24"/>
          <w:szCs w:val="24"/>
        </w:rPr>
        <w:t xml:space="preserve"> и </w:t>
      </w:r>
      <w:hyperlink r:id="rId9" w:history="1">
        <w:r w:rsidRPr="00BA4A76">
          <w:rPr>
            <w:rFonts w:ascii="Times New Roman" w:hAnsi="Times New Roman" w:cs="Times New Roman"/>
            <w:color w:val="0000FF"/>
            <w:sz w:val="24"/>
            <w:szCs w:val="24"/>
          </w:rPr>
          <w:t>12 статьи 71</w:t>
        </w:r>
      </w:hyperlink>
      <w:r w:rsidRPr="00BA4A76">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6"/>
      </w:r>
      <w:r w:rsidRPr="00BA4A76">
        <w:rPr>
          <w:rFonts w:ascii="Times New Roman" w:hAnsi="Times New Roman" w:cs="Times New Roman"/>
          <w:sz w:val="24"/>
          <w:szCs w:val="24"/>
        </w:rPr>
        <w:t xml:space="preserve">, и особые преимущества, за исключением случая, указанного в </w:t>
      </w:r>
      <w:r w:rsidRPr="00F73D00">
        <w:rPr>
          <w:rFonts w:ascii="Times New Roman" w:hAnsi="Times New Roman" w:cs="Times New Roman"/>
          <w:sz w:val="24"/>
          <w:szCs w:val="24"/>
        </w:rPr>
        <w:t xml:space="preserve">абзаце втором </w:t>
      </w:r>
      <w:r w:rsidRPr="00BA4A76">
        <w:rPr>
          <w:rFonts w:ascii="Times New Roman" w:hAnsi="Times New Roman" w:cs="Times New Roman"/>
          <w:sz w:val="24"/>
          <w:szCs w:val="24"/>
        </w:rPr>
        <w:t>настоящего пункта.</w:t>
      </w:r>
    </w:p>
    <w:p w14:paraId="1B700A09" w14:textId="77777777" w:rsidR="008F7AE8" w:rsidRPr="00AF0E09" w:rsidRDefault="008F7AE8" w:rsidP="008F7AE8">
      <w:pPr>
        <w:ind w:firstLine="708"/>
        <w:jc w:val="both"/>
      </w:pPr>
      <w:bookmarkStart w:id="10" w:name="P115"/>
      <w:bookmarkEnd w:id="10"/>
      <w:r>
        <w:t>Институт</w:t>
      </w:r>
      <w:r w:rsidRPr="00AF0E09">
        <w:t xml:space="preserve"> или </w:t>
      </w:r>
      <w:r>
        <w:t>его</w:t>
      </w:r>
      <w:r w:rsidRPr="00AF0E09">
        <w:t xml:space="preserve"> учредитель могут установить различное минимальное количество баллов по различным условиям поступления, указанным в </w:t>
      </w:r>
      <w:hyperlink w:anchor="P88" w:history="1">
        <w:r w:rsidRPr="00AF0E09">
          <w:rPr>
            <w:color w:val="0000FF"/>
          </w:rPr>
          <w:t>подпунктах 1</w:t>
        </w:r>
      </w:hyperlink>
      <w:r w:rsidRPr="00AF0E09">
        <w:t xml:space="preserve"> и (или) </w:t>
      </w:r>
      <w:hyperlink w:anchor="P93" w:history="1">
        <w:r w:rsidRPr="00AF0E09">
          <w:rPr>
            <w:color w:val="0000FF"/>
          </w:rPr>
          <w:t xml:space="preserve">4 пункта </w:t>
        </w:r>
        <w:r>
          <w:rPr>
            <w:color w:val="0000FF"/>
          </w:rPr>
          <w:t>6</w:t>
        </w:r>
      </w:hyperlink>
      <w:r w:rsidRPr="00AF0E09">
        <w:t xml:space="preserve"> П</w:t>
      </w:r>
      <w:r>
        <w:t>равил приема</w:t>
      </w:r>
      <w:r w:rsidRPr="00AF0E09">
        <w:t>.</w:t>
      </w:r>
    </w:p>
    <w:p w14:paraId="343DB591" w14:textId="77777777" w:rsidR="008F7AE8" w:rsidRPr="009B2482" w:rsidRDefault="008F7AE8" w:rsidP="008F7AE8">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9B2482">
        <w:rPr>
          <w:rFonts w:ascii="Times New Roman" w:hAnsi="Times New Roman" w:cs="Times New Roman"/>
          <w:sz w:val="24"/>
          <w:szCs w:val="24"/>
        </w:rPr>
        <w:t>Институт устанавливает следующие сроки приема по программам бакалавриата:</w:t>
      </w:r>
    </w:p>
    <w:p w14:paraId="3E6B3B4A" w14:textId="77777777" w:rsidR="008F7AE8" w:rsidRPr="009B2482" w:rsidRDefault="008F7AE8" w:rsidP="008F7AE8">
      <w:pPr>
        <w:jc w:val="both"/>
      </w:pPr>
      <w:r w:rsidRPr="009B2482">
        <w:tab/>
        <w:t>по очной форме обучения:</w:t>
      </w:r>
    </w:p>
    <w:p w14:paraId="32CE67E4" w14:textId="77777777" w:rsidR="008F7AE8" w:rsidRPr="009B2482" w:rsidRDefault="008F7AE8" w:rsidP="008F7AE8">
      <w:pPr>
        <w:ind w:firstLine="708"/>
        <w:jc w:val="both"/>
      </w:pPr>
      <w:r w:rsidRPr="009B2482">
        <w:t>срок начала приема заявления о приеме на обучение и документов, прилагаемых к заявлению (далее - прием документов), - 1 июня 2022 года;</w:t>
      </w:r>
    </w:p>
    <w:p w14:paraId="33745FC9" w14:textId="77777777" w:rsidR="008F7AE8" w:rsidRPr="00545839" w:rsidRDefault="008F7AE8" w:rsidP="008F7AE8">
      <w:pPr>
        <w:ind w:firstLine="708"/>
        <w:jc w:val="both"/>
      </w:pPr>
      <w:bookmarkStart w:id="11" w:name="sub_101214"/>
      <w:r w:rsidRPr="00545839">
        <w:t xml:space="preserve">срок завершения приема документов от поступающих на обучение с прохождением вступительных испытаний, проводимых </w:t>
      </w:r>
      <w:r>
        <w:t>Институтом</w:t>
      </w:r>
      <w:r w:rsidRPr="00545839">
        <w:t xml:space="preserve"> самостоятельно, </w:t>
      </w:r>
      <w:r w:rsidRPr="009B2482">
        <w:t>- 11 ноября 2022 года;</w:t>
      </w:r>
    </w:p>
    <w:bookmarkEnd w:id="11"/>
    <w:p w14:paraId="128B6037" w14:textId="77777777" w:rsidR="008F7AE8" w:rsidRPr="009B2482" w:rsidRDefault="008F7AE8" w:rsidP="008F7AE8">
      <w:pPr>
        <w:ind w:firstLine="708"/>
        <w:jc w:val="both"/>
      </w:pPr>
      <w:r w:rsidRPr="009B2482">
        <w:t>срок завершения приема документов от поступающих на обучение без прохождения вступительных испытаний, проводимых Институтом самостоятельно, в том числе от поступающих без вступительных испытаний (далее - день завершения приема документов), -  18 ноября 202</w:t>
      </w:r>
      <w:r>
        <w:t>2</w:t>
      </w:r>
      <w:r w:rsidRPr="009B2482">
        <w:t xml:space="preserve"> года;</w:t>
      </w:r>
    </w:p>
    <w:p w14:paraId="07F6C852" w14:textId="77777777" w:rsidR="008F7AE8" w:rsidRPr="005950B6" w:rsidRDefault="008F7AE8" w:rsidP="008F7AE8">
      <w:pPr>
        <w:ind w:firstLine="708"/>
        <w:jc w:val="both"/>
      </w:pPr>
      <w:r w:rsidRPr="005950B6">
        <w:t>срок завершения вступительных испытаний, проводимых Институтом самостоятельно:   1 поток – 29 июля 2022 г., 2 поток – 2</w:t>
      </w:r>
      <w:r>
        <w:t>5</w:t>
      </w:r>
      <w:r w:rsidRPr="005950B6">
        <w:t xml:space="preserve"> августа 202</w:t>
      </w:r>
      <w:r>
        <w:t>2</w:t>
      </w:r>
      <w:r w:rsidRPr="005950B6">
        <w:t xml:space="preserve"> г., 3 поток – 2</w:t>
      </w:r>
      <w:r>
        <w:t>7</w:t>
      </w:r>
      <w:r w:rsidRPr="005950B6">
        <w:t xml:space="preserve"> сентября 202</w:t>
      </w:r>
      <w:r>
        <w:t>2</w:t>
      </w:r>
      <w:r w:rsidRPr="005950B6">
        <w:t xml:space="preserve"> г., 4 поток –   2</w:t>
      </w:r>
      <w:r>
        <w:t>7</w:t>
      </w:r>
      <w:r w:rsidRPr="005950B6">
        <w:t xml:space="preserve"> октября 202</w:t>
      </w:r>
      <w:r>
        <w:t>2</w:t>
      </w:r>
      <w:r w:rsidRPr="005950B6">
        <w:t xml:space="preserve"> г., 5 поток – 18 ноября 2022 г.;</w:t>
      </w:r>
    </w:p>
    <w:p w14:paraId="216F96F5" w14:textId="77777777" w:rsidR="008F7AE8" w:rsidRPr="001549EF" w:rsidRDefault="008F7AE8" w:rsidP="008F7AE8">
      <w:pPr>
        <w:ind w:firstLine="708"/>
        <w:jc w:val="both"/>
      </w:pPr>
      <w:r w:rsidRPr="001549EF">
        <w:t>по очно-заочной и заочной формам обучения:</w:t>
      </w:r>
    </w:p>
    <w:p w14:paraId="50FEEC13" w14:textId="77777777" w:rsidR="008F7AE8" w:rsidRPr="001549EF" w:rsidRDefault="008F7AE8" w:rsidP="008F7AE8">
      <w:pPr>
        <w:ind w:firstLine="708"/>
        <w:jc w:val="both"/>
      </w:pPr>
      <w:r w:rsidRPr="001549EF">
        <w:t>срок начала приема заявления о приеме на обучение и документов, прилагаемых к заявлению (далее - прием документов), - 1 июня 202</w:t>
      </w:r>
      <w:r>
        <w:t>2</w:t>
      </w:r>
      <w:r w:rsidRPr="001549EF">
        <w:t xml:space="preserve"> года;</w:t>
      </w:r>
    </w:p>
    <w:p w14:paraId="5EB38225" w14:textId="77777777" w:rsidR="008F7AE8" w:rsidRPr="001549EF" w:rsidRDefault="008F7AE8" w:rsidP="008F7AE8">
      <w:pPr>
        <w:ind w:firstLine="708"/>
        <w:jc w:val="both"/>
      </w:pPr>
      <w:r w:rsidRPr="001549EF">
        <w:t>срок завершения приема документов от поступающих на обучение без прохождения вступительных испытаний, проводимых Институтом самостоятельно, в том числе от поступающих без вступительных испытаний (далее - день завершения приема документов), -  2</w:t>
      </w:r>
      <w:r>
        <w:t>2</w:t>
      </w:r>
      <w:r w:rsidRPr="001549EF">
        <w:t xml:space="preserve"> декабря 202</w:t>
      </w:r>
      <w:r>
        <w:t>2</w:t>
      </w:r>
      <w:r w:rsidRPr="001549EF">
        <w:t xml:space="preserve"> года;</w:t>
      </w:r>
    </w:p>
    <w:p w14:paraId="2794BF34" w14:textId="77777777" w:rsidR="008F7AE8" w:rsidRDefault="008F7AE8" w:rsidP="008F7AE8">
      <w:pPr>
        <w:ind w:firstLine="708"/>
        <w:jc w:val="both"/>
      </w:pPr>
      <w:r w:rsidRPr="001549EF">
        <w:t xml:space="preserve">срок завершения вступительных испытаний, проводимых Институтом самостоятельно: 1 поток – </w:t>
      </w:r>
      <w:r w:rsidRPr="005950B6">
        <w:t>29 июля 2022 г., 2 поток – 2</w:t>
      </w:r>
      <w:r>
        <w:t>5</w:t>
      </w:r>
      <w:r w:rsidRPr="005950B6">
        <w:t xml:space="preserve"> августа 202</w:t>
      </w:r>
      <w:r>
        <w:t>2</w:t>
      </w:r>
      <w:r w:rsidRPr="005950B6">
        <w:t xml:space="preserve"> г., 3 поток – 2</w:t>
      </w:r>
      <w:r>
        <w:t>7</w:t>
      </w:r>
      <w:r w:rsidRPr="005950B6">
        <w:t xml:space="preserve"> сентября 202</w:t>
      </w:r>
      <w:r>
        <w:t>2</w:t>
      </w:r>
      <w:r w:rsidRPr="005950B6">
        <w:t xml:space="preserve"> г., 4 поток –   2</w:t>
      </w:r>
      <w:r>
        <w:t>7</w:t>
      </w:r>
      <w:r w:rsidRPr="005950B6">
        <w:t xml:space="preserve"> октября 202</w:t>
      </w:r>
      <w:r>
        <w:t>2</w:t>
      </w:r>
      <w:r w:rsidRPr="005950B6">
        <w:t xml:space="preserve"> г., 5 поток – 18 ноября 2022 г.</w:t>
      </w:r>
      <w:r w:rsidRPr="001549EF">
        <w:t>, 6 поток – 2</w:t>
      </w:r>
      <w:r>
        <w:t>2</w:t>
      </w:r>
      <w:r w:rsidRPr="001549EF">
        <w:t xml:space="preserve"> декабря 202</w:t>
      </w:r>
      <w:r>
        <w:t>2</w:t>
      </w:r>
      <w:r w:rsidRPr="001549EF">
        <w:t xml:space="preserve"> г.;</w:t>
      </w:r>
    </w:p>
    <w:p w14:paraId="1077E7BD" w14:textId="77777777" w:rsidR="008F7AE8" w:rsidRPr="00AF0E09" w:rsidRDefault="008F7AE8" w:rsidP="008F7AE8">
      <w:pPr>
        <w:ind w:firstLine="708"/>
        <w:jc w:val="both"/>
      </w:pPr>
      <w:r w:rsidRPr="00A10504">
        <w:t xml:space="preserve">сроки публикации конкурсных списков и зачисления на обучение (далее - зачисление) - в соответствии с </w:t>
      </w:r>
      <w:hyperlink w:anchor="P526" w:history="1">
        <w:r w:rsidRPr="00D962F8">
          <w:rPr>
            <w:color w:val="0000FF"/>
          </w:rPr>
          <w:t>пунктом 7</w:t>
        </w:r>
        <w:r>
          <w:rPr>
            <w:color w:val="0000FF"/>
          </w:rPr>
          <w:t>3</w:t>
        </w:r>
      </w:hyperlink>
      <w:r w:rsidRPr="00D962F8">
        <w:t xml:space="preserve"> Пра</w:t>
      </w:r>
      <w:r>
        <w:t>вил приема</w:t>
      </w:r>
      <w:r w:rsidRPr="00D962F8">
        <w:t>;</w:t>
      </w:r>
    </w:p>
    <w:p w14:paraId="6301F9D3"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25E54">
        <w:rPr>
          <w:rFonts w:ascii="Times New Roman" w:hAnsi="Times New Roman" w:cs="Times New Roman"/>
          <w:sz w:val="24"/>
          <w:szCs w:val="24"/>
        </w:rPr>
        <w:t>Институт может проводить дополнит</w:t>
      </w:r>
      <w:r>
        <w:rPr>
          <w:rFonts w:ascii="Times New Roman" w:hAnsi="Times New Roman" w:cs="Times New Roman"/>
          <w:sz w:val="24"/>
          <w:szCs w:val="24"/>
        </w:rPr>
        <w:t>ельный прием на вакантные места</w:t>
      </w:r>
      <w:r w:rsidRPr="00625E54">
        <w:rPr>
          <w:rFonts w:ascii="Times New Roman" w:hAnsi="Times New Roman" w:cs="Times New Roman"/>
          <w:sz w:val="24"/>
          <w:szCs w:val="24"/>
        </w:rPr>
        <w:t xml:space="preserve"> в установленные им сроки.</w:t>
      </w:r>
    </w:p>
    <w:p w14:paraId="5DDA0E62" w14:textId="77777777" w:rsidR="008F7AE8" w:rsidRPr="00AF0E09" w:rsidRDefault="008F7AE8" w:rsidP="008F7AE8">
      <w:pPr>
        <w:jc w:val="both"/>
      </w:pPr>
    </w:p>
    <w:p w14:paraId="1166B3AD" w14:textId="77777777" w:rsidR="008F7AE8" w:rsidRPr="00625E54" w:rsidRDefault="008F7AE8" w:rsidP="008F7AE8">
      <w:pPr>
        <w:jc w:val="center"/>
        <w:rPr>
          <w:b/>
        </w:rPr>
      </w:pPr>
      <w:r w:rsidRPr="00625E54">
        <w:rPr>
          <w:b/>
        </w:rPr>
        <w:t>II. Установление перечня и форм проведения</w:t>
      </w:r>
      <w:r>
        <w:rPr>
          <w:b/>
        </w:rPr>
        <w:t xml:space="preserve"> </w:t>
      </w:r>
    </w:p>
    <w:p w14:paraId="2C07A0CE" w14:textId="77777777" w:rsidR="008F7AE8" w:rsidRPr="00625E54" w:rsidRDefault="008F7AE8" w:rsidP="008F7AE8">
      <w:pPr>
        <w:jc w:val="center"/>
        <w:rPr>
          <w:b/>
        </w:rPr>
      </w:pPr>
      <w:r w:rsidRPr="00625E54">
        <w:rPr>
          <w:b/>
        </w:rPr>
        <w:t>вступительных испытаний по программам бакалавриата</w:t>
      </w:r>
    </w:p>
    <w:p w14:paraId="3BB0D813" w14:textId="77777777" w:rsidR="008F7AE8" w:rsidRPr="00AF0E09" w:rsidRDefault="008F7AE8" w:rsidP="008F7AE8">
      <w:pPr>
        <w:jc w:val="both"/>
      </w:pPr>
    </w:p>
    <w:p w14:paraId="0A5E378F" w14:textId="77777777" w:rsidR="008F7AE8" w:rsidRPr="00625E54"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12" w:name="P132"/>
      <w:bookmarkEnd w:id="12"/>
      <w:r w:rsidRPr="00625E54">
        <w:rPr>
          <w:rFonts w:ascii="Times New Roman" w:hAnsi="Times New Roman" w:cs="Times New Roman"/>
          <w:sz w:val="24"/>
          <w:szCs w:val="24"/>
        </w:rPr>
        <w:t xml:space="preserve">При установлении перечня вступительных испытаний для лиц, поступающих на обучение на базе среднего общего образования, Институт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hyperlink r:id="rId10" w:history="1">
        <w:r w:rsidRPr="00625E54">
          <w:rPr>
            <w:rFonts w:ascii="Times New Roman" w:hAnsi="Times New Roman" w:cs="Times New Roman"/>
            <w:color w:val="0000FF"/>
            <w:sz w:val="24"/>
            <w:szCs w:val="24"/>
          </w:rPr>
          <w:t>приказом</w:t>
        </w:r>
      </w:hyperlink>
      <w:r w:rsidRPr="00625E54">
        <w:rPr>
          <w:rFonts w:ascii="Times New Roman" w:hAnsi="Times New Roman" w:cs="Times New Roman"/>
          <w:sz w:val="24"/>
          <w:szCs w:val="24"/>
        </w:rPr>
        <w:t xml:space="preserve"> Министерства науки и высшего образования Российской Федерации от 30 августа 2019 г. N 666 </w:t>
      </w:r>
      <w:r>
        <w:rPr>
          <w:rFonts w:ascii="Times New Roman" w:hAnsi="Times New Roman" w:cs="Times New Roman"/>
          <w:sz w:val="24"/>
          <w:szCs w:val="24"/>
        </w:rPr>
        <w:t>«</w:t>
      </w:r>
      <w:r w:rsidRPr="00625E54">
        <w:rPr>
          <w:rFonts w:ascii="Times New Roman" w:hAnsi="Times New Roman" w:cs="Times New Roman"/>
          <w:sz w:val="24"/>
          <w:szCs w:val="24"/>
        </w:rPr>
        <w:t xml:space="preserve">Об утверждении перечня вступительных испытаний при приеме на обучение по </w:t>
      </w:r>
      <w:r w:rsidRPr="00625E54">
        <w:rPr>
          <w:rFonts w:ascii="Times New Roman" w:hAnsi="Times New Roman" w:cs="Times New Roman"/>
          <w:sz w:val="24"/>
          <w:szCs w:val="24"/>
        </w:rPr>
        <w:lastRenderedPageBreak/>
        <w:t>образовательным программам высшего образования - программам бакалавриата и программам специалитета</w:t>
      </w:r>
      <w:r>
        <w:rPr>
          <w:rFonts w:ascii="Times New Roman" w:hAnsi="Times New Roman" w:cs="Times New Roman"/>
          <w:sz w:val="24"/>
          <w:szCs w:val="24"/>
        </w:rPr>
        <w:t>»</w:t>
      </w:r>
      <w:r>
        <w:rPr>
          <w:rStyle w:val="a6"/>
          <w:rFonts w:ascii="Times New Roman" w:hAnsi="Times New Roman" w:cs="Times New Roman"/>
          <w:sz w:val="24"/>
          <w:szCs w:val="24"/>
        </w:rPr>
        <w:footnoteReference w:id="7"/>
      </w:r>
      <w:r w:rsidRPr="00625E54">
        <w:rPr>
          <w:rFonts w:ascii="Times New Roman" w:hAnsi="Times New Roman" w:cs="Times New Roman"/>
          <w:sz w:val="24"/>
          <w:szCs w:val="24"/>
        </w:rPr>
        <w:t xml:space="preserve"> (далее - установленный Минобрнауки России перечень испытаний):</w:t>
      </w:r>
    </w:p>
    <w:p w14:paraId="5B861694" w14:textId="77777777" w:rsidR="008F7AE8" w:rsidRPr="00AF0E09" w:rsidRDefault="008F7AE8" w:rsidP="008F7AE8">
      <w:pPr>
        <w:ind w:firstLine="708"/>
        <w:jc w:val="both"/>
      </w:pPr>
      <w:r w:rsidRPr="00AF0E09">
        <w:t xml:space="preserve">одно вступительное испытание в соответствии с </w:t>
      </w:r>
      <w:hyperlink r:id="rId11" w:history="1">
        <w:r w:rsidRPr="009D017E">
          <w:rPr>
            <w:color w:val="0000FF"/>
          </w:rPr>
          <w:t>разделом</w:t>
        </w:r>
        <w:r w:rsidRPr="00AF0E09">
          <w:rPr>
            <w:color w:val="0000FF"/>
          </w:rPr>
          <w:t xml:space="preserve"> 1</w:t>
        </w:r>
      </w:hyperlink>
      <w:r w:rsidRPr="00AF0E09">
        <w:t xml:space="preserve"> установленного Минобрнауки России перечня испытаний;</w:t>
      </w:r>
    </w:p>
    <w:p w14:paraId="421D1D5B" w14:textId="77777777" w:rsidR="008F7AE8" w:rsidRPr="00AF0E09" w:rsidRDefault="008F7AE8" w:rsidP="008F7AE8">
      <w:pPr>
        <w:ind w:firstLine="708"/>
        <w:jc w:val="both"/>
      </w:pPr>
      <w:r w:rsidRPr="00AF0E09">
        <w:t xml:space="preserve">одно вступительное испытание по одному предмету в соответствии с </w:t>
      </w:r>
      <w:hyperlink r:id="rId12" w:history="1">
        <w:r w:rsidRPr="00AF0E09">
          <w:rPr>
            <w:color w:val="0000FF"/>
          </w:rPr>
          <w:t>графой 1 раздела 2</w:t>
        </w:r>
      </w:hyperlink>
      <w:r w:rsidRPr="00AF0E09">
        <w:t xml:space="preserve"> установленного Минобрнауки России перечня испытаний;</w:t>
      </w:r>
    </w:p>
    <w:p w14:paraId="71FC13FB" w14:textId="77777777" w:rsidR="008F7AE8" w:rsidRPr="00AF0E09" w:rsidRDefault="008F7AE8" w:rsidP="008F7AE8">
      <w:pPr>
        <w:ind w:firstLine="708"/>
        <w:jc w:val="both"/>
      </w:pPr>
      <w:r w:rsidRPr="00AF0E09">
        <w:t xml:space="preserve">одно или два вступительных испытания в соответствии с </w:t>
      </w:r>
      <w:hyperlink r:id="rId13" w:history="1">
        <w:r w:rsidRPr="00AF0E09">
          <w:rPr>
            <w:color w:val="0000FF"/>
          </w:rPr>
          <w:t>графой 2 раздела 2</w:t>
        </w:r>
      </w:hyperlink>
      <w:r w:rsidRPr="00AF0E09">
        <w:t xml:space="preserve"> установленного Минобрнауки России перечня испытаний.</w:t>
      </w:r>
    </w:p>
    <w:p w14:paraId="6E9781E9" w14:textId="77777777" w:rsidR="008F7AE8" w:rsidRPr="00AF0E09" w:rsidRDefault="008F7AE8" w:rsidP="008F7AE8">
      <w:pPr>
        <w:ind w:firstLine="708"/>
        <w:jc w:val="both"/>
      </w:pPr>
      <w:r w:rsidRPr="00AF0E09">
        <w:t xml:space="preserve">По каждому вступительному испытанию, проводимому в соответствии с </w:t>
      </w:r>
      <w:hyperlink r:id="rId14" w:history="1">
        <w:r w:rsidRPr="00AF0E09">
          <w:rPr>
            <w:color w:val="0000FF"/>
          </w:rPr>
          <w:t>графой 2 раздела 2</w:t>
        </w:r>
      </w:hyperlink>
      <w:r w:rsidRPr="00AF0E09">
        <w:t xml:space="preserve"> установленного Минобрнауки России перечня испытаний, </w:t>
      </w:r>
      <w:r>
        <w:t>Институт</w:t>
      </w:r>
      <w:r w:rsidRPr="00AF0E09">
        <w:t xml:space="preserve">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w:t>
      </w:r>
      <w:r>
        <w:t xml:space="preserve"> или несколько </w:t>
      </w:r>
      <w:r w:rsidRPr="00AF0E09">
        <w:t>предмет</w:t>
      </w:r>
      <w:r>
        <w:t>ов</w:t>
      </w:r>
      <w:r w:rsidRPr="00AF0E09">
        <w:t>.</w:t>
      </w:r>
    </w:p>
    <w:p w14:paraId="455FC00E" w14:textId="77777777" w:rsidR="008F7AE8" w:rsidRPr="00AF0E09" w:rsidRDefault="008F7AE8" w:rsidP="008F7AE8">
      <w:pPr>
        <w:ind w:firstLine="708"/>
        <w:jc w:val="both"/>
      </w:pPr>
      <w:r w:rsidRPr="00AF0E09">
        <w:t>В рамках одного конкурса один предмет может соответствовать только одному общеобразовательному вступительному испытанию.</w:t>
      </w:r>
    </w:p>
    <w:p w14:paraId="0557AF08" w14:textId="77777777" w:rsidR="008F7AE8" w:rsidRPr="00AF0E09" w:rsidRDefault="008F7AE8" w:rsidP="008F7AE8">
      <w:pPr>
        <w:ind w:firstLine="708"/>
        <w:jc w:val="both"/>
      </w:pPr>
      <w:r w:rsidRPr="00AF0E09">
        <w:t>В качестве результатов общеобразовательных вступительных испытаний используются результаты ЕГЭ, о</w:t>
      </w:r>
      <w:r>
        <w:t>цениваемые по стобалльной шкале.</w:t>
      </w:r>
    </w:p>
    <w:p w14:paraId="0FE2867F"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Институт</w:t>
      </w:r>
      <w:r w:rsidRPr="00681297">
        <w:rPr>
          <w:rFonts w:ascii="Times New Roman" w:hAnsi="Times New Roman" w:cs="Times New Roman"/>
          <w:sz w:val="24"/>
          <w:szCs w:val="24"/>
        </w:rPr>
        <w:t xml:space="preserve"> самостоятельно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вступительные испытания на базе профессионального образования)</w:t>
      </w:r>
      <w:r>
        <w:rPr>
          <w:rStyle w:val="a6"/>
          <w:rFonts w:ascii="Times New Roman" w:hAnsi="Times New Roman" w:cs="Times New Roman"/>
          <w:sz w:val="24"/>
          <w:szCs w:val="24"/>
        </w:rPr>
        <w:footnoteReference w:id="8"/>
      </w:r>
      <w:r w:rsidRPr="00681297">
        <w:rPr>
          <w:rFonts w:ascii="Times New Roman" w:hAnsi="Times New Roman" w:cs="Times New Roman"/>
          <w:sz w:val="24"/>
          <w:szCs w:val="24"/>
        </w:rPr>
        <w:t>, при этом для каждого</w:t>
      </w:r>
      <w:r>
        <w:rPr>
          <w:rFonts w:ascii="Times New Roman" w:hAnsi="Times New Roman" w:cs="Times New Roman"/>
          <w:sz w:val="24"/>
          <w:szCs w:val="24"/>
        </w:rPr>
        <w:t xml:space="preserve"> общеобразовательного</w:t>
      </w:r>
      <w:r w:rsidRPr="00681297">
        <w:rPr>
          <w:rFonts w:ascii="Times New Roman" w:hAnsi="Times New Roman" w:cs="Times New Roman"/>
          <w:sz w:val="24"/>
          <w:szCs w:val="24"/>
        </w:rPr>
        <w:t xml:space="preserve"> вступительного испытания, </w:t>
      </w:r>
      <w:r w:rsidRPr="008B2075">
        <w:rPr>
          <w:rFonts w:ascii="Times New Roman" w:hAnsi="Times New Roman" w:cs="Times New Roman"/>
          <w:sz w:val="24"/>
          <w:szCs w:val="24"/>
        </w:rPr>
        <w:t xml:space="preserve">установленного в соответствии с </w:t>
      </w:r>
      <w:hyperlink w:anchor="sub_10151" w:history="1">
        <w:r w:rsidRPr="009D017E">
          <w:rPr>
            <w:color w:val="0000FF"/>
          </w:rPr>
          <w:t>п</w:t>
        </w:r>
        <w:r w:rsidRPr="009D017E">
          <w:rPr>
            <w:rFonts w:ascii="Times New Roman" w:hAnsi="Times New Roman" w:cs="Times New Roman"/>
            <w:color w:val="0000FF"/>
            <w:sz w:val="24"/>
            <w:szCs w:val="24"/>
          </w:rPr>
          <w:t>одпунктом 1 пункта 11</w:t>
        </w:r>
      </w:hyperlink>
      <w:r w:rsidRPr="008B2075">
        <w:rPr>
          <w:rFonts w:ascii="Times New Roman" w:hAnsi="Times New Roman" w:cs="Times New Roman"/>
          <w:sz w:val="24"/>
          <w:szCs w:val="24"/>
        </w:rPr>
        <w:t xml:space="preserve"> Правил приема,</w:t>
      </w:r>
      <w:r w:rsidRPr="008B2075">
        <w:rPr>
          <w:rFonts w:ascii="Times New Roman" w:hAnsi="Times New Roman" w:cs="Times New Roman"/>
        </w:rPr>
        <w:t xml:space="preserve"> </w:t>
      </w:r>
      <w:r w:rsidRPr="00681297">
        <w:rPr>
          <w:rFonts w:ascii="Times New Roman" w:hAnsi="Times New Roman" w:cs="Times New Roman"/>
          <w:sz w:val="24"/>
          <w:szCs w:val="24"/>
        </w:rPr>
        <w:t xml:space="preserve">устанавливает соответствующее </w:t>
      </w:r>
      <w:r>
        <w:rPr>
          <w:rFonts w:ascii="Times New Roman" w:hAnsi="Times New Roman" w:cs="Times New Roman"/>
          <w:sz w:val="24"/>
          <w:szCs w:val="24"/>
        </w:rPr>
        <w:t xml:space="preserve">ему </w:t>
      </w:r>
      <w:r w:rsidRPr="00681297">
        <w:rPr>
          <w:rFonts w:ascii="Times New Roman" w:hAnsi="Times New Roman" w:cs="Times New Roman"/>
          <w:sz w:val="24"/>
          <w:szCs w:val="24"/>
        </w:rPr>
        <w:t xml:space="preserve">вступительное испытание </w:t>
      </w:r>
      <w:r>
        <w:rPr>
          <w:rFonts w:ascii="Times New Roman" w:hAnsi="Times New Roman" w:cs="Times New Roman"/>
          <w:sz w:val="24"/>
          <w:szCs w:val="24"/>
        </w:rPr>
        <w:t xml:space="preserve">для поступающих </w:t>
      </w:r>
      <w:r w:rsidRPr="00681297">
        <w:rPr>
          <w:rFonts w:ascii="Times New Roman" w:hAnsi="Times New Roman" w:cs="Times New Roman"/>
          <w:sz w:val="24"/>
          <w:szCs w:val="24"/>
        </w:rPr>
        <w:t>на базе профессионального образования</w:t>
      </w:r>
      <w:r>
        <w:rPr>
          <w:rFonts w:ascii="Times New Roman" w:hAnsi="Times New Roman" w:cs="Times New Roman"/>
          <w:sz w:val="24"/>
          <w:szCs w:val="24"/>
        </w:rPr>
        <w:t xml:space="preserve"> </w:t>
      </w:r>
      <w:r w:rsidRPr="008B2075">
        <w:rPr>
          <w:rFonts w:ascii="Times New Roman" w:hAnsi="Times New Roman" w:cs="Times New Roman"/>
          <w:sz w:val="24"/>
          <w:szCs w:val="24"/>
        </w:rPr>
        <w:t>(далее - вступительное испытание на базе профессионального образования)</w:t>
      </w:r>
      <w:r w:rsidRPr="00681297">
        <w:rPr>
          <w:rFonts w:ascii="Times New Roman" w:hAnsi="Times New Roman" w:cs="Times New Roman"/>
          <w:sz w:val="24"/>
          <w:szCs w:val="24"/>
        </w:rPr>
        <w:t>.</w:t>
      </w:r>
    </w:p>
    <w:p w14:paraId="004E7FA5" w14:textId="77777777" w:rsidR="008F7AE8" w:rsidRPr="008B2075" w:rsidRDefault="008F7AE8" w:rsidP="008F7AE8">
      <w:pPr>
        <w:tabs>
          <w:tab w:val="left" w:pos="1134"/>
        </w:tabs>
        <w:ind w:firstLine="709"/>
        <w:jc w:val="both"/>
      </w:pPr>
      <w:r w:rsidRPr="008B2075">
        <w:t>Для лиц, поступающих на обучение на базе среднего профессионального образования:</w:t>
      </w:r>
    </w:p>
    <w:p w14:paraId="5E8397AF" w14:textId="77777777" w:rsidR="008F7AE8" w:rsidRPr="008B2075" w:rsidRDefault="008F7AE8" w:rsidP="008F7AE8">
      <w:pPr>
        <w:tabs>
          <w:tab w:val="left" w:pos="1134"/>
        </w:tabs>
        <w:ind w:firstLine="709"/>
        <w:jc w:val="both"/>
      </w:pPr>
      <w:r w:rsidRPr="008B2075">
        <w:t>вступительные испытания на базе профессионального образования проводятся в соответствии с направленностью (профилем) образовательных программ среднего профессионального образования, родственных программам бакалавриата, на обучение по которым осуществляется прием (далее - профиль среднего профессионального образования), за исключением вступительного испытания, соответствующего общеобразовательному вступительному испытанию по русскому языку, которое по решению организации проводится в соответствии с профилем среднего профессионального образования или без учета указанного профиля. Родственность образовательных программ среднего профессионального образования и программ бакалавриата устанавливается Институтом.</w:t>
      </w:r>
    </w:p>
    <w:p w14:paraId="795EFDFF" w14:textId="77777777" w:rsidR="008F7AE8" w:rsidRPr="008B2075" w:rsidRDefault="008F7AE8" w:rsidP="008F7AE8">
      <w:pPr>
        <w:ind w:firstLine="709"/>
        <w:jc w:val="both"/>
      </w:pPr>
      <w:r w:rsidRPr="008B2075">
        <w:t>Для лиц, поступающих на обучение на базе высшего образования, в качестве вступительных испытаний на базе профессионального образования проводятся вступительные испытания по тем же предметам, по которым проводятся общеобразовательные вступительные испытания, и (или) вступительные испытания, имеющие другое содержание.</w:t>
      </w:r>
    </w:p>
    <w:p w14:paraId="4C431DAA" w14:textId="77777777" w:rsidR="008F7AE8" w:rsidRPr="008B2075" w:rsidRDefault="008F7AE8" w:rsidP="008F7AE8">
      <w:pPr>
        <w:ind w:firstLine="709"/>
        <w:jc w:val="both"/>
      </w:pPr>
      <w:r w:rsidRPr="008B2075">
        <w:t>Поступающий однократно сдает каждое вступительное испытание на базе профессионального образования.</w:t>
      </w:r>
    </w:p>
    <w:p w14:paraId="45D5F0AD" w14:textId="77777777" w:rsidR="008F7AE8" w:rsidRPr="008B2075" w:rsidRDefault="008F7AE8" w:rsidP="008F7AE8">
      <w:pPr>
        <w:ind w:firstLine="709"/>
        <w:jc w:val="both"/>
      </w:pPr>
      <w:r w:rsidRPr="008B2075">
        <w:t>Лица, поступающие на обучение на базе среднего профессионального или высшего образования, могут:</w:t>
      </w:r>
    </w:p>
    <w:p w14:paraId="3B7F0898" w14:textId="77777777" w:rsidR="008F7AE8" w:rsidRPr="008B2075" w:rsidRDefault="008F7AE8" w:rsidP="008F7AE8">
      <w:pPr>
        <w:ind w:firstLine="709"/>
        <w:jc w:val="both"/>
      </w:pPr>
      <w:r w:rsidRPr="008B2075">
        <w:t xml:space="preserve">сдавать вступительные испытания на базе профессионального образования, проводимые </w:t>
      </w:r>
      <w:r>
        <w:t>Институтом</w:t>
      </w:r>
      <w:r w:rsidRPr="008B2075">
        <w:t xml:space="preserve"> самостоятельно, вне зависимости от того, участвовали ли они в сдаче ЕГЭ;</w:t>
      </w:r>
    </w:p>
    <w:p w14:paraId="137990B4" w14:textId="77777777" w:rsidR="008F7AE8" w:rsidRPr="008B2075" w:rsidRDefault="008F7AE8" w:rsidP="008F7AE8">
      <w:pPr>
        <w:ind w:firstLine="709"/>
        <w:jc w:val="both"/>
      </w:pPr>
      <w:r w:rsidRPr="008B2075">
        <w:t xml:space="preserve">наряду со сдачей вступительных испытаний на базе профессионального образования, проводимых </w:t>
      </w:r>
      <w:r>
        <w:t>Институтом</w:t>
      </w:r>
      <w:r w:rsidRPr="008B2075">
        <w:t xml:space="preserve"> самостоятельно, использовать результаты ЕГЭ по соответствующим общеобразовательным вступительным испытаниям;</w:t>
      </w:r>
    </w:p>
    <w:p w14:paraId="39B108EE" w14:textId="77777777" w:rsidR="008F7AE8" w:rsidRPr="008B2075" w:rsidRDefault="008F7AE8" w:rsidP="008F7AE8">
      <w:pPr>
        <w:ind w:firstLine="709"/>
        <w:jc w:val="both"/>
      </w:pPr>
      <w:r w:rsidRPr="008B2075">
        <w:t xml:space="preserve">поступать на обучение по результатам вступительных испытаний, установленных в соответствии с </w:t>
      </w:r>
      <w:hyperlink w:anchor="sub_1015" w:history="1">
        <w:r w:rsidRPr="009D017E">
          <w:rPr>
            <w:color w:val="0000FF"/>
          </w:rPr>
          <w:t>пунктом 11</w:t>
        </w:r>
      </w:hyperlink>
      <w:r w:rsidRPr="008B2075">
        <w:t xml:space="preserve"> П</w:t>
      </w:r>
      <w:r>
        <w:t>равил приема</w:t>
      </w:r>
      <w:r w:rsidRPr="008B2075">
        <w:t>.</w:t>
      </w:r>
    </w:p>
    <w:p w14:paraId="57B06D7F" w14:textId="77777777" w:rsidR="008F7AE8" w:rsidRPr="00943331"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943331">
        <w:rPr>
          <w:rFonts w:ascii="Times New Roman" w:hAnsi="Times New Roman" w:cs="Times New Roman"/>
          <w:sz w:val="24"/>
          <w:szCs w:val="24"/>
        </w:rPr>
        <w:lastRenderedPageBreak/>
        <w:t xml:space="preserve">Поступающие, указанные в настоящем пункте, могут сдавать общеобразовательные вступительные испытания, проводимые </w:t>
      </w:r>
      <w:r>
        <w:rPr>
          <w:rFonts w:ascii="Times New Roman" w:hAnsi="Times New Roman" w:cs="Times New Roman"/>
          <w:sz w:val="24"/>
          <w:szCs w:val="24"/>
        </w:rPr>
        <w:t>Институтом</w:t>
      </w:r>
      <w:r w:rsidRPr="00943331">
        <w:rPr>
          <w:rFonts w:ascii="Times New Roman" w:hAnsi="Times New Roman" w:cs="Times New Roman"/>
          <w:sz w:val="24"/>
          <w:szCs w:val="24"/>
        </w:rPr>
        <w:t xml:space="preserve"> самостоятельно (в том числе лица, поступающие на обучение на базе среднего профессионального образования):</w:t>
      </w:r>
    </w:p>
    <w:p w14:paraId="26659594" w14:textId="77777777" w:rsidR="008F7AE8" w:rsidRPr="00943331" w:rsidRDefault="008F7AE8" w:rsidP="008F7AE8">
      <w:pPr>
        <w:ind w:firstLine="709"/>
        <w:jc w:val="both"/>
      </w:pPr>
      <w:bookmarkStart w:id="13" w:name="sub_10171"/>
      <w:r w:rsidRPr="00943331">
        <w:t>1) вне зависимости от того, участвовал ли поступающий в сдаче ЕГЭ:</w:t>
      </w:r>
    </w:p>
    <w:p w14:paraId="22280C95" w14:textId="77777777" w:rsidR="008F7AE8" w:rsidRPr="00943331" w:rsidRDefault="008F7AE8" w:rsidP="008F7AE8">
      <w:pPr>
        <w:ind w:firstLine="709"/>
        <w:jc w:val="both"/>
      </w:pPr>
      <w:bookmarkStart w:id="14" w:name="sub_101711"/>
      <w:bookmarkEnd w:id="13"/>
      <w:r w:rsidRPr="00943331">
        <w:t>а) инвалиды (в том числе дети-инвалиды);</w:t>
      </w:r>
    </w:p>
    <w:p w14:paraId="75778458" w14:textId="77777777" w:rsidR="008F7AE8" w:rsidRPr="00943331" w:rsidRDefault="008F7AE8" w:rsidP="008F7AE8">
      <w:pPr>
        <w:ind w:firstLine="709"/>
        <w:jc w:val="both"/>
      </w:pPr>
      <w:bookmarkStart w:id="15" w:name="sub_101712"/>
      <w:bookmarkEnd w:id="14"/>
      <w:r w:rsidRPr="00943331">
        <w:t>б) иностранные граждане</w:t>
      </w:r>
      <w:r>
        <w:rPr>
          <w:rStyle w:val="a6"/>
        </w:rPr>
        <w:footnoteReference w:id="9"/>
      </w:r>
      <w:r w:rsidRPr="00943331">
        <w:t>;</w:t>
      </w:r>
    </w:p>
    <w:p w14:paraId="051D2A78" w14:textId="77777777" w:rsidR="008F7AE8" w:rsidRPr="00943331" w:rsidRDefault="008F7AE8" w:rsidP="008F7AE8">
      <w:pPr>
        <w:ind w:firstLine="709"/>
        <w:jc w:val="both"/>
      </w:pPr>
      <w:bookmarkStart w:id="16" w:name="sub_10172"/>
      <w:bookmarkEnd w:id="15"/>
      <w:r w:rsidRPr="00943331">
        <w:t>2) по тем предметам, по которым поступающий не сдавал ЕГЭ в текущем календарном году</w:t>
      </w:r>
      <w:bookmarkStart w:id="17" w:name="sub_101721"/>
      <w:bookmarkEnd w:id="16"/>
      <w:r>
        <w:t>,</w:t>
      </w:r>
      <w:r w:rsidRPr="00943331">
        <w:t xml:space="preserve"> </w:t>
      </w:r>
      <w:bookmarkStart w:id="18" w:name="sub_101722"/>
      <w:bookmarkEnd w:id="17"/>
      <w:r w:rsidRPr="00943331">
        <w:t>если поступающий получил документ о среднем общем образовании в иностранной организации.</w:t>
      </w:r>
    </w:p>
    <w:bookmarkEnd w:id="18"/>
    <w:p w14:paraId="4AF2F2DE" w14:textId="77777777" w:rsidR="008F7AE8" w:rsidRPr="00943331" w:rsidRDefault="008F7AE8" w:rsidP="008F7AE8">
      <w:pPr>
        <w:ind w:firstLine="709"/>
        <w:jc w:val="both"/>
      </w:pPr>
      <w:r w:rsidRPr="00943331">
        <w:t xml:space="preserve">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w:t>
      </w:r>
      <w:r>
        <w:t>Институтом</w:t>
      </w:r>
      <w:r w:rsidRPr="00943331">
        <w:t xml:space="preserve"> самостоятельно.</w:t>
      </w:r>
    </w:p>
    <w:p w14:paraId="655C0E1B" w14:textId="77777777" w:rsidR="008F7AE8" w:rsidRPr="00E60C3D" w:rsidRDefault="008F7AE8" w:rsidP="008F7AE8">
      <w:pPr>
        <w:pStyle w:val="a7"/>
        <w:tabs>
          <w:tab w:val="left" w:pos="1134"/>
        </w:tabs>
        <w:spacing w:after="0" w:line="240" w:lineRule="auto"/>
        <w:ind w:left="0" w:firstLine="708"/>
        <w:jc w:val="both"/>
        <w:rPr>
          <w:rFonts w:ascii="Times New Roman" w:hAnsi="Times New Roman" w:cs="Times New Roman"/>
          <w:sz w:val="24"/>
          <w:szCs w:val="24"/>
        </w:rPr>
      </w:pPr>
      <w:r w:rsidRPr="00E60C3D">
        <w:rPr>
          <w:rFonts w:ascii="Times New Roman" w:hAnsi="Times New Roman" w:cs="Times New Roman"/>
          <w:sz w:val="24"/>
          <w:szCs w:val="24"/>
        </w:rPr>
        <w:t>1</w:t>
      </w:r>
      <w:r>
        <w:rPr>
          <w:rFonts w:ascii="Times New Roman" w:hAnsi="Times New Roman" w:cs="Times New Roman"/>
          <w:sz w:val="24"/>
          <w:szCs w:val="24"/>
        </w:rPr>
        <w:t>3</w:t>
      </w:r>
      <w:r w:rsidRPr="00E60C3D">
        <w:rPr>
          <w:rFonts w:ascii="Times New Roman" w:hAnsi="Times New Roman" w:cs="Times New Roman"/>
          <w:sz w:val="24"/>
          <w:szCs w:val="24"/>
        </w:rPr>
        <w:t>.1. 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w:t>
      </w:r>
      <w:hyperlink r:id="rId15" w:history="1">
        <w:r w:rsidRPr="009D017E">
          <w:rPr>
            <w:rFonts w:ascii="Times New Roman" w:hAnsi="Times New Roman" w:cs="Times New Roman"/>
            <w:color w:val="0000FF"/>
            <w:sz w:val="24"/>
            <w:szCs w:val="24"/>
          </w:rPr>
          <w:t>статья 18</w:t>
        </w:r>
      </w:hyperlink>
      <w:r w:rsidRPr="00E60C3D">
        <w:rPr>
          <w:rFonts w:ascii="Times New Roman" w:hAnsi="Times New Roman" w:cs="Times New Roman"/>
          <w:sz w:val="24"/>
          <w:szCs w:val="24"/>
        </w:rPr>
        <w:t xml:space="preserve">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w:t>
      </w:r>
      <w:hyperlink r:id="rId16" w:history="1">
        <w:r w:rsidRPr="009D017E">
          <w:rPr>
            <w:rFonts w:ascii="Times New Roman" w:hAnsi="Times New Roman" w:cs="Times New Roman"/>
            <w:color w:val="0000FF"/>
            <w:sz w:val="24"/>
            <w:szCs w:val="24"/>
          </w:rPr>
          <w:t>статья 4</w:t>
        </w:r>
      </w:hyperlink>
      <w:r w:rsidRPr="00E60C3D">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N 47, ст. 5625). Результаты централизованного тестирования представляются не позднее дня завершения приема документов, установленного </w:t>
      </w:r>
      <w:hyperlink w:anchor="sub_101215" w:history="1">
        <w:r w:rsidRPr="009D017E">
          <w:rPr>
            <w:rFonts w:ascii="Times New Roman" w:hAnsi="Times New Roman" w:cs="Times New Roman"/>
            <w:color w:val="0000FF"/>
            <w:sz w:val="24"/>
            <w:szCs w:val="24"/>
          </w:rPr>
          <w:t>пунктом 9</w:t>
        </w:r>
      </w:hyperlink>
      <w:r w:rsidRPr="00E60C3D">
        <w:rPr>
          <w:rFonts w:ascii="Times New Roman" w:hAnsi="Times New Roman" w:cs="Times New Roman"/>
          <w:sz w:val="24"/>
          <w:szCs w:val="24"/>
        </w:rPr>
        <w:t xml:space="preserve"> П</w:t>
      </w:r>
      <w:r>
        <w:rPr>
          <w:rFonts w:ascii="Times New Roman" w:hAnsi="Times New Roman" w:cs="Times New Roman"/>
          <w:sz w:val="24"/>
          <w:szCs w:val="24"/>
        </w:rPr>
        <w:t>равил приема</w:t>
      </w:r>
      <w:r w:rsidRPr="00E60C3D">
        <w:rPr>
          <w:rFonts w:ascii="Times New Roman" w:hAnsi="Times New Roman" w:cs="Times New Roman"/>
          <w:sz w:val="24"/>
          <w:szCs w:val="24"/>
        </w:rPr>
        <w:t xml:space="preserve">, и признаются </w:t>
      </w:r>
      <w:r>
        <w:rPr>
          <w:rFonts w:ascii="Times New Roman" w:hAnsi="Times New Roman" w:cs="Times New Roman"/>
          <w:sz w:val="24"/>
          <w:szCs w:val="24"/>
        </w:rPr>
        <w:t>Институтом</w:t>
      </w:r>
      <w:r w:rsidRPr="00E60C3D">
        <w:rPr>
          <w:rFonts w:ascii="Times New Roman" w:hAnsi="Times New Roman" w:cs="Times New Roman"/>
          <w:sz w:val="24"/>
          <w:szCs w:val="24"/>
        </w:rPr>
        <w:t xml:space="preserve">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Порядок признания результатов централизованного тестирования в качестве результатов общеобразовательных вступительных испытаний устанавливается </w:t>
      </w:r>
      <w:r>
        <w:rPr>
          <w:rFonts w:ascii="Times New Roman" w:hAnsi="Times New Roman" w:cs="Times New Roman"/>
          <w:sz w:val="24"/>
          <w:szCs w:val="24"/>
        </w:rPr>
        <w:t>Институтом</w:t>
      </w:r>
      <w:r w:rsidRPr="00E60C3D">
        <w:rPr>
          <w:rFonts w:ascii="Times New Roman" w:hAnsi="Times New Roman" w:cs="Times New Roman"/>
          <w:sz w:val="24"/>
          <w:szCs w:val="24"/>
        </w:rPr>
        <w:t>.</w:t>
      </w:r>
    </w:p>
    <w:p w14:paraId="17960B63" w14:textId="77777777" w:rsidR="008F7AE8" w:rsidRPr="00AF0E09" w:rsidRDefault="008F7AE8" w:rsidP="008F7AE8">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8B2075">
        <w:rPr>
          <w:rFonts w:ascii="Times New Roman" w:hAnsi="Times New Roman" w:cs="Times New Roman"/>
          <w:sz w:val="24"/>
          <w:szCs w:val="24"/>
        </w:rPr>
        <w:t xml:space="preserve">В </w:t>
      </w:r>
      <w:r w:rsidRPr="00814B43">
        <w:rPr>
          <w:rFonts w:ascii="Times New Roman" w:hAnsi="Times New Roman" w:cs="Times New Roman"/>
          <w:sz w:val="24"/>
          <w:szCs w:val="24"/>
        </w:rPr>
        <w:t xml:space="preserve">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anchor="sub_1015" w:history="1">
        <w:r w:rsidRPr="009D017E">
          <w:rPr>
            <w:rFonts w:ascii="Times New Roman" w:hAnsi="Times New Roman" w:cs="Times New Roman"/>
            <w:color w:val="0000FF"/>
            <w:sz w:val="24"/>
            <w:szCs w:val="24"/>
          </w:rPr>
          <w:t>пунктов 11-13.1</w:t>
        </w:r>
      </w:hyperlink>
      <w:r w:rsidRPr="00814B43">
        <w:rPr>
          <w:rFonts w:ascii="Times New Roman" w:hAnsi="Times New Roman" w:cs="Times New Roman"/>
          <w:sz w:val="24"/>
          <w:szCs w:val="24"/>
        </w:rPr>
        <w:t xml:space="preserve"> П</w:t>
      </w:r>
      <w:r>
        <w:rPr>
          <w:rFonts w:ascii="Times New Roman" w:hAnsi="Times New Roman" w:cs="Times New Roman"/>
          <w:sz w:val="24"/>
          <w:szCs w:val="24"/>
        </w:rPr>
        <w:t>равил приема</w:t>
      </w:r>
      <w:r w:rsidRPr="00814B43">
        <w:rPr>
          <w:rFonts w:ascii="Times New Roman" w:hAnsi="Times New Roman" w:cs="Times New Roman"/>
          <w:sz w:val="24"/>
          <w:szCs w:val="24"/>
        </w:rPr>
        <w:t xml:space="preserve"> перечнем и формой вступительных испытаний.</w:t>
      </w:r>
    </w:p>
    <w:p w14:paraId="723F85D1" w14:textId="77777777" w:rsidR="008F7AE8" w:rsidRPr="009D017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19" w:name="P172"/>
      <w:bookmarkEnd w:id="19"/>
      <w:r w:rsidRPr="009D017E">
        <w:rPr>
          <w:rFonts w:ascii="Times New Roman" w:hAnsi="Times New Roman" w:cs="Times New Roman"/>
          <w:sz w:val="24"/>
          <w:szCs w:val="24"/>
        </w:rPr>
        <w:t>Максимальное количество баллов для каждого вступительного испытания по программам бакалавриата и программам специалитета составляет 100 баллов.</w:t>
      </w:r>
    </w:p>
    <w:p w14:paraId="09FD8D41" w14:textId="77777777" w:rsidR="008F7AE8" w:rsidRPr="009D017E" w:rsidRDefault="008F7AE8" w:rsidP="008F7AE8">
      <w:pPr>
        <w:tabs>
          <w:tab w:val="left" w:pos="1134"/>
        </w:tabs>
        <w:ind w:firstLine="709"/>
        <w:jc w:val="both"/>
      </w:pPr>
      <w:r w:rsidRPr="009D017E">
        <w:t xml:space="preserve">Минимальное количество баллов для общеобразовательного вступительного испытания, проводимого Институтом самостоятельно, соответствует минимальному количеству баллов ЕГЭ, установленному учредителем или организацией высшего образования самостоятельно в соответствии с </w:t>
      </w:r>
      <w:hyperlink r:id="rId17" w:history="1">
        <w:r w:rsidRPr="009D017E">
          <w:rPr>
            <w:color w:val="0000FF"/>
          </w:rPr>
          <w:t>частью 3 статьи 70</w:t>
        </w:r>
      </w:hyperlink>
      <w:r w:rsidRPr="009D017E">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высшего образования самостоятельно.</w:t>
      </w:r>
    </w:p>
    <w:p w14:paraId="5F20A07F" w14:textId="77777777" w:rsidR="008F7AE8" w:rsidRPr="00A3674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A3674F">
        <w:rPr>
          <w:rFonts w:ascii="Times New Roman" w:hAnsi="Times New Roman" w:cs="Times New Roman"/>
          <w:sz w:val="24"/>
          <w:szCs w:val="24"/>
        </w:rPr>
        <w:t>Максимальное количество баллов для каждого вступительного испытания по программам бакалавриата составляет 100 баллов.</w:t>
      </w:r>
    </w:p>
    <w:p w14:paraId="01BA1696" w14:textId="77777777" w:rsidR="008F7AE8" w:rsidRDefault="008F7AE8" w:rsidP="008F7AE8">
      <w:pPr>
        <w:ind w:firstLine="708"/>
        <w:jc w:val="both"/>
      </w:pPr>
      <w:r w:rsidRPr="00AF0E09">
        <w:t xml:space="preserve">Минимальное количество баллов для общеобразовательного вступительного испытания, проводимого </w:t>
      </w:r>
      <w:r>
        <w:t>Институтом</w:t>
      </w:r>
      <w:r w:rsidRPr="00AF0E09">
        <w:t xml:space="preserve"> самостоятельно, соответствует минимальному количеству баллов ЕГЭ, установленному </w:t>
      </w:r>
      <w:r w:rsidRPr="006810A0">
        <w:t>Институтом</w:t>
      </w:r>
      <w:r w:rsidRPr="00AF0E09">
        <w:t xml:space="preserve"> самостоятельно в соответствии с </w:t>
      </w:r>
      <w:hyperlink r:id="rId18" w:history="1">
        <w:r w:rsidRPr="00AF0E09">
          <w:rPr>
            <w:color w:val="0000FF"/>
          </w:rPr>
          <w:t>частью 3 статьи 70</w:t>
        </w:r>
      </w:hyperlink>
      <w:r w:rsidRPr="00AF0E09">
        <w:t xml:space="preserve"> Федерального закона N 273-ФЗ. </w:t>
      </w:r>
    </w:p>
    <w:p w14:paraId="5B0121ED" w14:textId="77777777" w:rsidR="008F7AE8" w:rsidRPr="00CC3A7F" w:rsidRDefault="008F7AE8" w:rsidP="008F7AE8">
      <w:pPr>
        <w:pStyle w:val="a3"/>
        <w:tabs>
          <w:tab w:val="left" w:pos="993"/>
        </w:tabs>
        <w:spacing w:before="0" w:beforeAutospacing="0" w:after="0" w:afterAutospacing="0"/>
        <w:ind w:firstLine="709"/>
        <w:jc w:val="both"/>
      </w:pPr>
      <w:r w:rsidRPr="00CC3A7F">
        <w:t>1) по направлению подготовки 37.03.01 Психология:</w:t>
      </w:r>
    </w:p>
    <w:p w14:paraId="557F6C19" w14:textId="77777777" w:rsidR="008F7AE8" w:rsidRPr="00CC3A7F" w:rsidRDefault="008F7AE8" w:rsidP="008F7AE8">
      <w:pPr>
        <w:pStyle w:val="a3"/>
        <w:tabs>
          <w:tab w:val="left" w:pos="993"/>
        </w:tabs>
        <w:spacing w:before="0" w:beforeAutospacing="0" w:after="0" w:afterAutospacing="0"/>
        <w:ind w:firstLine="709"/>
        <w:jc w:val="both"/>
      </w:pPr>
      <w:r w:rsidRPr="00CC3A7F">
        <w:t>биология – 36 баллов;</w:t>
      </w:r>
    </w:p>
    <w:p w14:paraId="1462D440" w14:textId="77777777" w:rsidR="008F7AE8" w:rsidRPr="00CC3A7F" w:rsidRDefault="008F7AE8" w:rsidP="008F7AE8">
      <w:pPr>
        <w:pStyle w:val="a3"/>
        <w:tabs>
          <w:tab w:val="left" w:pos="993"/>
        </w:tabs>
        <w:spacing w:before="0" w:beforeAutospacing="0" w:after="0" w:afterAutospacing="0"/>
        <w:ind w:firstLine="709"/>
        <w:jc w:val="both"/>
      </w:pPr>
      <w:r w:rsidRPr="00CC3A7F">
        <w:t>русский язык – 36 баллов;</w:t>
      </w:r>
    </w:p>
    <w:p w14:paraId="2E755492" w14:textId="77777777" w:rsidR="008F7AE8" w:rsidRPr="00CC3A7F" w:rsidRDefault="008F7AE8" w:rsidP="008F7AE8">
      <w:pPr>
        <w:pStyle w:val="a3"/>
        <w:tabs>
          <w:tab w:val="left" w:pos="993"/>
        </w:tabs>
        <w:spacing w:before="0" w:beforeAutospacing="0" w:after="0" w:afterAutospacing="0"/>
        <w:ind w:firstLine="709"/>
        <w:jc w:val="both"/>
      </w:pPr>
      <w:r w:rsidRPr="00CC3A7F">
        <w:t>обществознание – 42 балла/математика – 27 баллов;</w:t>
      </w:r>
    </w:p>
    <w:p w14:paraId="663A3D27" w14:textId="77777777" w:rsidR="008F7AE8" w:rsidRPr="00CC3A7F" w:rsidRDefault="008F7AE8" w:rsidP="008F7AE8">
      <w:pPr>
        <w:pStyle w:val="a3"/>
        <w:tabs>
          <w:tab w:val="left" w:pos="993"/>
        </w:tabs>
        <w:spacing w:before="0" w:beforeAutospacing="0" w:after="0" w:afterAutospacing="0"/>
        <w:ind w:firstLine="709"/>
        <w:jc w:val="both"/>
      </w:pPr>
      <w:r w:rsidRPr="00CC3A7F">
        <w:t>2) по направлениям подготовки 38.03.01 Экономика и 38.03.02 Менеджмент:</w:t>
      </w:r>
    </w:p>
    <w:p w14:paraId="6348F262" w14:textId="77777777" w:rsidR="008F7AE8" w:rsidRPr="00CC3A7F" w:rsidRDefault="008F7AE8" w:rsidP="008F7AE8">
      <w:pPr>
        <w:pStyle w:val="a3"/>
        <w:tabs>
          <w:tab w:val="left" w:pos="993"/>
        </w:tabs>
        <w:spacing w:before="0" w:beforeAutospacing="0" w:after="0" w:afterAutospacing="0"/>
        <w:ind w:firstLine="709"/>
        <w:jc w:val="both"/>
      </w:pPr>
      <w:r w:rsidRPr="00CC3A7F">
        <w:t>математика – 27 баллов;</w:t>
      </w:r>
    </w:p>
    <w:p w14:paraId="0087850E" w14:textId="77777777" w:rsidR="008F7AE8" w:rsidRPr="00CC3A7F" w:rsidRDefault="008F7AE8" w:rsidP="008F7AE8">
      <w:pPr>
        <w:pStyle w:val="a3"/>
        <w:tabs>
          <w:tab w:val="left" w:pos="993"/>
        </w:tabs>
        <w:spacing w:before="0" w:beforeAutospacing="0" w:after="0" w:afterAutospacing="0"/>
        <w:ind w:firstLine="709"/>
        <w:jc w:val="both"/>
      </w:pPr>
      <w:r w:rsidRPr="00CC3A7F">
        <w:lastRenderedPageBreak/>
        <w:t>обществознание – 42 балла/информатика и информационно-коммуникационные технологии (ИКТ) – 40 баллов;</w:t>
      </w:r>
    </w:p>
    <w:p w14:paraId="6A080954" w14:textId="77777777" w:rsidR="008F7AE8" w:rsidRPr="00CC3A7F" w:rsidRDefault="008F7AE8" w:rsidP="008F7AE8">
      <w:pPr>
        <w:pStyle w:val="a3"/>
        <w:tabs>
          <w:tab w:val="left" w:pos="993"/>
        </w:tabs>
        <w:spacing w:before="0" w:beforeAutospacing="0" w:after="0" w:afterAutospacing="0"/>
        <w:ind w:firstLine="709"/>
        <w:jc w:val="both"/>
      </w:pPr>
      <w:r w:rsidRPr="00CC3A7F">
        <w:t>русский язык – 36 баллов;</w:t>
      </w:r>
    </w:p>
    <w:p w14:paraId="515AD1E7" w14:textId="77777777" w:rsidR="008F7AE8" w:rsidRPr="00CC3A7F" w:rsidRDefault="008F7AE8" w:rsidP="008F7AE8">
      <w:pPr>
        <w:pStyle w:val="a3"/>
        <w:tabs>
          <w:tab w:val="left" w:pos="993"/>
        </w:tabs>
        <w:spacing w:before="0" w:beforeAutospacing="0" w:after="0" w:afterAutospacing="0"/>
        <w:ind w:firstLine="709"/>
        <w:jc w:val="both"/>
      </w:pPr>
      <w:r w:rsidRPr="00CC3A7F">
        <w:t>3) по направлению подготовки 40.03.01 Юриспруденция:</w:t>
      </w:r>
    </w:p>
    <w:p w14:paraId="24336FEC" w14:textId="77777777" w:rsidR="008F7AE8" w:rsidRPr="00CC3A7F" w:rsidRDefault="008F7AE8" w:rsidP="008F7AE8">
      <w:pPr>
        <w:pStyle w:val="a3"/>
        <w:tabs>
          <w:tab w:val="left" w:pos="993"/>
        </w:tabs>
        <w:spacing w:before="0" w:beforeAutospacing="0" w:after="0" w:afterAutospacing="0"/>
        <w:ind w:firstLine="709"/>
        <w:jc w:val="both"/>
      </w:pPr>
      <w:r w:rsidRPr="00CC3A7F">
        <w:t>обществознание – 42 балла;</w:t>
      </w:r>
    </w:p>
    <w:p w14:paraId="645984E1" w14:textId="77777777" w:rsidR="008F7AE8" w:rsidRPr="00CC3A7F" w:rsidRDefault="008F7AE8" w:rsidP="008F7AE8">
      <w:pPr>
        <w:pStyle w:val="a3"/>
        <w:tabs>
          <w:tab w:val="left" w:pos="993"/>
        </w:tabs>
        <w:spacing w:before="0" w:beforeAutospacing="0" w:after="0" w:afterAutospacing="0"/>
        <w:ind w:firstLine="709"/>
        <w:jc w:val="both"/>
      </w:pPr>
      <w:r w:rsidRPr="00CC3A7F">
        <w:t>история – 32 балла/информатика и информационно-коммуникационные технологии (ИКТ) – 40 баллов;</w:t>
      </w:r>
    </w:p>
    <w:p w14:paraId="594B84E7" w14:textId="77777777" w:rsidR="008F7AE8" w:rsidRDefault="008F7AE8" w:rsidP="008F7AE8">
      <w:pPr>
        <w:pStyle w:val="a3"/>
        <w:tabs>
          <w:tab w:val="left" w:pos="993"/>
        </w:tabs>
        <w:spacing w:before="0" w:beforeAutospacing="0" w:after="0" w:afterAutospacing="0"/>
        <w:ind w:firstLine="709"/>
        <w:jc w:val="both"/>
      </w:pPr>
      <w:r w:rsidRPr="00CC3A7F">
        <w:t>русский язык – 36 баллов.</w:t>
      </w:r>
    </w:p>
    <w:p w14:paraId="4136719A" w14:textId="77777777" w:rsidR="008F7AE8" w:rsidRPr="00CC3A7F" w:rsidRDefault="008F7AE8" w:rsidP="008F7AE8">
      <w:pPr>
        <w:ind w:firstLine="709"/>
        <w:jc w:val="both"/>
      </w:pPr>
      <w:r>
        <w:t>М</w:t>
      </w:r>
      <w:r w:rsidRPr="00CC3A7F">
        <w:t>инимальное количество баллов, подтверждающее успешное прохождение профильного вступительного испытания для поступающих на базе среднего профессионального образования:</w:t>
      </w:r>
    </w:p>
    <w:p w14:paraId="60B0F90F" w14:textId="77777777" w:rsidR="008F7AE8" w:rsidRPr="00CC3A7F" w:rsidRDefault="008F7AE8" w:rsidP="008F7AE8">
      <w:pPr>
        <w:pStyle w:val="a3"/>
        <w:tabs>
          <w:tab w:val="left" w:pos="993"/>
        </w:tabs>
        <w:spacing w:before="0" w:beforeAutospacing="0" w:after="0" w:afterAutospacing="0"/>
        <w:ind w:firstLine="709"/>
        <w:jc w:val="both"/>
      </w:pPr>
      <w:r w:rsidRPr="00CC3A7F">
        <w:t>1) по направлению подготовки 37.03.01 Психология:</w:t>
      </w:r>
    </w:p>
    <w:p w14:paraId="004FA5AC" w14:textId="77777777" w:rsidR="008F7AE8" w:rsidRPr="00CC3A7F" w:rsidRDefault="008F7AE8" w:rsidP="008F7AE8">
      <w:pPr>
        <w:pStyle w:val="a3"/>
        <w:tabs>
          <w:tab w:val="left" w:pos="993"/>
        </w:tabs>
        <w:spacing w:before="0" w:beforeAutospacing="0" w:after="0" w:afterAutospacing="0"/>
        <w:ind w:firstLine="709"/>
        <w:jc w:val="both"/>
      </w:pPr>
      <w:r>
        <w:t>основы психологии</w:t>
      </w:r>
      <w:r w:rsidRPr="00CC3A7F">
        <w:t xml:space="preserve"> – </w:t>
      </w:r>
      <w:r>
        <w:t>40</w:t>
      </w:r>
      <w:r w:rsidRPr="00CC3A7F">
        <w:t xml:space="preserve"> баллов;</w:t>
      </w:r>
    </w:p>
    <w:p w14:paraId="0A935635" w14:textId="77777777" w:rsidR="008F7AE8" w:rsidRPr="00CC3A7F" w:rsidRDefault="008F7AE8" w:rsidP="008F7AE8">
      <w:pPr>
        <w:pStyle w:val="a3"/>
        <w:tabs>
          <w:tab w:val="left" w:pos="993"/>
        </w:tabs>
        <w:spacing w:before="0" w:beforeAutospacing="0" w:after="0" w:afterAutospacing="0"/>
        <w:ind w:firstLine="709"/>
        <w:jc w:val="both"/>
      </w:pPr>
      <w:r w:rsidRPr="00CC3A7F">
        <w:t>русский язык – 36 баллов;</w:t>
      </w:r>
    </w:p>
    <w:p w14:paraId="515EF4DD" w14:textId="77777777" w:rsidR="008F7AE8" w:rsidRPr="00CC3A7F" w:rsidRDefault="008F7AE8" w:rsidP="008F7AE8">
      <w:pPr>
        <w:pStyle w:val="a3"/>
        <w:tabs>
          <w:tab w:val="left" w:pos="993"/>
        </w:tabs>
        <w:spacing w:before="0" w:beforeAutospacing="0" w:after="0" w:afterAutospacing="0"/>
        <w:ind w:firstLine="709"/>
        <w:jc w:val="both"/>
      </w:pPr>
      <w:r>
        <w:t>основы анатомии, физиологии и гигиены</w:t>
      </w:r>
      <w:r w:rsidRPr="00CC3A7F">
        <w:t xml:space="preserve"> – </w:t>
      </w:r>
      <w:r>
        <w:t>40</w:t>
      </w:r>
      <w:r w:rsidRPr="00CC3A7F">
        <w:t xml:space="preserve"> баллов</w:t>
      </w:r>
      <w:r>
        <w:t>;</w:t>
      </w:r>
    </w:p>
    <w:p w14:paraId="42E4A0B0" w14:textId="77777777" w:rsidR="008F7AE8" w:rsidRPr="00CC3A7F" w:rsidRDefault="008F7AE8" w:rsidP="008F7AE8">
      <w:pPr>
        <w:pStyle w:val="a3"/>
        <w:tabs>
          <w:tab w:val="left" w:pos="993"/>
        </w:tabs>
        <w:spacing w:before="0" w:beforeAutospacing="0" w:after="0" w:afterAutospacing="0"/>
        <w:ind w:firstLine="709"/>
        <w:jc w:val="both"/>
      </w:pPr>
      <w:r w:rsidRPr="00CC3A7F">
        <w:t>2) по направлени</w:t>
      </w:r>
      <w:r>
        <w:t>ю</w:t>
      </w:r>
      <w:r w:rsidRPr="00CC3A7F">
        <w:t xml:space="preserve"> подготовки 38.03.01 Экономика:</w:t>
      </w:r>
    </w:p>
    <w:p w14:paraId="57F54565" w14:textId="77777777" w:rsidR="008F7AE8" w:rsidRPr="00CC3A7F" w:rsidRDefault="008F7AE8" w:rsidP="008F7AE8">
      <w:pPr>
        <w:pStyle w:val="a3"/>
        <w:tabs>
          <w:tab w:val="left" w:pos="993"/>
        </w:tabs>
        <w:spacing w:before="0" w:beforeAutospacing="0" w:after="0" w:afterAutospacing="0"/>
        <w:ind w:firstLine="709"/>
        <w:jc w:val="both"/>
      </w:pPr>
      <w:r>
        <w:t>основы экономики</w:t>
      </w:r>
      <w:r w:rsidRPr="00CC3A7F">
        <w:t xml:space="preserve"> – </w:t>
      </w:r>
      <w:r>
        <w:t>40</w:t>
      </w:r>
      <w:r w:rsidRPr="00CC3A7F">
        <w:t xml:space="preserve"> баллов;</w:t>
      </w:r>
    </w:p>
    <w:p w14:paraId="77741C23" w14:textId="77777777" w:rsidR="008F7AE8" w:rsidRPr="00CC3A7F" w:rsidRDefault="008F7AE8" w:rsidP="008F7AE8">
      <w:pPr>
        <w:pStyle w:val="a3"/>
        <w:tabs>
          <w:tab w:val="left" w:pos="993"/>
        </w:tabs>
        <w:spacing w:before="0" w:beforeAutospacing="0" w:after="0" w:afterAutospacing="0"/>
        <w:ind w:firstLine="709"/>
        <w:jc w:val="both"/>
      </w:pPr>
      <w:r>
        <w:t>основы менеджмента</w:t>
      </w:r>
      <w:r w:rsidRPr="00CC3A7F">
        <w:t xml:space="preserve"> – </w:t>
      </w:r>
      <w:r>
        <w:t>40</w:t>
      </w:r>
      <w:r w:rsidRPr="00CC3A7F">
        <w:t xml:space="preserve"> баллов;</w:t>
      </w:r>
    </w:p>
    <w:p w14:paraId="3C6872DC" w14:textId="77777777" w:rsidR="008F7AE8" w:rsidRPr="00CC3A7F" w:rsidRDefault="008F7AE8" w:rsidP="008F7AE8">
      <w:pPr>
        <w:pStyle w:val="a3"/>
        <w:tabs>
          <w:tab w:val="left" w:pos="993"/>
        </w:tabs>
        <w:spacing w:before="0" w:beforeAutospacing="0" w:after="0" w:afterAutospacing="0"/>
        <w:ind w:firstLine="709"/>
        <w:jc w:val="both"/>
      </w:pPr>
      <w:r w:rsidRPr="00CC3A7F">
        <w:t>русский язык – 36 баллов;</w:t>
      </w:r>
    </w:p>
    <w:p w14:paraId="0E0B3D6A" w14:textId="77777777" w:rsidR="008F7AE8" w:rsidRPr="00CC3A7F" w:rsidRDefault="008F7AE8" w:rsidP="008F7AE8">
      <w:pPr>
        <w:pStyle w:val="a3"/>
        <w:tabs>
          <w:tab w:val="left" w:pos="993"/>
        </w:tabs>
        <w:spacing w:before="0" w:beforeAutospacing="0" w:after="0" w:afterAutospacing="0"/>
        <w:ind w:firstLine="709"/>
        <w:jc w:val="both"/>
      </w:pPr>
      <w:r w:rsidRPr="00CC3A7F">
        <w:t>3) по направлени</w:t>
      </w:r>
      <w:r>
        <w:t>ю</w:t>
      </w:r>
      <w:r w:rsidRPr="00CC3A7F">
        <w:t xml:space="preserve"> подготовки 38.03.02 Менеджмент:</w:t>
      </w:r>
    </w:p>
    <w:p w14:paraId="603FB6AA" w14:textId="77777777" w:rsidR="008F7AE8" w:rsidRPr="00CC3A7F" w:rsidRDefault="008F7AE8" w:rsidP="008F7AE8">
      <w:pPr>
        <w:pStyle w:val="a3"/>
        <w:tabs>
          <w:tab w:val="left" w:pos="993"/>
        </w:tabs>
        <w:spacing w:before="0" w:beforeAutospacing="0" w:after="0" w:afterAutospacing="0"/>
        <w:ind w:firstLine="709"/>
        <w:jc w:val="both"/>
      </w:pPr>
      <w:r>
        <w:t>основы менеджмента</w:t>
      </w:r>
      <w:r w:rsidRPr="00CC3A7F">
        <w:t xml:space="preserve"> – </w:t>
      </w:r>
      <w:r>
        <w:t>40</w:t>
      </w:r>
      <w:r w:rsidRPr="00CC3A7F">
        <w:t xml:space="preserve"> баллов;</w:t>
      </w:r>
    </w:p>
    <w:p w14:paraId="074F8994" w14:textId="77777777" w:rsidR="008F7AE8" w:rsidRPr="00CC3A7F" w:rsidRDefault="008F7AE8" w:rsidP="008F7AE8">
      <w:pPr>
        <w:pStyle w:val="a3"/>
        <w:tabs>
          <w:tab w:val="left" w:pos="993"/>
        </w:tabs>
        <w:spacing w:before="0" w:beforeAutospacing="0" w:after="0" w:afterAutospacing="0"/>
        <w:ind w:firstLine="709"/>
        <w:jc w:val="both"/>
      </w:pPr>
      <w:r>
        <w:t>основы экономики</w:t>
      </w:r>
      <w:r w:rsidRPr="00CC3A7F">
        <w:t xml:space="preserve"> – </w:t>
      </w:r>
      <w:r>
        <w:t>40</w:t>
      </w:r>
      <w:r w:rsidRPr="00CC3A7F">
        <w:t xml:space="preserve"> баллов;</w:t>
      </w:r>
    </w:p>
    <w:p w14:paraId="115DA2DF" w14:textId="77777777" w:rsidR="008F7AE8" w:rsidRDefault="008F7AE8" w:rsidP="008F7AE8">
      <w:pPr>
        <w:pStyle w:val="a3"/>
        <w:tabs>
          <w:tab w:val="left" w:pos="993"/>
        </w:tabs>
        <w:spacing w:before="0" w:beforeAutospacing="0" w:after="0" w:afterAutospacing="0"/>
        <w:ind w:firstLine="709"/>
        <w:jc w:val="both"/>
      </w:pPr>
      <w:r w:rsidRPr="00CC3A7F">
        <w:t>русский язык – 36 баллов;</w:t>
      </w:r>
    </w:p>
    <w:p w14:paraId="503E1004" w14:textId="77777777" w:rsidR="008F7AE8" w:rsidRPr="00CC3A7F" w:rsidRDefault="008F7AE8" w:rsidP="008F7AE8">
      <w:pPr>
        <w:pStyle w:val="a3"/>
        <w:tabs>
          <w:tab w:val="left" w:pos="993"/>
        </w:tabs>
        <w:spacing w:before="0" w:beforeAutospacing="0" w:after="0" w:afterAutospacing="0"/>
        <w:ind w:firstLine="709"/>
        <w:jc w:val="both"/>
      </w:pPr>
      <w:r>
        <w:t xml:space="preserve">4) </w:t>
      </w:r>
      <w:r w:rsidRPr="00CC3A7F">
        <w:t>по направлению подготовки 40.03.01 Юриспруденция:</w:t>
      </w:r>
    </w:p>
    <w:p w14:paraId="77F93C78" w14:textId="77777777" w:rsidR="008F7AE8" w:rsidRPr="00CC3A7F" w:rsidRDefault="008F7AE8" w:rsidP="008F7AE8">
      <w:pPr>
        <w:pStyle w:val="a3"/>
        <w:tabs>
          <w:tab w:val="left" w:pos="993"/>
        </w:tabs>
        <w:spacing w:before="0" w:beforeAutospacing="0" w:after="0" w:afterAutospacing="0"/>
        <w:ind w:firstLine="709"/>
        <w:jc w:val="both"/>
      </w:pPr>
      <w:r>
        <w:t>основы государства и права</w:t>
      </w:r>
      <w:r w:rsidRPr="00CC3A7F">
        <w:t xml:space="preserve"> – </w:t>
      </w:r>
      <w:r>
        <w:t>40</w:t>
      </w:r>
      <w:r w:rsidRPr="00CC3A7F">
        <w:t xml:space="preserve"> баллов;</w:t>
      </w:r>
    </w:p>
    <w:p w14:paraId="2F91D1B0" w14:textId="77777777" w:rsidR="008F7AE8" w:rsidRPr="00CC3A7F" w:rsidRDefault="008F7AE8" w:rsidP="008F7AE8">
      <w:pPr>
        <w:pStyle w:val="a3"/>
        <w:tabs>
          <w:tab w:val="left" w:pos="993"/>
        </w:tabs>
        <w:spacing w:before="0" w:beforeAutospacing="0" w:after="0" w:afterAutospacing="0"/>
        <w:ind w:firstLine="709"/>
        <w:jc w:val="both"/>
      </w:pPr>
      <w:r>
        <w:t>основы гражданского права</w:t>
      </w:r>
      <w:r w:rsidRPr="00CC3A7F">
        <w:t xml:space="preserve"> – </w:t>
      </w:r>
      <w:r>
        <w:t>40</w:t>
      </w:r>
      <w:r w:rsidRPr="00CC3A7F">
        <w:t xml:space="preserve"> баллов;</w:t>
      </w:r>
    </w:p>
    <w:p w14:paraId="08261DCA" w14:textId="77777777" w:rsidR="008F7AE8" w:rsidRDefault="008F7AE8" w:rsidP="008F7AE8">
      <w:pPr>
        <w:pStyle w:val="a3"/>
        <w:tabs>
          <w:tab w:val="left" w:pos="993"/>
        </w:tabs>
        <w:spacing w:before="0" w:beforeAutospacing="0" w:after="0" w:afterAutospacing="0"/>
        <w:ind w:firstLine="709"/>
        <w:jc w:val="both"/>
      </w:pPr>
      <w:r w:rsidRPr="00CC3A7F">
        <w:t>русский язык – 36 баллов.</w:t>
      </w:r>
    </w:p>
    <w:p w14:paraId="3951817C" w14:textId="77777777" w:rsidR="008F7AE8" w:rsidRPr="00AF0E09" w:rsidRDefault="008F7AE8" w:rsidP="008F7AE8">
      <w:pPr>
        <w:jc w:val="both"/>
      </w:pPr>
    </w:p>
    <w:p w14:paraId="06E1473F" w14:textId="77777777" w:rsidR="008F7AE8" w:rsidRPr="00271DC9" w:rsidRDefault="008F7AE8" w:rsidP="008F7AE8">
      <w:pPr>
        <w:jc w:val="center"/>
        <w:rPr>
          <w:b/>
        </w:rPr>
      </w:pPr>
      <w:r w:rsidRPr="00271DC9">
        <w:rPr>
          <w:b/>
        </w:rPr>
        <w:t>III. Количество организаций высшего</w:t>
      </w:r>
      <w:r>
        <w:rPr>
          <w:b/>
        </w:rPr>
        <w:t xml:space="preserve"> </w:t>
      </w:r>
      <w:r w:rsidRPr="00271DC9">
        <w:rPr>
          <w:b/>
        </w:rPr>
        <w:t>образования, направлений подготовки</w:t>
      </w:r>
    </w:p>
    <w:p w14:paraId="0B76DD29" w14:textId="77777777" w:rsidR="008F7AE8" w:rsidRPr="00271DC9" w:rsidRDefault="008F7AE8" w:rsidP="008F7AE8">
      <w:pPr>
        <w:jc w:val="center"/>
        <w:rPr>
          <w:b/>
        </w:rPr>
      </w:pPr>
      <w:r w:rsidRPr="00271DC9">
        <w:rPr>
          <w:b/>
        </w:rPr>
        <w:t>для одновременного поступления на обучение по программам</w:t>
      </w:r>
      <w:r>
        <w:rPr>
          <w:b/>
        </w:rPr>
        <w:t xml:space="preserve"> бакалавриата</w:t>
      </w:r>
    </w:p>
    <w:p w14:paraId="6A0F13E2" w14:textId="77777777" w:rsidR="008F7AE8" w:rsidRPr="00AF0E09" w:rsidRDefault="008F7AE8" w:rsidP="008F7AE8">
      <w:pPr>
        <w:jc w:val="both"/>
      </w:pPr>
    </w:p>
    <w:p w14:paraId="5F7AA276"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0" w:name="P195"/>
      <w:bookmarkEnd w:id="20"/>
      <w:r w:rsidRPr="00271DC9">
        <w:rPr>
          <w:rFonts w:ascii="Times New Roman" w:hAnsi="Times New Roman" w:cs="Times New Roman"/>
          <w:sz w:val="24"/>
          <w:szCs w:val="24"/>
        </w:rPr>
        <w:t>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bookmarkStart w:id="21" w:name="P196"/>
      <w:bookmarkEnd w:id="21"/>
    </w:p>
    <w:p w14:paraId="7EB76F24" w14:textId="77777777" w:rsidR="008F7AE8" w:rsidRPr="00271DC9"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71DC9">
        <w:rPr>
          <w:rFonts w:ascii="Times New Roman" w:hAnsi="Times New Roman" w:cs="Times New Roman"/>
          <w:sz w:val="24"/>
          <w:szCs w:val="24"/>
        </w:rPr>
        <w:t xml:space="preserve">Предельное количество направлений подготовки, по которым поступающий вправе одновременно участвовать в конкурсе по программам бакалавриата и программам специалитета в </w:t>
      </w:r>
      <w:r>
        <w:rPr>
          <w:rFonts w:ascii="Times New Roman" w:hAnsi="Times New Roman" w:cs="Times New Roman"/>
          <w:sz w:val="24"/>
          <w:szCs w:val="24"/>
        </w:rPr>
        <w:t>каждой организации высшего образования</w:t>
      </w:r>
      <w:r w:rsidRPr="00271DC9">
        <w:rPr>
          <w:rFonts w:ascii="Times New Roman" w:hAnsi="Times New Roman" w:cs="Times New Roman"/>
          <w:sz w:val="24"/>
          <w:szCs w:val="24"/>
        </w:rPr>
        <w:t xml:space="preserve">, составляет </w:t>
      </w:r>
      <w:r>
        <w:rPr>
          <w:rFonts w:ascii="Times New Roman" w:hAnsi="Times New Roman" w:cs="Times New Roman"/>
          <w:sz w:val="24"/>
          <w:szCs w:val="24"/>
        </w:rPr>
        <w:t>10</w:t>
      </w:r>
      <w:r w:rsidRPr="00271DC9">
        <w:rPr>
          <w:rFonts w:ascii="Times New Roman" w:hAnsi="Times New Roman" w:cs="Times New Roman"/>
          <w:sz w:val="24"/>
          <w:szCs w:val="24"/>
        </w:rPr>
        <w:t>.</w:t>
      </w:r>
    </w:p>
    <w:p w14:paraId="5E2FB5F5" w14:textId="77777777" w:rsidR="008F7AE8" w:rsidRPr="00AF0E09" w:rsidRDefault="008F7AE8" w:rsidP="008F7AE8">
      <w:pPr>
        <w:ind w:firstLine="708"/>
        <w:jc w:val="both"/>
      </w:pPr>
      <w:r w:rsidRPr="00AF0E09">
        <w:t xml:space="preserve">Поступающий может одновременно участвовать в конкурсе по программам бакалавриата в </w:t>
      </w:r>
      <w:r>
        <w:t>АНО ВПО «ПСИ»</w:t>
      </w:r>
      <w:r w:rsidRPr="00AF0E09">
        <w:t xml:space="preserve"> по одной или нескольким направлениям подготовки, количество которых не превышает установленного </w:t>
      </w:r>
      <w:r>
        <w:t>Институтом</w:t>
      </w:r>
      <w:r w:rsidRPr="00AF0E09">
        <w:t xml:space="preserve"> максимального количества направлений подготовки для одновременного участия в конкурсе. Указанное максимальное количество не может превышать </w:t>
      </w:r>
      <w:r>
        <w:t>4</w:t>
      </w:r>
      <w:r w:rsidRPr="00AF0E09">
        <w:t>.</w:t>
      </w:r>
    </w:p>
    <w:p w14:paraId="676457D6" w14:textId="77777777" w:rsidR="008F7AE8" w:rsidRPr="00EF4AB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EF4ABE">
        <w:rPr>
          <w:rFonts w:ascii="Times New Roman" w:hAnsi="Times New Roman" w:cs="Times New Roman"/>
          <w:sz w:val="24"/>
          <w:szCs w:val="24"/>
        </w:rPr>
        <w:t xml:space="preserve">В каждой из указанных в </w:t>
      </w:r>
      <w:hyperlink w:anchor="P195" w:history="1">
        <w:r>
          <w:rPr>
            <w:rFonts w:ascii="Times New Roman" w:hAnsi="Times New Roman" w:cs="Times New Roman"/>
            <w:color w:val="0000FF"/>
            <w:sz w:val="24"/>
            <w:szCs w:val="24"/>
          </w:rPr>
          <w:t xml:space="preserve">пункте </w:t>
        </w:r>
        <w:r w:rsidRPr="00EF4ABE">
          <w:rPr>
            <w:rFonts w:ascii="Times New Roman" w:hAnsi="Times New Roman" w:cs="Times New Roman"/>
            <w:color w:val="0000FF"/>
            <w:sz w:val="24"/>
            <w:szCs w:val="24"/>
          </w:rPr>
          <w:t>1</w:t>
        </w:r>
      </w:hyperlink>
      <w:r>
        <w:rPr>
          <w:rFonts w:ascii="Times New Roman" w:hAnsi="Times New Roman" w:cs="Times New Roman"/>
          <w:color w:val="0000FF"/>
          <w:sz w:val="24"/>
          <w:szCs w:val="24"/>
        </w:rPr>
        <w:t>7</w:t>
      </w:r>
      <w:r w:rsidRPr="00EF4ABE">
        <w:rPr>
          <w:rFonts w:ascii="Times New Roman" w:hAnsi="Times New Roman" w:cs="Times New Roman"/>
          <w:sz w:val="24"/>
          <w:szCs w:val="24"/>
        </w:rPr>
        <w:t xml:space="preserve"> П</w:t>
      </w:r>
      <w:r>
        <w:rPr>
          <w:rFonts w:ascii="Times New Roman" w:hAnsi="Times New Roman" w:cs="Times New Roman"/>
          <w:sz w:val="24"/>
          <w:szCs w:val="24"/>
        </w:rPr>
        <w:t xml:space="preserve">равил </w:t>
      </w:r>
      <w:r w:rsidRPr="00EF4ABE">
        <w:rPr>
          <w:rFonts w:ascii="Times New Roman" w:hAnsi="Times New Roman" w:cs="Times New Roman"/>
          <w:sz w:val="24"/>
          <w:szCs w:val="24"/>
        </w:rPr>
        <w:t xml:space="preserve">организаций по каждому из указанных в </w:t>
      </w:r>
      <w:hyperlink w:anchor="P196" w:history="1">
        <w:r w:rsidRPr="00EF4ABE">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18</w:t>
      </w:r>
      <w:r w:rsidRPr="00EF4ABE">
        <w:rPr>
          <w:rFonts w:ascii="Times New Roman" w:hAnsi="Times New Roman" w:cs="Times New Roman"/>
          <w:sz w:val="24"/>
          <w:szCs w:val="24"/>
        </w:rPr>
        <w:t xml:space="preserve"> </w:t>
      </w:r>
      <w:r>
        <w:rPr>
          <w:rFonts w:ascii="Times New Roman" w:hAnsi="Times New Roman" w:cs="Times New Roman"/>
          <w:sz w:val="24"/>
          <w:szCs w:val="24"/>
        </w:rPr>
        <w:t>Правил</w:t>
      </w:r>
      <w:r w:rsidRPr="00EF4ABE">
        <w:rPr>
          <w:rFonts w:ascii="Times New Roman" w:hAnsi="Times New Roman" w:cs="Times New Roman"/>
          <w:sz w:val="24"/>
          <w:szCs w:val="24"/>
        </w:rPr>
        <w:t xml:space="preserve"> направлений подготовки поступающий может одновременно поступать на обучение по различным условиям поступления.</w:t>
      </w:r>
    </w:p>
    <w:p w14:paraId="0F8A92CC" w14:textId="77777777" w:rsidR="008F7AE8" w:rsidRPr="00AF0E09" w:rsidRDefault="008F7AE8" w:rsidP="008F7AE8">
      <w:pPr>
        <w:jc w:val="both"/>
      </w:pPr>
    </w:p>
    <w:p w14:paraId="522E5EB8" w14:textId="77777777" w:rsidR="008F7AE8" w:rsidRPr="00EF4ABE" w:rsidRDefault="008F7AE8" w:rsidP="008F7AE8">
      <w:pPr>
        <w:jc w:val="center"/>
        <w:rPr>
          <w:b/>
        </w:rPr>
      </w:pPr>
      <w:r w:rsidRPr="00EF4ABE">
        <w:rPr>
          <w:b/>
        </w:rPr>
        <w:t>IV. Особые права при приеме на обучение по программам</w:t>
      </w:r>
      <w:r>
        <w:rPr>
          <w:b/>
        </w:rPr>
        <w:t xml:space="preserve"> бакалавриата</w:t>
      </w:r>
    </w:p>
    <w:p w14:paraId="57F4A50A" w14:textId="77777777" w:rsidR="008F7AE8" w:rsidRPr="00AF0E09" w:rsidRDefault="008F7AE8" w:rsidP="008F7AE8">
      <w:pPr>
        <w:jc w:val="both"/>
      </w:pPr>
    </w:p>
    <w:p w14:paraId="5F6C558F"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1FDC">
        <w:rPr>
          <w:rFonts w:ascii="Times New Roman" w:hAnsi="Times New Roman" w:cs="Times New Roman"/>
          <w:sz w:val="24"/>
          <w:szCs w:val="24"/>
        </w:rPr>
        <w:t xml:space="preserve">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w:t>
      </w:r>
      <w:r w:rsidRPr="00D41FDC">
        <w:rPr>
          <w:rFonts w:ascii="Times New Roman" w:hAnsi="Times New Roman" w:cs="Times New Roman"/>
          <w:sz w:val="24"/>
          <w:szCs w:val="24"/>
        </w:rPr>
        <w:lastRenderedPageBreak/>
        <w:t xml:space="preserve">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предоставляется право на прием без вступительных испытаний в соответствии с </w:t>
      </w:r>
      <w:hyperlink r:id="rId19" w:history="1">
        <w:r w:rsidRPr="00D41FDC">
          <w:rPr>
            <w:rFonts w:ascii="Times New Roman" w:hAnsi="Times New Roman" w:cs="Times New Roman"/>
            <w:color w:val="0000FF"/>
            <w:sz w:val="24"/>
            <w:szCs w:val="24"/>
          </w:rPr>
          <w:t>частью 4 статьи 71</w:t>
        </w:r>
      </w:hyperlink>
      <w:r w:rsidRPr="00D41FDC">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10"/>
      </w:r>
      <w:r w:rsidRPr="00D41FDC">
        <w:rPr>
          <w:rFonts w:ascii="Times New Roman" w:hAnsi="Times New Roman" w:cs="Times New Roman"/>
          <w:sz w:val="24"/>
          <w:szCs w:val="24"/>
        </w:rPr>
        <w:t>.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14:paraId="5A1B427D" w14:textId="77777777" w:rsidR="008F7AE8" w:rsidRPr="00D41FDC"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1FDC">
        <w:rPr>
          <w:rFonts w:ascii="Times New Roman" w:hAnsi="Times New Roman" w:cs="Times New Roman"/>
          <w:sz w:val="24"/>
          <w:szCs w:val="24"/>
        </w:rPr>
        <w:t xml:space="preserve">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20" w:history="1">
        <w:r w:rsidRPr="00D41FDC">
          <w:rPr>
            <w:rFonts w:ascii="Times New Roman" w:hAnsi="Times New Roman" w:cs="Times New Roman"/>
            <w:color w:val="0000FF"/>
            <w:sz w:val="24"/>
            <w:szCs w:val="24"/>
          </w:rPr>
          <w:t>частью 12 статьи 71</w:t>
        </w:r>
      </w:hyperlink>
      <w:r w:rsidRPr="00D41FDC">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11"/>
      </w:r>
      <w:r w:rsidRPr="00D41FDC">
        <w:rPr>
          <w:rFonts w:ascii="Times New Roman" w:hAnsi="Times New Roman" w:cs="Times New Roman"/>
          <w:sz w:val="24"/>
          <w:szCs w:val="24"/>
        </w:rPr>
        <w:t>:</w:t>
      </w:r>
    </w:p>
    <w:p w14:paraId="62D292B2" w14:textId="77777777" w:rsidR="008F7AE8" w:rsidRPr="00AF0E09" w:rsidRDefault="008F7AE8" w:rsidP="008F7AE8">
      <w:pPr>
        <w:ind w:firstLine="708"/>
        <w:jc w:val="both"/>
      </w:pPr>
      <w:bookmarkStart w:id="22" w:name="P212"/>
      <w:bookmarkEnd w:id="22"/>
      <w:r w:rsidRPr="00AF0E09">
        <w:t>1) право на прием без вступительных испытаний (далее - право на прием без вступительных испытаний по результатам олимпиад школьников);</w:t>
      </w:r>
    </w:p>
    <w:p w14:paraId="435295F9" w14:textId="77777777" w:rsidR="008F7AE8" w:rsidRPr="00AF0E09" w:rsidRDefault="008F7AE8" w:rsidP="008F7AE8">
      <w:pPr>
        <w:ind w:firstLine="708"/>
        <w:jc w:val="both"/>
      </w:pPr>
      <w:bookmarkStart w:id="23" w:name="P213"/>
      <w:bookmarkEnd w:id="23"/>
      <w:r w:rsidRPr="00AF0E09">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21" w:history="1">
        <w:r w:rsidRPr="00AF0E09">
          <w:rPr>
            <w:color w:val="0000FF"/>
          </w:rPr>
          <w:t>частями 7</w:t>
        </w:r>
      </w:hyperlink>
      <w:r w:rsidRPr="00AF0E09">
        <w:t xml:space="preserve"> и </w:t>
      </w:r>
      <w:hyperlink r:id="rId22" w:history="1">
        <w:r w:rsidRPr="00AF0E09">
          <w:rPr>
            <w:color w:val="0000FF"/>
          </w:rPr>
          <w:t>8 статьи 70</w:t>
        </w:r>
      </w:hyperlink>
      <w:r w:rsidRPr="00AF0E09">
        <w:t xml:space="preserve"> Федерального закона N 273-ФЗ</w:t>
      </w:r>
      <w:r>
        <w:rPr>
          <w:rStyle w:val="a6"/>
        </w:rPr>
        <w:footnoteReference w:id="12"/>
      </w:r>
      <w:r w:rsidRPr="00AF0E09">
        <w:t xml:space="preserve">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14:paraId="52504D18" w14:textId="77777777" w:rsidR="008F7AE8" w:rsidRPr="00AF0E09" w:rsidRDefault="008F7AE8" w:rsidP="008F7AE8">
      <w:pPr>
        <w:ind w:firstLine="708"/>
        <w:jc w:val="both"/>
      </w:pPr>
      <w:r w:rsidRPr="00AF0E09">
        <w:t xml:space="preserve">Особые права, указанные в </w:t>
      </w:r>
      <w:hyperlink w:anchor="P212" w:history="1">
        <w:r w:rsidRPr="00AF0E09">
          <w:rPr>
            <w:color w:val="0000FF"/>
          </w:rPr>
          <w:t>подпунктах 1</w:t>
        </w:r>
      </w:hyperlink>
      <w:r w:rsidRPr="00AF0E09">
        <w:t xml:space="preserve"> и </w:t>
      </w:r>
      <w:hyperlink w:anchor="P213" w:history="1">
        <w:r w:rsidRPr="00AF0E09">
          <w:rPr>
            <w:color w:val="0000FF"/>
          </w:rPr>
          <w:t>2</w:t>
        </w:r>
      </w:hyperlink>
      <w:r w:rsidRPr="00AF0E09">
        <w:t xml:space="preserve"> настоящего пункта, могут предоставляться одним и тем же поступающим.</w:t>
      </w:r>
    </w:p>
    <w:p w14:paraId="6DAA712D" w14:textId="77777777" w:rsidR="008F7AE8" w:rsidRPr="00502E6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D2599">
        <w:rPr>
          <w:rFonts w:ascii="Times New Roman" w:hAnsi="Times New Roman" w:cs="Times New Roman"/>
          <w:sz w:val="24"/>
          <w:szCs w:val="24"/>
        </w:rPr>
        <w:t xml:space="preserve">При </w:t>
      </w:r>
      <w:r w:rsidRPr="00502E68">
        <w:rPr>
          <w:rFonts w:ascii="Times New Roman" w:hAnsi="Times New Roman" w:cs="Times New Roman"/>
          <w:sz w:val="24"/>
          <w:szCs w:val="24"/>
        </w:rPr>
        <w:t>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14:paraId="3EC4B4EC"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E6562">
        <w:rPr>
          <w:rFonts w:ascii="Times New Roman" w:hAnsi="Times New Roman" w:cs="Times New Roman"/>
          <w:sz w:val="24"/>
          <w:szCs w:val="24"/>
        </w:rPr>
        <w:t xml:space="preserve">Лицам, имеющим право на прием без вступительных испытаний в соответствии с </w:t>
      </w:r>
      <w:hyperlink r:id="rId23" w:history="1">
        <w:r w:rsidRPr="00CE6562">
          <w:rPr>
            <w:rFonts w:ascii="Times New Roman" w:hAnsi="Times New Roman" w:cs="Times New Roman"/>
            <w:color w:val="0000FF"/>
            <w:sz w:val="24"/>
            <w:szCs w:val="24"/>
          </w:rPr>
          <w:t>частью 4 статьи 71</w:t>
        </w:r>
      </w:hyperlink>
      <w:r w:rsidRPr="00CE6562">
        <w:rPr>
          <w:rFonts w:ascii="Times New Roman" w:hAnsi="Times New Roman" w:cs="Times New Roman"/>
          <w:sz w:val="24"/>
          <w:szCs w:val="24"/>
        </w:rPr>
        <w:t xml:space="preserve"> Федерального закона N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24" w:history="1">
        <w:r w:rsidRPr="00CE6562">
          <w:rPr>
            <w:rFonts w:ascii="Times New Roman" w:hAnsi="Times New Roman" w:cs="Times New Roman"/>
            <w:color w:val="0000FF"/>
            <w:sz w:val="24"/>
            <w:szCs w:val="24"/>
          </w:rPr>
          <w:t>частями 4</w:t>
        </w:r>
      </w:hyperlink>
      <w:r w:rsidRPr="00CE6562">
        <w:rPr>
          <w:rFonts w:ascii="Times New Roman" w:hAnsi="Times New Roman" w:cs="Times New Roman"/>
          <w:sz w:val="24"/>
          <w:szCs w:val="24"/>
        </w:rPr>
        <w:t xml:space="preserve"> и </w:t>
      </w:r>
      <w:hyperlink r:id="rId25" w:history="1">
        <w:r w:rsidRPr="00CE6562">
          <w:rPr>
            <w:rFonts w:ascii="Times New Roman" w:hAnsi="Times New Roman" w:cs="Times New Roman"/>
            <w:color w:val="0000FF"/>
            <w:sz w:val="24"/>
            <w:szCs w:val="24"/>
          </w:rPr>
          <w:t>12 статьи 71</w:t>
        </w:r>
      </w:hyperlink>
      <w:r w:rsidRPr="00CE6562">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13"/>
      </w:r>
      <w:r w:rsidRPr="00CE6562">
        <w:rPr>
          <w:rFonts w:ascii="Times New Roman" w:hAnsi="Times New Roman" w:cs="Times New Roman"/>
          <w:sz w:val="24"/>
          <w:szCs w:val="24"/>
        </w:rPr>
        <w:t xml:space="preserve">,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w:t>
      </w:r>
      <w:r>
        <w:rPr>
          <w:rFonts w:ascii="Times New Roman" w:hAnsi="Times New Roman" w:cs="Times New Roman"/>
          <w:sz w:val="24"/>
          <w:szCs w:val="24"/>
        </w:rPr>
        <w:t>Институтом</w:t>
      </w:r>
      <w:r w:rsidRPr="00CE6562">
        <w:rPr>
          <w:rFonts w:ascii="Times New Roman" w:hAnsi="Times New Roman" w:cs="Times New Roman"/>
          <w:sz w:val="24"/>
          <w:szCs w:val="24"/>
        </w:rPr>
        <w:t xml:space="preserve"> самостоятельно) (далее - особое преимущество).</w:t>
      </w:r>
    </w:p>
    <w:p w14:paraId="1B5D9907" w14:textId="77777777" w:rsidR="008F7AE8" w:rsidRPr="00CE6562"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E6562">
        <w:rPr>
          <w:rFonts w:ascii="Times New Roman" w:hAnsi="Times New Roman" w:cs="Times New Roman"/>
          <w:sz w:val="24"/>
          <w:szCs w:val="24"/>
        </w:rPr>
        <w:t xml:space="preserve">Для приема лиц, имеющих право на прием без вступительных испытаний в соответствии с </w:t>
      </w:r>
      <w:hyperlink r:id="rId26" w:history="1">
        <w:r w:rsidRPr="00CE6562">
          <w:rPr>
            <w:rFonts w:ascii="Times New Roman" w:hAnsi="Times New Roman" w:cs="Times New Roman"/>
            <w:color w:val="0000FF"/>
            <w:sz w:val="24"/>
            <w:szCs w:val="24"/>
          </w:rPr>
          <w:t>частью 4 статьи 71</w:t>
        </w:r>
      </w:hyperlink>
      <w:r w:rsidRPr="00CE6562">
        <w:rPr>
          <w:rFonts w:ascii="Times New Roman" w:hAnsi="Times New Roman" w:cs="Times New Roman"/>
          <w:sz w:val="24"/>
          <w:szCs w:val="24"/>
        </w:rPr>
        <w:t xml:space="preserve"> Федерального закона N 273-ФЗ, </w:t>
      </w:r>
      <w:r>
        <w:rPr>
          <w:rFonts w:ascii="Times New Roman" w:hAnsi="Times New Roman" w:cs="Times New Roman"/>
          <w:sz w:val="24"/>
          <w:szCs w:val="24"/>
        </w:rPr>
        <w:t>Институт</w:t>
      </w:r>
      <w:r w:rsidRPr="00CE6562">
        <w:rPr>
          <w:rFonts w:ascii="Times New Roman" w:hAnsi="Times New Roman" w:cs="Times New Roman"/>
          <w:sz w:val="24"/>
          <w:szCs w:val="24"/>
        </w:rPr>
        <w:t>:</w:t>
      </w:r>
    </w:p>
    <w:p w14:paraId="70C46C78" w14:textId="77777777" w:rsidR="008F7AE8" w:rsidRPr="00AF0E09" w:rsidRDefault="008F7AE8" w:rsidP="008F7AE8">
      <w:pPr>
        <w:ind w:firstLine="708"/>
        <w:jc w:val="both"/>
      </w:pPr>
      <w:r w:rsidRPr="00AF0E09">
        <w:lastRenderedPageBreak/>
        <w:t xml:space="preserve">устанавливает </w:t>
      </w:r>
      <w:r w:rsidRPr="00502E68">
        <w:t>соответствие образовательных программ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r w:rsidRPr="00AF0E09">
        <w:t>;</w:t>
      </w:r>
    </w:p>
    <w:p w14:paraId="3A822A03" w14:textId="77777777" w:rsidR="008F7AE8" w:rsidRPr="00AF0E09" w:rsidRDefault="008F7AE8" w:rsidP="008F7AE8">
      <w:pPr>
        <w:ind w:firstLine="708"/>
        <w:jc w:val="both"/>
      </w:pPr>
      <w:r w:rsidRPr="00AF0E09">
        <w:t>устанавливает одно или несколько общеобразовательных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14:paraId="2E9276A7"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0DF">
        <w:rPr>
          <w:rFonts w:ascii="Times New Roman" w:hAnsi="Times New Roman" w:cs="Times New Roman"/>
          <w:sz w:val="24"/>
          <w:szCs w:val="24"/>
        </w:rPr>
        <w:t>Для приема лиц, имеющих особые права по результатам олимпиад школьников, Институт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Style w:val="a6"/>
          <w:rFonts w:ascii="Times New Roman" w:hAnsi="Times New Roman" w:cs="Times New Roman"/>
          <w:sz w:val="24"/>
          <w:szCs w:val="24"/>
        </w:rPr>
        <w:footnoteReference w:id="14"/>
      </w:r>
      <w:r w:rsidRPr="002D10DF">
        <w:rPr>
          <w:rFonts w:ascii="Times New Roman" w:hAnsi="Times New Roman" w:cs="Times New Roman"/>
          <w:sz w:val="24"/>
          <w:szCs w:val="24"/>
        </w:rPr>
        <w:t xml:space="preserve">  (далее - установленный </w:t>
      </w:r>
      <w:r>
        <w:rPr>
          <w:rFonts w:ascii="Times New Roman" w:hAnsi="Times New Roman" w:cs="Times New Roman"/>
          <w:sz w:val="24"/>
          <w:szCs w:val="24"/>
        </w:rPr>
        <w:t>Институтом</w:t>
      </w:r>
      <w:r w:rsidRPr="002D10DF">
        <w:rPr>
          <w:rFonts w:ascii="Times New Roman" w:hAnsi="Times New Roman" w:cs="Times New Roman"/>
          <w:sz w:val="24"/>
          <w:szCs w:val="24"/>
        </w:rPr>
        <w:t xml:space="preserve"> перечень олимпиад школьников), либо принимает решение об отсутствии таких олимпиад школьников.</w:t>
      </w:r>
    </w:p>
    <w:p w14:paraId="43DEBC09" w14:textId="77777777" w:rsidR="008F7AE8" w:rsidRPr="002D10D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D10DF">
        <w:rPr>
          <w:rFonts w:ascii="Times New Roman" w:hAnsi="Times New Roman" w:cs="Times New Roman"/>
          <w:sz w:val="24"/>
          <w:szCs w:val="24"/>
        </w:rPr>
        <w:t xml:space="preserve">По каждой олимпиаде школьников, включенной в установленный организацией перечень олимпиад школьников, </w:t>
      </w:r>
      <w:r>
        <w:rPr>
          <w:rFonts w:ascii="Times New Roman" w:hAnsi="Times New Roman" w:cs="Times New Roman"/>
          <w:sz w:val="24"/>
          <w:szCs w:val="24"/>
        </w:rPr>
        <w:t>Институт</w:t>
      </w:r>
      <w:r w:rsidRPr="002D10DF">
        <w:rPr>
          <w:rFonts w:ascii="Times New Roman" w:hAnsi="Times New Roman" w:cs="Times New Roman"/>
          <w:sz w:val="24"/>
          <w:szCs w:val="24"/>
        </w:rPr>
        <w:t>:</w:t>
      </w:r>
    </w:p>
    <w:p w14:paraId="52E0772A" w14:textId="77777777" w:rsidR="008F7AE8" w:rsidRPr="00AF0E09" w:rsidRDefault="008F7AE8" w:rsidP="008F7AE8">
      <w:pPr>
        <w:ind w:firstLine="708"/>
        <w:jc w:val="both"/>
      </w:pPr>
      <w:r w:rsidRPr="00AF0E09">
        <w:t xml:space="preserve">1) </w:t>
      </w:r>
      <w:r w:rsidRPr="00941826">
        <w:t>устанавливает соответствие образовательных программ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r w:rsidRPr="00AF0E09">
        <w:t>;</w:t>
      </w:r>
    </w:p>
    <w:p w14:paraId="0848748E" w14:textId="77777777" w:rsidR="008F7AE8" w:rsidRPr="00AF0E09" w:rsidRDefault="008F7AE8" w:rsidP="008F7AE8">
      <w:pPr>
        <w:ind w:firstLine="708"/>
        <w:jc w:val="both"/>
      </w:pPr>
      <w:r w:rsidRPr="00AF0E09">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p w14:paraId="5EAC2D72" w14:textId="77777777" w:rsidR="008F7AE8" w:rsidRPr="00AF0E09" w:rsidRDefault="008F7AE8" w:rsidP="008F7AE8">
      <w:pPr>
        <w:ind w:firstLine="708"/>
        <w:jc w:val="both"/>
      </w:pPr>
      <w:r w:rsidRPr="00AF0E09">
        <w:t>3) для предоставления каждого особого права устанавливает:</w:t>
      </w:r>
    </w:p>
    <w:p w14:paraId="0E5861A8" w14:textId="77777777" w:rsidR="008F7AE8" w:rsidRPr="00AF0E09" w:rsidRDefault="008F7AE8" w:rsidP="008F7AE8">
      <w:pPr>
        <w:ind w:firstLine="708"/>
        <w:jc w:val="both"/>
      </w:pPr>
      <w:r w:rsidRPr="00AF0E09">
        <w:t>а) предоставляется ли особое право победителям либо победителям и призерам олимпиады;</w:t>
      </w:r>
    </w:p>
    <w:p w14:paraId="6FA72B71" w14:textId="77777777" w:rsidR="008F7AE8" w:rsidRPr="00AF0E09" w:rsidRDefault="008F7AE8" w:rsidP="008F7AE8">
      <w:pPr>
        <w:ind w:firstLine="708"/>
        <w:jc w:val="both"/>
      </w:pPr>
      <w:r w:rsidRPr="00AF0E09">
        <w:t>б) в каких классах должны быть получены результаты победителя (призера) олимпиады школьников;</w:t>
      </w:r>
    </w:p>
    <w:p w14:paraId="7B3A7DD7" w14:textId="77777777" w:rsidR="008F7AE8" w:rsidRPr="00AF0E09" w:rsidRDefault="008F7AE8" w:rsidP="008F7AE8">
      <w:pPr>
        <w:ind w:firstLine="708"/>
        <w:jc w:val="both"/>
      </w:pPr>
      <w:bookmarkStart w:id="24" w:name="P239"/>
      <w:bookmarkEnd w:id="24"/>
      <w:r w:rsidRPr="00AF0E09">
        <w:t xml:space="preserve">в) один или несколько предметов, по которым поступающим необходимы результаты ЕГЭ или общеобразовательных вступительных испытаний, проводимых </w:t>
      </w:r>
      <w:r>
        <w:t>Институтом</w:t>
      </w:r>
      <w:r w:rsidRPr="00AF0E09">
        <w:t xml:space="preserve"> самостоятельно, для подтверждения особого права (за исключением творческих олимпиад, олимпиад в области физической культуры и спорта);</w:t>
      </w:r>
    </w:p>
    <w:p w14:paraId="0DFAA19C" w14:textId="77777777" w:rsidR="008F7AE8" w:rsidRPr="00AF0E09" w:rsidRDefault="008F7AE8" w:rsidP="008F7AE8">
      <w:pPr>
        <w:ind w:firstLine="708"/>
        <w:jc w:val="both"/>
      </w:pPr>
      <w:r w:rsidRPr="00AF0E09">
        <w:t xml:space="preserve">г) количество баллов ЕГЭ или общеобразовательного вступительного испытания, проводимого </w:t>
      </w:r>
      <w:r>
        <w:t>Институтом</w:t>
      </w:r>
      <w:r w:rsidRPr="00AF0E09">
        <w:t xml:space="preserve"> самостоятельно, которое подтверждает особое право. Указанное количество баллов устанавливается по предметам, определенным </w:t>
      </w:r>
      <w:r>
        <w:t>Институтом</w:t>
      </w:r>
      <w:r w:rsidRPr="00AF0E09">
        <w:t xml:space="preserve"> в соответствии с </w:t>
      </w:r>
      <w:hyperlink w:anchor="P239" w:history="1">
        <w:r w:rsidRPr="00AF0E09">
          <w:rPr>
            <w:color w:val="0000FF"/>
          </w:rPr>
          <w:t>подпунктом "в" подпункта 3</w:t>
        </w:r>
      </w:hyperlink>
      <w:r w:rsidRPr="00AF0E09">
        <w:t xml:space="preserve"> настоящего пункта, и составляет не менее 75 баллов. Поступающему необходимо иметь указанное количество баллов ЕГЭ или общеобразовательного вступительного испытания, проводимого </w:t>
      </w:r>
      <w:r>
        <w:t>Институтом</w:t>
      </w:r>
      <w:r w:rsidRPr="00AF0E09">
        <w:t xml:space="preserve"> самостоятельно, по одному предмету (по выбору поступающего) из числа предметов, установленных </w:t>
      </w:r>
      <w:r>
        <w:lastRenderedPageBreak/>
        <w:t>Институтом</w:t>
      </w:r>
      <w:r w:rsidRPr="00AF0E09">
        <w:t xml:space="preserve"> в соответствии с </w:t>
      </w:r>
      <w:hyperlink w:anchor="P239" w:history="1">
        <w:r w:rsidRPr="00AF0E09">
          <w:rPr>
            <w:color w:val="0000FF"/>
          </w:rPr>
          <w:t>подпунктом "в" подпункта 3</w:t>
        </w:r>
      </w:hyperlink>
      <w:r w:rsidRPr="00AF0E09">
        <w:t xml:space="preserve"> настоящего пункта для предоставления соответствующего особого права.</w:t>
      </w:r>
    </w:p>
    <w:p w14:paraId="6316A4ED" w14:textId="77777777" w:rsidR="008F7AE8" w:rsidRPr="002D10DF" w:rsidRDefault="008F7AE8" w:rsidP="008F7AE8">
      <w:pPr>
        <w:pStyle w:val="a7"/>
        <w:numPr>
          <w:ilvl w:val="0"/>
          <w:numId w:val="2"/>
        </w:numPr>
        <w:tabs>
          <w:tab w:val="left" w:pos="1134"/>
        </w:tabs>
        <w:spacing w:after="0" w:line="240" w:lineRule="auto"/>
        <w:ind w:left="0" w:firstLine="708"/>
        <w:jc w:val="both"/>
        <w:rPr>
          <w:rFonts w:ascii="Times New Roman" w:hAnsi="Times New Roman" w:cs="Times New Roman"/>
          <w:sz w:val="24"/>
          <w:szCs w:val="24"/>
        </w:rPr>
      </w:pPr>
      <w:r w:rsidRPr="002D10DF">
        <w:rPr>
          <w:rFonts w:ascii="Times New Roman" w:hAnsi="Times New Roman" w:cs="Times New Roman"/>
          <w:sz w:val="24"/>
          <w:szCs w:val="24"/>
        </w:rPr>
        <w:t>В рамках одного конкурса по одному основанию, дающему право на 100 баллов (особое преимущество), поступающий получает 100 баллов по одному общеобразовательному вступительному испытанию (по выбору поступающего в случае установления Институтом нескольких вступительных испытаний, соответствующих данной олимпи</w:t>
      </w:r>
      <w:r>
        <w:rPr>
          <w:rFonts w:ascii="Times New Roman" w:hAnsi="Times New Roman" w:cs="Times New Roman"/>
          <w:sz w:val="24"/>
          <w:szCs w:val="24"/>
        </w:rPr>
        <w:t>аде (данному профилю олимпиады)</w:t>
      </w:r>
      <w:r w:rsidRPr="002D10DF">
        <w:rPr>
          <w:rFonts w:ascii="Times New Roman" w:hAnsi="Times New Roman" w:cs="Times New Roman"/>
          <w:sz w:val="24"/>
          <w:szCs w:val="24"/>
        </w:rPr>
        <w:t>.</w:t>
      </w:r>
    </w:p>
    <w:p w14:paraId="76C20E55" w14:textId="77777777" w:rsidR="008F7AE8" w:rsidRPr="00AF0E09" w:rsidRDefault="008F7AE8" w:rsidP="008F7AE8">
      <w:pPr>
        <w:ind w:firstLine="708"/>
        <w:jc w:val="both"/>
      </w:pPr>
      <w:r w:rsidRPr="00AF0E09">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0DACC4D9" w14:textId="77777777" w:rsidR="008F7AE8" w:rsidRPr="00AF0E09" w:rsidRDefault="008F7AE8" w:rsidP="008F7AE8">
      <w:pPr>
        <w:ind w:firstLine="708"/>
        <w:jc w:val="both"/>
      </w:pPr>
      <w:r w:rsidRPr="00AF0E09">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14:paraId="380876F3" w14:textId="77777777" w:rsidR="008F7AE8" w:rsidRPr="002D10DF" w:rsidRDefault="008F7AE8" w:rsidP="008F7AE8">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2D10DF">
        <w:rPr>
          <w:rFonts w:ascii="Times New Roman" w:hAnsi="Times New Roman" w:cs="Times New Roman"/>
          <w:sz w:val="24"/>
          <w:szCs w:val="24"/>
        </w:rPr>
        <w:t xml:space="preserve">Поступающим предоставляются особые права в соответствии с </w:t>
      </w:r>
      <w:hyperlink r:id="rId27" w:history="1">
        <w:r w:rsidRPr="002D10DF">
          <w:rPr>
            <w:rFonts w:ascii="Times New Roman" w:hAnsi="Times New Roman" w:cs="Times New Roman"/>
            <w:color w:val="0000FF"/>
            <w:sz w:val="24"/>
            <w:szCs w:val="24"/>
          </w:rPr>
          <w:t>частями 5</w:t>
        </w:r>
      </w:hyperlink>
      <w:r w:rsidRPr="002D10DF">
        <w:rPr>
          <w:rFonts w:ascii="Times New Roman" w:hAnsi="Times New Roman" w:cs="Times New Roman"/>
          <w:sz w:val="24"/>
          <w:szCs w:val="24"/>
        </w:rPr>
        <w:t xml:space="preserve">, </w:t>
      </w:r>
      <w:hyperlink r:id="rId28" w:history="1">
        <w:r w:rsidRPr="002D10DF">
          <w:rPr>
            <w:rFonts w:ascii="Times New Roman" w:hAnsi="Times New Roman" w:cs="Times New Roman"/>
            <w:color w:val="0000FF"/>
            <w:sz w:val="24"/>
            <w:szCs w:val="24"/>
          </w:rPr>
          <w:t>9</w:t>
        </w:r>
      </w:hyperlink>
      <w:r w:rsidRPr="002D10DF">
        <w:rPr>
          <w:rFonts w:ascii="Times New Roman" w:hAnsi="Times New Roman" w:cs="Times New Roman"/>
          <w:sz w:val="24"/>
          <w:szCs w:val="24"/>
        </w:rPr>
        <w:t xml:space="preserve"> и </w:t>
      </w:r>
      <w:hyperlink r:id="rId29" w:history="1">
        <w:r w:rsidRPr="002D10DF">
          <w:rPr>
            <w:rFonts w:ascii="Times New Roman" w:hAnsi="Times New Roman" w:cs="Times New Roman"/>
            <w:color w:val="0000FF"/>
            <w:sz w:val="24"/>
            <w:szCs w:val="24"/>
          </w:rPr>
          <w:t>10 статьи 71</w:t>
        </w:r>
      </w:hyperlink>
      <w:r>
        <w:rPr>
          <w:rFonts w:ascii="Times New Roman" w:hAnsi="Times New Roman" w:cs="Times New Roman"/>
          <w:sz w:val="24"/>
          <w:szCs w:val="24"/>
        </w:rPr>
        <w:t xml:space="preserve"> </w:t>
      </w:r>
      <w:r w:rsidRPr="002D10DF">
        <w:rPr>
          <w:rFonts w:ascii="Times New Roman" w:hAnsi="Times New Roman" w:cs="Times New Roman"/>
          <w:sz w:val="24"/>
          <w:szCs w:val="24"/>
        </w:rPr>
        <w:t>Федерального закона N 273-ФЗ</w:t>
      </w:r>
      <w:r>
        <w:rPr>
          <w:rStyle w:val="a6"/>
          <w:rFonts w:ascii="Times New Roman" w:hAnsi="Times New Roman" w:cs="Times New Roman"/>
          <w:sz w:val="24"/>
          <w:szCs w:val="24"/>
        </w:rPr>
        <w:footnoteReference w:id="15"/>
      </w:r>
      <w:r w:rsidRPr="002D10DF">
        <w:rPr>
          <w:rFonts w:ascii="Times New Roman" w:hAnsi="Times New Roman" w:cs="Times New Roman"/>
          <w:sz w:val="24"/>
          <w:szCs w:val="24"/>
        </w:rPr>
        <w:t>.</w:t>
      </w:r>
    </w:p>
    <w:p w14:paraId="37C81202" w14:textId="77777777" w:rsidR="008F7AE8" w:rsidRDefault="008F7AE8" w:rsidP="008F7AE8">
      <w:pPr>
        <w:jc w:val="both"/>
      </w:pPr>
    </w:p>
    <w:p w14:paraId="1167A661" w14:textId="77777777" w:rsidR="008F7AE8" w:rsidRPr="00863461" w:rsidRDefault="008F7AE8" w:rsidP="008F7AE8">
      <w:pPr>
        <w:jc w:val="center"/>
        <w:rPr>
          <w:b/>
        </w:rPr>
      </w:pPr>
      <w:r w:rsidRPr="00863461">
        <w:rPr>
          <w:b/>
        </w:rPr>
        <w:t>V. Учет индивидуальных достижений поступающих по программам</w:t>
      </w:r>
      <w:r>
        <w:rPr>
          <w:b/>
        </w:rPr>
        <w:t xml:space="preserve"> бакалавриата</w:t>
      </w:r>
    </w:p>
    <w:p w14:paraId="50668DEF" w14:textId="77777777" w:rsidR="008F7AE8" w:rsidRPr="00AF0E09" w:rsidRDefault="008F7AE8" w:rsidP="008F7AE8">
      <w:pPr>
        <w:jc w:val="both"/>
      </w:pPr>
    </w:p>
    <w:p w14:paraId="095FFA98" w14:textId="77777777" w:rsidR="008F7AE8" w:rsidRPr="00863461"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5" w:name="P253"/>
      <w:bookmarkEnd w:id="25"/>
      <w:r w:rsidRPr="00863461">
        <w:rPr>
          <w:rFonts w:ascii="Times New Roman" w:hAnsi="Times New Roman" w:cs="Times New Roman"/>
          <w:sz w:val="24"/>
          <w:szCs w:val="24"/>
        </w:rPr>
        <w:t xml:space="preserve">Поступающему по решению </w:t>
      </w:r>
      <w:r>
        <w:rPr>
          <w:rFonts w:ascii="Times New Roman" w:hAnsi="Times New Roman" w:cs="Times New Roman"/>
          <w:sz w:val="24"/>
          <w:szCs w:val="24"/>
        </w:rPr>
        <w:t>Института</w:t>
      </w:r>
      <w:r w:rsidRPr="00863461">
        <w:rPr>
          <w:rFonts w:ascii="Times New Roman" w:hAnsi="Times New Roman" w:cs="Times New Roman"/>
          <w:sz w:val="24"/>
          <w:szCs w:val="24"/>
        </w:rPr>
        <w:t xml:space="preserve"> начисляются баллы за следующие индивидуальные достижения:</w:t>
      </w:r>
    </w:p>
    <w:p w14:paraId="421D5ADB" w14:textId="77777777" w:rsidR="008F7AE8" w:rsidRPr="00D533C0" w:rsidRDefault="008F7AE8" w:rsidP="008F7AE8">
      <w:pPr>
        <w:ind w:firstLine="708"/>
        <w:jc w:val="both"/>
      </w:pPr>
      <w:r w:rsidRPr="00D533C0">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r>
        <w:t xml:space="preserve"> – </w:t>
      </w:r>
      <w:r w:rsidRPr="00D533C0">
        <w:rPr>
          <w:b/>
        </w:rPr>
        <w:t>2 балла</w:t>
      </w:r>
      <w:r w:rsidRPr="00D533C0">
        <w:t>;</w:t>
      </w:r>
    </w:p>
    <w:p w14:paraId="7B3361E4" w14:textId="77777777" w:rsidR="008F7AE8" w:rsidRPr="00AF0E09" w:rsidRDefault="008F7AE8" w:rsidP="008F7AE8">
      <w:pPr>
        <w:ind w:firstLine="708"/>
        <w:jc w:val="both"/>
      </w:pPr>
      <w:r w:rsidRPr="00D533C0">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r>
        <w:t xml:space="preserve"> – </w:t>
      </w:r>
      <w:r w:rsidRPr="00D533C0">
        <w:rPr>
          <w:b/>
        </w:rPr>
        <w:t>2 балла</w:t>
      </w:r>
      <w:r w:rsidRPr="00D533C0">
        <w:t>;</w:t>
      </w:r>
    </w:p>
    <w:p w14:paraId="7D3F5BF7" w14:textId="77777777" w:rsidR="008F7AE8" w:rsidRPr="00AF0E09" w:rsidRDefault="008F7AE8" w:rsidP="008F7AE8">
      <w:pPr>
        <w:ind w:firstLine="708"/>
        <w:jc w:val="both"/>
      </w:pPr>
      <w:bookmarkStart w:id="26" w:name="P256"/>
      <w:bookmarkEnd w:id="26"/>
      <w:r w:rsidRPr="00AF0E09">
        <w:t>3) наличие золотого</w:t>
      </w:r>
      <w:r>
        <w:t xml:space="preserve">, </w:t>
      </w:r>
      <w:r w:rsidRPr="00546A84">
        <w:t>серебряного или бронзового</w:t>
      </w:r>
      <w:r w:rsidRPr="00AF0E09">
        <w:t xml:space="preserve"> знака отличия Всероссийского физкультурно-спортивного комплекса "Готов к труду и обороне" (ГТО) (</w:t>
      </w:r>
      <w:r w:rsidRPr="00546A84">
        <w:t>далее соответственно - знак ГТО, Комплекс ГТО</w:t>
      </w:r>
      <w:r w:rsidRPr="00AF0E09">
        <w:t>), полученн</w:t>
      </w:r>
      <w:r>
        <w:t>ого</w:t>
      </w:r>
      <w:r w:rsidRPr="00AF0E09">
        <w:t xml:space="preserve"> поступающим в соответствии с </w:t>
      </w:r>
      <w:hyperlink r:id="rId30" w:history="1">
        <w:r w:rsidRPr="00AF0E09">
          <w:rPr>
            <w:color w:val="0000FF"/>
          </w:rPr>
          <w:t>Порядком</w:t>
        </w:r>
      </w:hyperlink>
      <w:r w:rsidRPr="00AF0E09">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w:t>
      </w:r>
      <w:r>
        <w:rPr>
          <w:rStyle w:val="a6"/>
        </w:rPr>
        <w:footnoteReference w:id="16"/>
      </w:r>
      <w:r w:rsidRPr="00AF0E09">
        <w:t xml:space="preserve">, если поступающий награжден знаком </w:t>
      </w:r>
      <w:r>
        <w:t xml:space="preserve">ГТО </w:t>
      </w:r>
      <w:r w:rsidRPr="00AF0E09">
        <w:t>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r>
        <w:t xml:space="preserve">, </w:t>
      </w:r>
      <w:r w:rsidRPr="00113ADE">
        <w:t>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r>
        <w:t xml:space="preserve"> – </w:t>
      </w:r>
      <w:r w:rsidRPr="00486DE3">
        <w:rPr>
          <w:b/>
        </w:rPr>
        <w:t>2 балла</w:t>
      </w:r>
      <w:r w:rsidRPr="00AF0E09">
        <w:t>;</w:t>
      </w:r>
    </w:p>
    <w:p w14:paraId="02B8018E" w14:textId="77777777" w:rsidR="008F7AE8" w:rsidRDefault="008F7AE8" w:rsidP="008F7AE8">
      <w:pPr>
        <w:ind w:firstLine="708"/>
        <w:jc w:val="both"/>
      </w:pPr>
      <w:r>
        <w:t>4</w:t>
      </w:r>
      <w:r w:rsidRPr="00AF0E09">
        <w:t>)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r>
        <w:t xml:space="preserve"> – </w:t>
      </w:r>
      <w:r w:rsidRPr="00486DE3">
        <w:rPr>
          <w:b/>
        </w:rPr>
        <w:t>6 баллов</w:t>
      </w:r>
      <w:r w:rsidRPr="00AF0E09">
        <w:t>;</w:t>
      </w:r>
    </w:p>
    <w:p w14:paraId="68204A93" w14:textId="77777777" w:rsidR="008F7AE8" w:rsidRPr="00AF0E09" w:rsidRDefault="008F7AE8" w:rsidP="008F7AE8">
      <w:pPr>
        <w:ind w:firstLine="708"/>
        <w:jc w:val="both"/>
      </w:pPr>
      <w:r w:rsidRPr="00113ADE">
        <w:t xml:space="preserve">6)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w:t>
      </w:r>
      <w:r w:rsidRPr="00113ADE">
        <w:lastRenderedPageBreak/>
        <w:t>частью 2 статьи 77 Федерального закона № 273-ФЗ в целях выявления и поддержки лиц, проявивших выдающиеся способности</w:t>
      </w:r>
      <w:r>
        <w:t xml:space="preserve"> – </w:t>
      </w:r>
      <w:r w:rsidRPr="00113ADE">
        <w:rPr>
          <w:b/>
        </w:rPr>
        <w:t>2 балла</w:t>
      </w:r>
      <w:r w:rsidRPr="00113ADE">
        <w:t>;</w:t>
      </w:r>
      <w:r>
        <w:t xml:space="preserve"> </w:t>
      </w:r>
    </w:p>
    <w:p w14:paraId="39D9C6C4" w14:textId="77777777" w:rsidR="008F7AE8" w:rsidRPr="00AF0E09" w:rsidRDefault="008F7AE8" w:rsidP="008F7AE8">
      <w:pPr>
        <w:ind w:firstLine="708"/>
        <w:jc w:val="both"/>
      </w:pPr>
      <w:r>
        <w:t>5</w:t>
      </w:r>
      <w:r w:rsidRPr="00D533C0">
        <w:t>)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r w:rsidRPr="00D533C0">
        <w:rPr>
          <w:rStyle w:val="a6"/>
        </w:rPr>
        <w:footnoteReference w:id="17"/>
      </w:r>
      <w:r>
        <w:t xml:space="preserve"> – </w:t>
      </w:r>
      <w:r w:rsidRPr="00D533C0">
        <w:rPr>
          <w:b/>
        </w:rPr>
        <w:t>2 балла</w:t>
      </w:r>
      <w:r>
        <w:rPr>
          <w:b/>
        </w:rPr>
        <w:t>.</w:t>
      </w:r>
    </w:p>
    <w:p w14:paraId="72AB241E"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7" w:name="P272"/>
      <w:bookmarkEnd w:id="27"/>
      <w:r w:rsidRPr="00440FDC">
        <w:rPr>
          <w:rFonts w:ascii="Times New Roman" w:hAnsi="Times New Roman" w:cs="Times New Roman"/>
          <w:sz w:val="24"/>
          <w:szCs w:val="24"/>
        </w:rPr>
        <w:t>Поступающий представляет документы, подтверждающие получение результатов индивидуальных достижений.</w:t>
      </w:r>
    </w:p>
    <w:p w14:paraId="2A9587B7" w14:textId="77777777" w:rsidR="008F7AE8" w:rsidRPr="00440FDC"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40FDC">
        <w:rPr>
          <w:rFonts w:ascii="Times New Roman" w:hAnsi="Times New Roman" w:cs="Times New Roman"/>
          <w:sz w:val="24"/>
          <w:szCs w:val="24"/>
        </w:rPr>
        <w:t>Сумма баллов, начисленных поступающему за индивидуальные достижения, не может быть более 10 баллов.</w:t>
      </w:r>
    </w:p>
    <w:p w14:paraId="458431D9" w14:textId="77777777" w:rsidR="008F7AE8" w:rsidRPr="00AF0E09" w:rsidRDefault="008F7AE8" w:rsidP="008F7AE8">
      <w:pPr>
        <w:ind w:firstLine="708"/>
        <w:jc w:val="both"/>
      </w:pPr>
      <w:r w:rsidRPr="00AF0E09">
        <w:t>Баллы, начисленные за индивидуальные достижения, включаются в сумму конкурсных баллов.</w:t>
      </w:r>
    </w:p>
    <w:p w14:paraId="7B793EC6" w14:textId="77777777" w:rsidR="008F7AE8" w:rsidRPr="00192BD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92BDF">
        <w:rPr>
          <w:rFonts w:ascii="Times New Roman" w:hAnsi="Times New Roman" w:cs="Times New Roman"/>
          <w:sz w:val="24"/>
          <w:szCs w:val="24"/>
        </w:rPr>
        <w:t xml:space="preserve">Перечень индивидуальных достижений, учитываемых при равенстве поступающих по критериям ранжирования, указанным в </w:t>
      </w:r>
      <w:hyperlink w:anchor="P468" w:history="1">
        <w:r w:rsidRPr="00F17B2C">
          <w:rPr>
            <w:rFonts w:ascii="Times New Roman" w:hAnsi="Times New Roman" w:cs="Times New Roman"/>
            <w:color w:val="0000FF"/>
            <w:sz w:val="24"/>
            <w:szCs w:val="24"/>
          </w:rPr>
          <w:t>подпунктах 1</w:t>
        </w:r>
      </w:hyperlink>
      <w:r w:rsidRPr="00F17B2C">
        <w:rPr>
          <w:rFonts w:ascii="Times New Roman" w:hAnsi="Times New Roman" w:cs="Times New Roman"/>
          <w:sz w:val="24"/>
          <w:szCs w:val="24"/>
        </w:rPr>
        <w:t>-</w:t>
      </w:r>
      <w:hyperlink w:anchor="P480" w:history="1">
        <w:r w:rsidRPr="00F17B2C">
          <w:rPr>
            <w:rFonts w:ascii="Times New Roman" w:hAnsi="Times New Roman" w:cs="Times New Roman"/>
            <w:color w:val="0000FF"/>
            <w:sz w:val="24"/>
            <w:szCs w:val="24"/>
          </w:rPr>
          <w:t>4 пункта 6</w:t>
        </w:r>
      </w:hyperlink>
      <w:r w:rsidRPr="00F17B2C">
        <w:rPr>
          <w:rFonts w:ascii="Times New Roman" w:hAnsi="Times New Roman" w:cs="Times New Roman"/>
          <w:color w:val="0000FF"/>
          <w:sz w:val="24"/>
          <w:szCs w:val="24"/>
        </w:rPr>
        <w:t>8</w:t>
      </w:r>
      <w:r w:rsidRPr="00F17B2C">
        <w:rPr>
          <w:rFonts w:ascii="Times New Roman" w:hAnsi="Times New Roman" w:cs="Times New Roman"/>
          <w:sz w:val="24"/>
          <w:szCs w:val="24"/>
        </w:rPr>
        <w:t xml:space="preserve"> и в </w:t>
      </w:r>
      <w:hyperlink w:anchor="P486" w:history="1">
        <w:r w:rsidRPr="00F17B2C">
          <w:rPr>
            <w:rFonts w:ascii="Times New Roman" w:hAnsi="Times New Roman" w:cs="Times New Roman"/>
            <w:color w:val="0000FF"/>
            <w:sz w:val="24"/>
            <w:szCs w:val="24"/>
          </w:rPr>
          <w:t>подпунктах 1</w:t>
        </w:r>
      </w:hyperlink>
      <w:r w:rsidRPr="00F17B2C">
        <w:rPr>
          <w:rFonts w:ascii="Times New Roman" w:hAnsi="Times New Roman" w:cs="Times New Roman"/>
          <w:sz w:val="24"/>
          <w:szCs w:val="24"/>
        </w:rPr>
        <w:t>-</w:t>
      </w:r>
      <w:hyperlink w:anchor="P492" w:history="1">
        <w:r w:rsidRPr="00F17B2C">
          <w:rPr>
            <w:rFonts w:ascii="Times New Roman" w:hAnsi="Times New Roman" w:cs="Times New Roman"/>
            <w:color w:val="0000FF"/>
            <w:sz w:val="24"/>
            <w:szCs w:val="24"/>
          </w:rPr>
          <w:t>4 пункта 6</w:t>
        </w:r>
      </w:hyperlink>
      <w:r w:rsidRPr="00F17B2C">
        <w:rPr>
          <w:rFonts w:ascii="Times New Roman" w:hAnsi="Times New Roman" w:cs="Times New Roman"/>
          <w:color w:val="0000FF"/>
          <w:sz w:val="24"/>
          <w:szCs w:val="24"/>
        </w:rPr>
        <w:t>9</w:t>
      </w:r>
      <w:r w:rsidRPr="00192BDF">
        <w:rPr>
          <w:rFonts w:ascii="Times New Roman" w:hAnsi="Times New Roman" w:cs="Times New Roman"/>
          <w:sz w:val="24"/>
          <w:szCs w:val="24"/>
        </w:rPr>
        <w:t xml:space="preserve"> П</w:t>
      </w:r>
      <w:r>
        <w:rPr>
          <w:rFonts w:ascii="Times New Roman" w:hAnsi="Times New Roman" w:cs="Times New Roman"/>
          <w:sz w:val="24"/>
          <w:szCs w:val="24"/>
        </w:rPr>
        <w:t>равил приема</w:t>
      </w:r>
      <w:r w:rsidRPr="00192BDF">
        <w:rPr>
          <w:rFonts w:ascii="Times New Roman" w:hAnsi="Times New Roman" w:cs="Times New Roman"/>
          <w:sz w:val="24"/>
          <w:szCs w:val="24"/>
        </w:rPr>
        <w:t xml:space="preserve"> (далее - индивидуальные достижения, учитываемые при равенстве поступающих по иным критериям ранжирования), устанавливается </w:t>
      </w:r>
      <w:r>
        <w:rPr>
          <w:rFonts w:ascii="Times New Roman" w:hAnsi="Times New Roman" w:cs="Times New Roman"/>
          <w:sz w:val="24"/>
          <w:szCs w:val="24"/>
        </w:rPr>
        <w:t>Институтом</w:t>
      </w:r>
      <w:r w:rsidRPr="00192BDF">
        <w:rPr>
          <w:rFonts w:ascii="Times New Roman" w:hAnsi="Times New Roman" w:cs="Times New Roman"/>
          <w:sz w:val="24"/>
          <w:szCs w:val="24"/>
        </w:rPr>
        <w:t xml:space="preserve">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756A362D" w14:textId="77777777" w:rsidR="008F7AE8" w:rsidRPr="00AF0E09" w:rsidRDefault="008F7AE8" w:rsidP="008F7AE8">
      <w:pPr>
        <w:jc w:val="both"/>
      </w:pPr>
    </w:p>
    <w:p w14:paraId="06AD4D1E" w14:textId="77777777" w:rsidR="008F7AE8" w:rsidRPr="00192BDF" w:rsidRDefault="008F7AE8" w:rsidP="008F7AE8">
      <w:pPr>
        <w:jc w:val="center"/>
        <w:rPr>
          <w:b/>
        </w:rPr>
      </w:pPr>
      <w:r w:rsidRPr="00192BDF">
        <w:rPr>
          <w:b/>
        </w:rPr>
        <w:t>VI. Информирование о приеме</w:t>
      </w:r>
    </w:p>
    <w:p w14:paraId="4174399C" w14:textId="77777777" w:rsidR="008F7AE8" w:rsidRPr="00AF0E09" w:rsidRDefault="008F7AE8" w:rsidP="008F7AE8">
      <w:pPr>
        <w:jc w:val="both"/>
      </w:pPr>
    </w:p>
    <w:p w14:paraId="22D2FAFA"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92BDF">
        <w:rPr>
          <w:rFonts w:ascii="Times New Roman" w:hAnsi="Times New Roman" w:cs="Times New Roman"/>
          <w:sz w:val="24"/>
          <w:szCs w:val="24"/>
        </w:rPr>
        <w:t xml:space="preserve">Институт обязан ознакомить поступающего и (или) его родителей (законных представителей) с документами и информацией, указанными в </w:t>
      </w:r>
      <w:hyperlink r:id="rId31" w:history="1">
        <w:r w:rsidRPr="00192BDF">
          <w:rPr>
            <w:rFonts w:ascii="Times New Roman" w:hAnsi="Times New Roman" w:cs="Times New Roman"/>
            <w:color w:val="0000FF"/>
            <w:sz w:val="24"/>
            <w:szCs w:val="24"/>
          </w:rPr>
          <w:t>части 2 статьи 55</w:t>
        </w:r>
      </w:hyperlink>
      <w:r w:rsidRPr="00192BDF">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18"/>
      </w:r>
      <w:r w:rsidRPr="00192BDF">
        <w:rPr>
          <w:rFonts w:ascii="Times New Roman" w:hAnsi="Times New Roman" w:cs="Times New Roman"/>
          <w:sz w:val="24"/>
          <w:szCs w:val="24"/>
        </w:rPr>
        <w:t>.</w:t>
      </w:r>
    </w:p>
    <w:p w14:paraId="12F3127A" w14:textId="77777777" w:rsidR="008F7AE8" w:rsidRPr="00192BD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92BDF">
        <w:rPr>
          <w:rFonts w:ascii="Times New Roman" w:hAnsi="Times New Roman" w:cs="Times New Roman"/>
          <w:sz w:val="24"/>
          <w:szCs w:val="24"/>
        </w:rPr>
        <w:t xml:space="preserve">В целях информирования о приеме </w:t>
      </w:r>
      <w:r>
        <w:rPr>
          <w:rFonts w:ascii="Times New Roman" w:hAnsi="Times New Roman" w:cs="Times New Roman"/>
          <w:sz w:val="24"/>
          <w:szCs w:val="24"/>
        </w:rPr>
        <w:t>Институт</w:t>
      </w:r>
      <w:r w:rsidRPr="00192BDF">
        <w:rPr>
          <w:rFonts w:ascii="Times New Roman" w:hAnsi="Times New Roman" w:cs="Times New Roman"/>
          <w:sz w:val="24"/>
          <w:szCs w:val="24"/>
        </w:rPr>
        <w:t xml:space="preserve"> размещает информацию о приеме на своем официальном сайте в информационно-телекоммуникационной сети "Интернет" (далее - официальный сайт). На официальном сайте размещается следующая информация:</w:t>
      </w:r>
    </w:p>
    <w:p w14:paraId="12189B01" w14:textId="77777777" w:rsidR="008F7AE8" w:rsidRPr="00AF0E09" w:rsidRDefault="008F7AE8" w:rsidP="008F7AE8">
      <w:pPr>
        <w:ind w:firstLine="708"/>
        <w:jc w:val="both"/>
      </w:pPr>
      <w:r w:rsidRPr="00AF0E09">
        <w:t xml:space="preserve">1) не позднее </w:t>
      </w:r>
      <w:r w:rsidRPr="00192BDF">
        <w:rPr>
          <w:b/>
        </w:rPr>
        <w:t>1 ноября</w:t>
      </w:r>
      <w:r w:rsidRPr="00AF0E09">
        <w:t xml:space="preserve"> года, предшествующего году приема:</w:t>
      </w:r>
    </w:p>
    <w:p w14:paraId="54FF302E" w14:textId="77777777" w:rsidR="008F7AE8" w:rsidRPr="00AF0E09" w:rsidRDefault="008F7AE8" w:rsidP="008F7AE8">
      <w:pPr>
        <w:ind w:firstLine="708"/>
        <w:jc w:val="both"/>
      </w:pPr>
      <w:r w:rsidRPr="00AF0E09">
        <w:t xml:space="preserve">а) правила приема, утвержденные </w:t>
      </w:r>
      <w:r>
        <w:t>Институтом</w:t>
      </w:r>
      <w:r w:rsidRPr="00AF0E09">
        <w:t xml:space="preserve"> самостоятельно, в том числе:</w:t>
      </w:r>
    </w:p>
    <w:p w14:paraId="5CE8451A" w14:textId="77777777" w:rsidR="008F7AE8" w:rsidRPr="00AF0E09" w:rsidRDefault="008F7AE8" w:rsidP="008F7AE8">
      <w:pPr>
        <w:ind w:firstLine="708"/>
        <w:jc w:val="both"/>
      </w:pPr>
      <w:r w:rsidRPr="00AF0E09">
        <w:t>максимальное количество направлений подготовки для одновременного участия в конкурсе (по программам бакалавриата);</w:t>
      </w:r>
    </w:p>
    <w:p w14:paraId="55AFE1F7" w14:textId="77777777" w:rsidR="008F7AE8" w:rsidRPr="00AF0E09" w:rsidRDefault="008F7AE8" w:rsidP="008F7AE8">
      <w:pPr>
        <w:ind w:firstLine="708"/>
        <w:jc w:val="both"/>
      </w:pPr>
      <w:r w:rsidRPr="00AF0E09">
        <w:t>сроки проведения приема;</w:t>
      </w:r>
    </w:p>
    <w:p w14:paraId="577CB3AB" w14:textId="77777777" w:rsidR="008F7AE8" w:rsidRPr="00AF0E09" w:rsidRDefault="008F7AE8" w:rsidP="008F7AE8">
      <w:pPr>
        <w:ind w:firstLine="708"/>
        <w:jc w:val="both"/>
      </w:pPr>
      <w:r w:rsidRPr="00AF0E09">
        <w:t>информация о предоставлении особых прав и особого преимущества (по программам бакалавриата);</w:t>
      </w:r>
    </w:p>
    <w:p w14:paraId="66059962" w14:textId="77777777" w:rsidR="008F7AE8" w:rsidRPr="00AF0E09" w:rsidRDefault="008F7AE8" w:rsidP="008F7AE8">
      <w:pPr>
        <w:ind w:firstLine="708"/>
        <w:jc w:val="both"/>
      </w:pPr>
      <w:r w:rsidRPr="00AF0E09">
        <w:t>перечень индивидуальных достижений поступающих, учитываемых при приеме, и порядок учета указанных достижений;</w:t>
      </w:r>
    </w:p>
    <w:p w14:paraId="7FDA44E0" w14:textId="77777777" w:rsidR="008F7AE8" w:rsidRPr="00AF0E09" w:rsidRDefault="008F7AE8" w:rsidP="008F7AE8">
      <w:pPr>
        <w:ind w:firstLine="708"/>
        <w:jc w:val="both"/>
      </w:pPr>
      <w:r w:rsidRPr="00AF0E09">
        <w:t>информация о проведении вступительных испытаний очно и (или) с использованием дистанционных технологий;</w:t>
      </w:r>
    </w:p>
    <w:p w14:paraId="73914460" w14:textId="77777777" w:rsidR="008F7AE8" w:rsidRPr="00AF0E09" w:rsidRDefault="008F7AE8" w:rsidP="008F7AE8">
      <w:pPr>
        <w:ind w:firstLine="708"/>
        <w:jc w:val="both"/>
      </w:pPr>
      <w:r w:rsidRPr="00AF0E09">
        <w:t>особенности проведения вступительных испытаний для инвалидов и лиц с ограниченными возможностями здоровья;</w:t>
      </w:r>
    </w:p>
    <w:p w14:paraId="26F91295" w14:textId="77777777" w:rsidR="008F7AE8" w:rsidRPr="00AF0E09" w:rsidRDefault="008F7AE8" w:rsidP="008F7AE8">
      <w:pPr>
        <w:ind w:firstLine="708"/>
        <w:jc w:val="both"/>
      </w:pPr>
      <w:r w:rsidRPr="00AF0E09">
        <w:t xml:space="preserve">порядок подачи и рассмотрения апелляций по результатам вступительных испытаний, проводимых </w:t>
      </w:r>
      <w:r>
        <w:t>Институтом</w:t>
      </w:r>
      <w:r w:rsidRPr="00AF0E09">
        <w:t xml:space="preserve"> самостоятельно;</w:t>
      </w:r>
    </w:p>
    <w:p w14:paraId="3C4AB3C6" w14:textId="77777777" w:rsidR="008F7AE8" w:rsidRPr="00AF0E09" w:rsidRDefault="008F7AE8" w:rsidP="008F7AE8">
      <w:pPr>
        <w:ind w:firstLine="708"/>
        <w:jc w:val="both"/>
      </w:pPr>
      <w:r w:rsidRPr="00AF0E09">
        <w:t>б)</w:t>
      </w:r>
      <w:r w:rsidRPr="00192BDF">
        <w:t xml:space="preserve"> </w:t>
      </w:r>
      <w:r w:rsidRPr="00AF0E09">
        <w:t>перечень вступительных испытаний с указанием по каждому вступительному испытанию следующих сведений:</w:t>
      </w:r>
    </w:p>
    <w:p w14:paraId="18DF7E03" w14:textId="77777777" w:rsidR="008F7AE8" w:rsidRPr="00AF0E09" w:rsidRDefault="008F7AE8" w:rsidP="008F7AE8">
      <w:pPr>
        <w:ind w:firstLine="708"/>
        <w:jc w:val="both"/>
      </w:pPr>
      <w:r w:rsidRPr="00AF0E09">
        <w:t>наименование вступительного испытания;</w:t>
      </w:r>
    </w:p>
    <w:p w14:paraId="50F1ECB7" w14:textId="77777777" w:rsidR="008F7AE8" w:rsidRPr="00AF0E09" w:rsidRDefault="008F7AE8" w:rsidP="008F7AE8">
      <w:pPr>
        <w:ind w:firstLine="708"/>
        <w:jc w:val="both"/>
      </w:pPr>
      <w:r w:rsidRPr="00AF0E09">
        <w:t>максимальное количество баллов;</w:t>
      </w:r>
    </w:p>
    <w:p w14:paraId="6C130816" w14:textId="77777777" w:rsidR="008F7AE8" w:rsidRPr="00AF0E09" w:rsidRDefault="008F7AE8" w:rsidP="008F7AE8">
      <w:pPr>
        <w:ind w:firstLine="708"/>
        <w:jc w:val="both"/>
      </w:pPr>
      <w:r w:rsidRPr="00AF0E09">
        <w:t>минимальное количество баллов;</w:t>
      </w:r>
    </w:p>
    <w:p w14:paraId="312A2B81" w14:textId="77777777" w:rsidR="008F7AE8" w:rsidRPr="00AF0E09" w:rsidRDefault="008F7AE8" w:rsidP="008F7AE8">
      <w:pPr>
        <w:ind w:firstLine="708"/>
        <w:jc w:val="both"/>
      </w:pPr>
      <w:r w:rsidRPr="00AF0E09">
        <w:t xml:space="preserve">приоритетность вступительного испытания, установленная в соответствии с </w:t>
      </w:r>
      <w:hyperlink w:anchor="P80" w:history="1">
        <w:r w:rsidRPr="00AF0E09">
          <w:rPr>
            <w:color w:val="0000FF"/>
          </w:rPr>
          <w:t xml:space="preserve">пунктом </w:t>
        </w:r>
      </w:hyperlink>
      <w:r>
        <w:rPr>
          <w:color w:val="0000FF"/>
        </w:rPr>
        <w:t>5</w:t>
      </w:r>
      <w:r w:rsidRPr="00AF0E09">
        <w:t xml:space="preserve"> П</w:t>
      </w:r>
      <w:r>
        <w:t>равил приема</w:t>
      </w:r>
      <w:r w:rsidRPr="00AF0E09">
        <w:t>;</w:t>
      </w:r>
    </w:p>
    <w:p w14:paraId="39D3C2EA" w14:textId="77777777" w:rsidR="008F7AE8" w:rsidRPr="00AF0E09" w:rsidRDefault="008F7AE8" w:rsidP="008F7AE8">
      <w:pPr>
        <w:ind w:firstLine="708"/>
        <w:jc w:val="both"/>
      </w:pPr>
      <w:r w:rsidRPr="00AF0E09">
        <w:lastRenderedPageBreak/>
        <w:t xml:space="preserve">для вступительного испытания, проводимого </w:t>
      </w:r>
      <w:r>
        <w:t>Институтом</w:t>
      </w:r>
      <w:r w:rsidRPr="00AF0E09">
        <w:t xml:space="preserve"> самостоятельно, - форма проведения, языки, на которых осуществляется сдача вступительного испытания, программа вступительного испытания;</w:t>
      </w:r>
    </w:p>
    <w:p w14:paraId="0BE956B0" w14:textId="77777777" w:rsidR="008F7AE8" w:rsidRDefault="008F7AE8" w:rsidP="008F7AE8">
      <w:pPr>
        <w:ind w:firstLine="708"/>
        <w:jc w:val="both"/>
      </w:pPr>
      <w:r w:rsidRPr="00AF0E09">
        <w:t>в)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11AF62F3" w14:textId="77777777" w:rsidR="008F7AE8" w:rsidRDefault="008F7AE8" w:rsidP="008F7AE8">
      <w:pPr>
        <w:ind w:firstLine="708"/>
        <w:jc w:val="both"/>
      </w:pPr>
      <w:r w:rsidRPr="00AF0E09">
        <w:t xml:space="preserve">г) информация </w:t>
      </w:r>
      <w:r w:rsidRPr="00E02F9E">
        <w:t>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r w:rsidRPr="00AF0E09">
        <w:t>;</w:t>
      </w:r>
    </w:p>
    <w:p w14:paraId="1073C2EC" w14:textId="77777777" w:rsidR="008F7AE8" w:rsidRDefault="008F7AE8" w:rsidP="008F7AE8">
      <w:pPr>
        <w:ind w:firstLine="708"/>
        <w:jc w:val="both"/>
      </w:pPr>
      <w:r w:rsidRPr="00AF0E09">
        <w:t>д) образец договора об оказании платных образовательных услуг;</w:t>
      </w:r>
    </w:p>
    <w:p w14:paraId="44098584" w14:textId="77777777" w:rsidR="008F7AE8" w:rsidRPr="00AF0E09" w:rsidRDefault="008F7AE8" w:rsidP="008F7AE8">
      <w:pPr>
        <w:ind w:firstLine="708"/>
        <w:jc w:val="both"/>
      </w:pPr>
      <w:r w:rsidRPr="00AF0E09">
        <w:t>е) информация о наличии общежития(ий);</w:t>
      </w:r>
    </w:p>
    <w:p w14:paraId="3C53F21E" w14:textId="77777777" w:rsidR="008F7AE8" w:rsidRPr="00AF0E09" w:rsidRDefault="008F7AE8" w:rsidP="008F7AE8">
      <w:pPr>
        <w:ind w:firstLine="708"/>
        <w:jc w:val="both"/>
      </w:pPr>
      <w:r w:rsidRPr="00AF0E09">
        <w:t xml:space="preserve">2) не позднее </w:t>
      </w:r>
      <w:r w:rsidRPr="000937DE">
        <w:rPr>
          <w:b/>
        </w:rPr>
        <w:t>1 июня</w:t>
      </w:r>
      <w:r w:rsidRPr="00AF0E09">
        <w:t>:</w:t>
      </w:r>
    </w:p>
    <w:p w14:paraId="7B7C4894" w14:textId="77777777" w:rsidR="008F7AE8" w:rsidRPr="00AF0E09" w:rsidRDefault="008F7AE8" w:rsidP="008F7AE8">
      <w:pPr>
        <w:ind w:firstLine="708"/>
        <w:jc w:val="both"/>
      </w:pPr>
      <w:r w:rsidRPr="00AF0E09">
        <w:t>а) расписание вступительных испытаний;</w:t>
      </w:r>
    </w:p>
    <w:p w14:paraId="69F9543E" w14:textId="77777777" w:rsidR="008F7AE8" w:rsidRPr="00AF0E09" w:rsidRDefault="008F7AE8" w:rsidP="008F7AE8">
      <w:pPr>
        <w:ind w:firstLine="708"/>
        <w:jc w:val="both"/>
      </w:pPr>
      <w:r w:rsidRPr="00AF0E09">
        <w:t>3) не позднее чем за 5 месяцев до начала зачисления на места по договорам об оказании платных образовательных услуг - количество указанных мест.</w:t>
      </w:r>
    </w:p>
    <w:p w14:paraId="1D21BFBE" w14:textId="77777777" w:rsidR="008F7AE8" w:rsidRPr="00AF0E09" w:rsidRDefault="008F7AE8" w:rsidP="008F7AE8">
      <w:pPr>
        <w:ind w:firstLine="708"/>
        <w:jc w:val="both"/>
      </w:pPr>
      <w:r>
        <w:t>Институт</w:t>
      </w:r>
      <w:r w:rsidRPr="00AF0E09">
        <w:t xml:space="preserve">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14:paraId="32C5A11C" w14:textId="77777777" w:rsidR="008F7AE8" w:rsidRPr="00AF0E09" w:rsidRDefault="008F7AE8" w:rsidP="008F7AE8">
      <w:pPr>
        <w:ind w:firstLine="708"/>
        <w:jc w:val="both"/>
      </w:pPr>
      <w:r w:rsidRPr="00AF0E09">
        <w:t xml:space="preserve">Помимо официального сайта </w:t>
      </w:r>
      <w:r>
        <w:t>Институт</w:t>
      </w:r>
      <w:r w:rsidRPr="00AF0E09">
        <w:t xml:space="preserve"> может размещать указанную информацию в свободном доступе иными способами, определяемыми организацией.</w:t>
      </w:r>
    </w:p>
    <w:p w14:paraId="62C274C7"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t>Институт обеспечивает функционирование телефонных линий и раздела официального сайта для ответов на обращения, связанные с приемом.</w:t>
      </w:r>
    </w:p>
    <w:p w14:paraId="5906ECAE" w14:textId="77777777" w:rsidR="008F7AE8" w:rsidRPr="00C4154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t>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p w14:paraId="79B2A8BF" w14:textId="77777777" w:rsidR="008F7AE8" w:rsidRPr="00AF0E09" w:rsidRDefault="008F7AE8" w:rsidP="008F7AE8">
      <w:pPr>
        <w:jc w:val="both"/>
      </w:pPr>
    </w:p>
    <w:p w14:paraId="5600A9E9" w14:textId="77777777" w:rsidR="008F7AE8" w:rsidRPr="00C4154F" w:rsidRDefault="008F7AE8" w:rsidP="008F7AE8">
      <w:pPr>
        <w:jc w:val="center"/>
        <w:rPr>
          <w:b/>
        </w:rPr>
      </w:pPr>
      <w:r w:rsidRPr="00C4154F">
        <w:rPr>
          <w:b/>
        </w:rPr>
        <w:t>VII. Прием документов</w:t>
      </w:r>
    </w:p>
    <w:p w14:paraId="728339AA" w14:textId="77777777" w:rsidR="008F7AE8" w:rsidRPr="00AF0E09" w:rsidRDefault="008F7AE8" w:rsidP="008F7AE8">
      <w:pPr>
        <w:jc w:val="both"/>
      </w:pPr>
    </w:p>
    <w:p w14:paraId="2F482FC9" w14:textId="77777777" w:rsidR="008F7AE8" w:rsidRPr="00C4154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C4154F">
        <w:rPr>
          <w:rFonts w:ascii="Times New Roman" w:hAnsi="Times New Roman" w:cs="Times New Roman"/>
          <w:sz w:val="24"/>
          <w:szCs w:val="24"/>
        </w:rPr>
        <w:t xml:space="preserve">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w:t>
      </w:r>
      <w:r>
        <w:rPr>
          <w:rFonts w:ascii="Times New Roman" w:hAnsi="Times New Roman" w:cs="Times New Roman"/>
          <w:sz w:val="24"/>
          <w:szCs w:val="24"/>
        </w:rPr>
        <w:t>Институт</w:t>
      </w:r>
      <w:r w:rsidRPr="00C4154F">
        <w:rPr>
          <w:rFonts w:ascii="Times New Roman" w:hAnsi="Times New Roman" w:cs="Times New Roman"/>
          <w:sz w:val="24"/>
          <w:szCs w:val="24"/>
        </w:rPr>
        <w:t xml:space="preserve"> принимает от поступающего документы, необходимые для поступления, при представлении заявления о согласии на обработку его персональных данных</w:t>
      </w:r>
      <w:r w:rsidRPr="00CF3569">
        <w:rPr>
          <w:rFonts w:ascii="Times New Roman" w:hAnsi="Times New Roman" w:cs="Times New Roman"/>
          <w:sz w:val="24"/>
          <w:szCs w:val="24"/>
        </w:rPr>
        <w:t>, разрешенных поступающим для распространения (раскрытия неопределенному кругу лиц), даваемое в соответствии</w:t>
      </w:r>
      <w:r>
        <w:rPr>
          <w:rFonts w:ascii="Times New Roman" w:hAnsi="Times New Roman" w:cs="Times New Roman"/>
          <w:sz w:val="24"/>
          <w:szCs w:val="24"/>
        </w:rPr>
        <w:t xml:space="preserve"> со</w:t>
      </w:r>
      <w:r w:rsidRPr="00CF3569">
        <w:rPr>
          <w:rFonts w:ascii="Times New Roman" w:hAnsi="Times New Roman" w:cs="Times New Roman"/>
          <w:sz w:val="24"/>
          <w:szCs w:val="24"/>
        </w:rPr>
        <w:t xml:space="preserve"> </w:t>
      </w:r>
      <w:hyperlink r:id="rId32" w:history="1">
        <w:r w:rsidRPr="00CF3569">
          <w:rPr>
            <w:rStyle w:val="a9"/>
            <w:rFonts w:ascii="Times New Roman" w:hAnsi="Times New Roman" w:cs="Times New Roman"/>
            <w:color w:val="0000FF"/>
            <w:sz w:val="24"/>
            <w:szCs w:val="24"/>
          </w:rPr>
          <w:t>статьей 10.1</w:t>
        </w:r>
      </w:hyperlink>
      <w:r w:rsidRPr="00CF3569">
        <w:rPr>
          <w:rFonts w:ascii="Times New Roman" w:hAnsi="Times New Roman" w:cs="Times New Roman"/>
          <w:sz w:val="24"/>
          <w:szCs w:val="24"/>
        </w:rPr>
        <w:t xml:space="preserve"> Федерального закона от 27 июля 2006 г. N 152-ФЗ "О персональных данных" (Собрание законодательства Российской Федерации, 2006, N 31, ст. 3451; 2021, N 1, ст. 58).</w:t>
      </w:r>
    </w:p>
    <w:p w14:paraId="7F5E03C3" w14:textId="77777777" w:rsidR="008F7AE8" w:rsidRDefault="008F7AE8" w:rsidP="008F7AE8">
      <w:pPr>
        <w:ind w:firstLine="708"/>
        <w:jc w:val="both"/>
      </w:pPr>
      <w:r w:rsidRPr="00AF0E09">
        <w:t xml:space="preserve">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в порядке, установленном </w:t>
      </w:r>
      <w:r>
        <w:t>Институтом, не позднее дня заершения приема документов</w:t>
      </w:r>
      <w:r w:rsidRPr="00AF0E09">
        <w:t>.</w:t>
      </w:r>
    </w:p>
    <w:p w14:paraId="54C3568F" w14:textId="77777777" w:rsidR="008F7AE8" w:rsidRPr="00C4154F" w:rsidRDefault="008F7AE8" w:rsidP="008F7AE8">
      <w:pPr>
        <w:pStyle w:val="a7"/>
        <w:numPr>
          <w:ilvl w:val="0"/>
          <w:numId w:val="2"/>
        </w:numPr>
        <w:tabs>
          <w:tab w:val="left" w:pos="1134"/>
        </w:tabs>
        <w:spacing w:after="0" w:line="240" w:lineRule="auto"/>
        <w:ind w:left="0" w:firstLine="711"/>
        <w:jc w:val="both"/>
        <w:rPr>
          <w:rFonts w:ascii="Times New Roman" w:hAnsi="Times New Roman" w:cs="Times New Roman"/>
          <w:sz w:val="24"/>
          <w:szCs w:val="24"/>
        </w:rPr>
      </w:pPr>
      <w:r w:rsidRPr="00C4154F">
        <w:rPr>
          <w:rFonts w:ascii="Times New Roman" w:hAnsi="Times New Roman" w:cs="Times New Roman"/>
          <w:sz w:val="24"/>
          <w:szCs w:val="24"/>
        </w:rPr>
        <w:t>Заявление о приеме, подаваемое поступающим, должно предусматривать заверение личной подписью поступающего следующих фактов:</w:t>
      </w:r>
    </w:p>
    <w:p w14:paraId="64DC9C91" w14:textId="77777777" w:rsidR="008F7AE8" w:rsidRPr="00AF0E09" w:rsidRDefault="008F7AE8" w:rsidP="008F7AE8">
      <w:pPr>
        <w:ind w:firstLine="708"/>
        <w:jc w:val="both"/>
      </w:pPr>
      <w:r w:rsidRPr="00AF0E09">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7E6F40BC" w14:textId="77777777" w:rsidR="008F7AE8" w:rsidRDefault="008F7AE8" w:rsidP="008F7AE8">
      <w:pPr>
        <w:ind w:firstLine="708"/>
        <w:jc w:val="both"/>
      </w:pPr>
      <w:r w:rsidRPr="00AF0E09">
        <w:t xml:space="preserve">2) ознакомление поступающего с правилами приема, утвержденными </w:t>
      </w:r>
      <w:r>
        <w:t>Институтом</w:t>
      </w:r>
      <w:r w:rsidRPr="00AF0E09">
        <w:t xml:space="preserve"> самостоятельно, а также с документами и информацией, указанными в </w:t>
      </w:r>
      <w:hyperlink r:id="rId33" w:history="1">
        <w:r w:rsidRPr="00AF0E09">
          <w:rPr>
            <w:color w:val="0000FF"/>
          </w:rPr>
          <w:t>части 2 статьи 55</w:t>
        </w:r>
      </w:hyperlink>
      <w:r w:rsidRPr="00AF0E09">
        <w:t xml:space="preserve"> Федерального закона N 273-ФЗ</w:t>
      </w:r>
      <w:r>
        <w:rPr>
          <w:rStyle w:val="a6"/>
        </w:rPr>
        <w:footnoteReference w:id="19"/>
      </w:r>
      <w:r w:rsidRPr="00AF0E09">
        <w:t>;</w:t>
      </w:r>
    </w:p>
    <w:p w14:paraId="0D13793E" w14:textId="77777777" w:rsidR="008F7AE8" w:rsidRPr="00AF0E09" w:rsidRDefault="008F7AE8" w:rsidP="008F7AE8">
      <w:pPr>
        <w:ind w:firstLine="708"/>
        <w:jc w:val="both"/>
      </w:pPr>
      <w:r w:rsidRPr="00AF0E09">
        <w:t>3) при поступлении на обучение по программам бакалавриата:</w:t>
      </w:r>
    </w:p>
    <w:p w14:paraId="3F1EE643" w14:textId="77777777" w:rsidR="008F7AE8" w:rsidRPr="00AF0E09" w:rsidRDefault="008F7AE8" w:rsidP="008F7AE8">
      <w:pPr>
        <w:ind w:firstLine="708"/>
        <w:jc w:val="both"/>
      </w:pPr>
      <w:r w:rsidRPr="00AF0E09">
        <w:t xml:space="preserve">подтверждение одновременной подачи заявлений о приеме не более чем в 5 организаций высшего образования, включая </w:t>
      </w:r>
      <w:r>
        <w:t>Институт</w:t>
      </w:r>
      <w:r w:rsidRPr="00AF0E09">
        <w:t>, в котор</w:t>
      </w:r>
      <w:r>
        <w:t>ый</w:t>
      </w:r>
      <w:r w:rsidRPr="00AF0E09">
        <w:t xml:space="preserve"> подается данное заявление;</w:t>
      </w:r>
    </w:p>
    <w:p w14:paraId="1F746EA9" w14:textId="77777777" w:rsidR="008F7AE8" w:rsidRDefault="008F7AE8" w:rsidP="008F7AE8">
      <w:pPr>
        <w:ind w:firstLine="708"/>
        <w:jc w:val="both"/>
      </w:pPr>
      <w:r w:rsidRPr="00F17B2C">
        <w:t xml:space="preserve">при подаче нескольких заявлений о приеме в </w:t>
      </w:r>
      <w:r>
        <w:t>Институт</w:t>
      </w:r>
      <w:r w:rsidRPr="00F17B2C">
        <w:t xml:space="preserve"> - подтверждение одновременной подачи заявлений о приеме в данную организацию по направлениям подготовки, количество </w:t>
      </w:r>
      <w:r w:rsidRPr="00F17B2C">
        <w:lastRenderedPageBreak/>
        <w:t xml:space="preserve">которых не превышает максимального количества направлений подготовки для одновременного участия в конкурсе, установленного </w:t>
      </w:r>
      <w:r>
        <w:t>Институтом</w:t>
      </w:r>
      <w:r w:rsidRPr="00F17B2C">
        <w:t>.</w:t>
      </w:r>
    </w:p>
    <w:p w14:paraId="50C60676" w14:textId="77777777" w:rsidR="008F7AE8" w:rsidRPr="00E87DD1" w:rsidRDefault="008F7AE8" w:rsidP="008F7AE8">
      <w:pPr>
        <w:pStyle w:val="a7"/>
        <w:numPr>
          <w:ilvl w:val="1"/>
          <w:numId w:val="2"/>
        </w:numPr>
        <w:spacing w:after="0" w:line="240" w:lineRule="auto"/>
        <w:ind w:left="0" w:firstLine="709"/>
        <w:jc w:val="both"/>
        <w:rPr>
          <w:rFonts w:ascii="Times New Roman" w:hAnsi="Times New Roman" w:cs="Times New Roman"/>
          <w:sz w:val="24"/>
          <w:szCs w:val="24"/>
        </w:rPr>
      </w:pPr>
      <w:r w:rsidRPr="00E87DD1">
        <w:rPr>
          <w:rFonts w:ascii="Times New Roman" w:hAnsi="Times New Roman" w:cs="Times New Roman"/>
          <w:sz w:val="24"/>
          <w:szCs w:val="24"/>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14:paraId="57F2B821" w14:textId="77777777" w:rsidR="008F7AE8" w:rsidRPr="00C4154F"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28" w:name="P352"/>
      <w:bookmarkEnd w:id="28"/>
      <w:r w:rsidRPr="00C4154F">
        <w:rPr>
          <w:rFonts w:ascii="Times New Roman" w:hAnsi="Times New Roman" w:cs="Times New Roman"/>
          <w:sz w:val="24"/>
          <w:szCs w:val="24"/>
        </w:rPr>
        <w:t>При подаче заявления о приеме поступающий представляет:</w:t>
      </w:r>
    </w:p>
    <w:p w14:paraId="158EACF9" w14:textId="77777777" w:rsidR="008F7AE8" w:rsidRPr="00AF0E09" w:rsidRDefault="008F7AE8" w:rsidP="008F7AE8">
      <w:pPr>
        <w:ind w:firstLine="708"/>
        <w:jc w:val="both"/>
      </w:pPr>
      <w:bookmarkStart w:id="29" w:name="P353"/>
      <w:bookmarkEnd w:id="29"/>
      <w:r w:rsidRPr="00AF0E09">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1D8E7DEA" w14:textId="77777777" w:rsidR="008F7AE8" w:rsidRPr="00AF0E09" w:rsidRDefault="008F7AE8" w:rsidP="008F7AE8">
      <w:pPr>
        <w:ind w:firstLine="708"/>
        <w:jc w:val="both"/>
      </w:pPr>
      <w:r w:rsidRPr="00AF0E09">
        <w:t xml:space="preserve">2) документ установленного образца, указанный в </w:t>
      </w:r>
      <w:hyperlink w:anchor="P57" w:history="1">
        <w:r w:rsidRPr="00AF0E09">
          <w:rPr>
            <w:color w:val="0000FF"/>
          </w:rPr>
          <w:t xml:space="preserve">пункте </w:t>
        </w:r>
      </w:hyperlink>
      <w:r>
        <w:rPr>
          <w:color w:val="0000FF"/>
        </w:rPr>
        <w:t>3</w:t>
      </w:r>
      <w:r w:rsidRPr="00AF0E09">
        <w:t xml:space="preserve"> П</w:t>
      </w:r>
      <w:r>
        <w:t>равил приема</w:t>
      </w:r>
      <w:r w:rsidRPr="00AF0E09">
        <w:t xml:space="preserve">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7E8128FC" w14:textId="77777777" w:rsidR="008F7AE8" w:rsidRPr="00AF0E09" w:rsidRDefault="008F7AE8" w:rsidP="008F7AE8">
      <w:pPr>
        <w:ind w:firstLine="708"/>
        <w:jc w:val="both"/>
      </w:pPr>
      <w:r w:rsidRPr="00AF0E09">
        <w:t>Поступающий может представить один или несколько документов установленного образца.</w:t>
      </w:r>
    </w:p>
    <w:p w14:paraId="3C0E477B" w14:textId="77777777" w:rsidR="008F7AE8" w:rsidRPr="00AF0E09" w:rsidRDefault="008F7AE8" w:rsidP="008F7AE8">
      <w:pPr>
        <w:ind w:firstLine="708"/>
        <w:jc w:val="both"/>
      </w:pPr>
      <w:r w:rsidRPr="00AF0E09">
        <w:t xml:space="preserve">3) </w:t>
      </w:r>
      <w:r w:rsidRPr="00505AD5">
        <w:t>документ, подтверждающий регистрацию в системе индивидуального (персонифицированного) учета</w:t>
      </w:r>
      <w:r w:rsidRPr="00AF0E09">
        <w:t xml:space="preserve"> (при наличии);</w:t>
      </w:r>
    </w:p>
    <w:p w14:paraId="0AD8FDF2" w14:textId="77777777" w:rsidR="008F7AE8" w:rsidRPr="00AF0E09" w:rsidRDefault="008F7AE8" w:rsidP="008F7AE8">
      <w:pPr>
        <w:ind w:firstLine="708"/>
        <w:jc w:val="both"/>
      </w:pPr>
      <w:bookmarkStart w:id="30" w:name="P358"/>
      <w:bookmarkEnd w:id="30"/>
      <w:r w:rsidRPr="00AF0E09">
        <w:t xml:space="preserve">4) для поступающих, указанных в </w:t>
      </w:r>
      <w:hyperlink w:anchor="P174" w:history="1">
        <w:r w:rsidRPr="00AF0E09">
          <w:rPr>
            <w:color w:val="0000FF"/>
          </w:rPr>
          <w:t>подпункте "а" подпункта 1 пункта 1</w:t>
        </w:r>
      </w:hyperlink>
      <w:r>
        <w:rPr>
          <w:color w:val="0000FF"/>
        </w:rPr>
        <w:t>4</w:t>
      </w:r>
      <w:r w:rsidRPr="00AF0E09">
        <w:t xml:space="preserve"> П</w:t>
      </w:r>
      <w:r>
        <w:t>р</w:t>
      </w:r>
      <w:r w:rsidRPr="00AF0E09">
        <w:t>а</w:t>
      </w:r>
      <w:r>
        <w:t>вил приема</w:t>
      </w:r>
      <w:r w:rsidRPr="00AF0E09">
        <w:t xml:space="preserve">, при намерении сдавать общеобразовательные вступительные испытания, проводимые </w:t>
      </w:r>
      <w:r>
        <w:t>Институтом</w:t>
      </w:r>
      <w:r w:rsidRPr="00AF0E09">
        <w:t xml:space="preserve"> самостоятельно (по программам бакалавриата), - документ, подтверждающий инвалидность;</w:t>
      </w:r>
    </w:p>
    <w:p w14:paraId="4192F299" w14:textId="77777777" w:rsidR="008F7AE8" w:rsidRPr="00AF0E09" w:rsidRDefault="008F7AE8" w:rsidP="008F7AE8">
      <w:pPr>
        <w:ind w:firstLine="708"/>
        <w:jc w:val="both"/>
      </w:pPr>
      <w:bookmarkStart w:id="31" w:name="P359"/>
      <w:bookmarkEnd w:id="31"/>
      <w:r w:rsidRPr="00AF0E09">
        <w:t xml:space="preserve">5) при необходимости создания специальных условий, указанных </w:t>
      </w:r>
      <w:r w:rsidRPr="00F17B2C">
        <w:t xml:space="preserve">в </w:t>
      </w:r>
      <w:hyperlink w:anchor="P429" w:history="1">
        <w:r w:rsidRPr="00F17B2C">
          <w:rPr>
            <w:color w:val="0000FF"/>
          </w:rPr>
          <w:t xml:space="preserve">пункте </w:t>
        </w:r>
      </w:hyperlink>
      <w:r>
        <w:rPr>
          <w:color w:val="0000FF"/>
        </w:rPr>
        <w:t>58</w:t>
      </w:r>
      <w:r w:rsidRPr="00F17B2C">
        <w:t xml:space="preserve"> Пра</w:t>
      </w:r>
      <w:r>
        <w:t>вил приема</w:t>
      </w:r>
      <w:r w:rsidRPr="00AF0E09">
        <w:t>, - документ, подтверждающий инвалидность или ограниченные возможности здоровья, требующие создания указанных условий;</w:t>
      </w:r>
    </w:p>
    <w:p w14:paraId="3D71AE93" w14:textId="77777777" w:rsidR="008F7AE8" w:rsidRPr="00AF0E09" w:rsidRDefault="008F7AE8" w:rsidP="008F7AE8">
      <w:pPr>
        <w:ind w:firstLine="708"/>
        <w:jc w:val="both"/>
      </w:pPr>
      <w:bookmarkStart w:id="32" w:name="P360"/>
      <w:bookmarkEnd w:id="32"/>
      <w:r w:rsidRPr="00AF0E09">
        <w:t xml:space="preserve">6) для использования права на прием без вступительных испытаний в соответствии с </w:t>
      </w:r>
      <w:hyperlink r:id="rId34" w:history="1">
        <w:r w:rsidRPr="00AF0E09">
          <w:rPr>
            <w:color w:val="0000FF"/>
          </w:rPr>
          <w:t>частью 4 статьи 71</w:t>
        </w:r>
      </w:hyperlink>
      <w:r w:rsidRPr="00AF0E09">
        <w:t xml:space="preserve"> Федерального закона N 273-ФЗ, особых прав по результатам олимпиад школьников, особого преимущества (по программам бакалавриата) - документ, подтверждающий, что поступающий относится к лицам, которым предоставляется соответствующее особое право;</w:t>
      </w:r>
    </w:p>
    <w:p w14:paraId="4D4312D2" w14:textId="77777777" w:rsidR="008F7AE8" w:rsidRPr="00AF0E09" w:rsidRDefault="008F7AE8" w:rsidP="008F7AE8">
      <w:pPr>
        <w:ind w:firstLine="708"/>
        <w:jc w:val="both"/>
      </w:pPr>
      <w:bookmarkStart w:id="33" w:name="P361"/>
      <w:bookmarkEnd w:id="33"/>
      <w:r w:rsidRPr="00AF0E09">
        <w:t xml:space="preserve">7) для использования особых прав, установленных </w:t>
      </w:r>
      <w:hyperlink r:id="rId35" w:history="1">
        <w:r w:rsidRPr="00AF0E09">
          <w:rPr>
            <w:color w:val="0000FF"/>
          </w:rPr>
          <w:t>частями 5</w:t>
        </w:r>
      </w:hyperlink>
      <w:r w:rsidRPr="00AF0E09">
        <w:t xml:space="preserve"> и </w:t>
      </w:r>
      <w:hyperlink r:id="rId36" w:history="1">
        <w:r w:rsidRPr="00AF0E09">
          <w:rPr>
            <w:color w:val="0000FF"/>
          </w:rPr>
          <w:t>9 статьи 71</w:t>
        </w:r>
      </w:hyperlink>
      <w:r w:rsidRPr="00AF0E09">
        <w:t xml:space="preserve"> Федерального закона N 273-ФЗ</w:t>
      </w:r>
      <w:r>
        <w:rPr>
          <w:rStyle w:val="a6"/>
        </w:rPr>
        <w:footnoteReference w:id="20"/>
      </w:r>
      <w:r w:rsidRPr="00AF0E09">
        <w:t xml:space="preserve"> (по программам бакалавриата), - документ (документы), подтверждающий(ие), что поступающий относится к лицам, которым предоставляется соответствующее особое право;</w:t>
      </w:r>
    </w:p>
    <w:p w14:paraId="2135DED4" w14:textId="77777777" w:rsidR="008F7AE8" w:rsidRPr="00AF0E09" w:rsidRDefault="008F7AE8" w:rsidP="008F7AE8">
      <w:pPr>
        <w:ind w:firstLine="708"/>
        <w:jc w:val="both"/>
      </w:pPr>
      <w:r w:rsidRPr="00AF0E09">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2AB22B02" w14:textId="77777777" w:rsidR="008F7AE8" w:rsidRPr="00AF0E09" w:rsidRDefault="008F7AE8" w:rsidP="008F7AE8">
      <w:pPr>
        <w:ind w:firstLine="708"/>
        <w:jc w:val="both"/>
      </w:pPr>
      <w:r w:rsidRPr="00AF0E09">
        <w:t>9) иные документы (представляются по усмотрению поступающего);</w:t>
      </w:r>
    </w:p>
    <w:p w14:paraId="1028A3DA" w14:textId="77777777" w:rsidR="008F7AE8" w:rsidRPr="00AF0E09" w:rsidRDefault="008F7AE8" w:rsidP="008F7AE8">
      <w:pPr>
        <w:ind w:firstLine="708"/>
        <w:jc w:val="both"/>
      </w:pPr>
      <w:r w:rsidRPr="00AF0E09">
        <w:t xml:space="preserve">10) две фотографии поступающего - для лиц, поступающих на обучение по результатам вступительных испытаний, проводимых </w:t>
      </w:r>
      <w:r>
        <w:t>Институтом</w:t>
      </w:r>
      <w:r w:rsidRPr="00AF0E09">
        <w:t xml:space="preserve"> самостоятельно.</w:t>
      </w:r>
    </w:p>
    <w:p w14:paraId="0222978C"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Документ установленного образца представляется (направляется) поступающим при подаче документов, необходимых для поступления, или в более поздний срок</w:t>
      </w:r>
      <w:r>
        <w:rPr>
          <w:rFonts w:ascii="Times New Roman" w:hAnsi="Times New Roman" w:cs="Times New Roman"/>
          <w:sz w:val="24"/>
          <w:szCs w:val="24"/>
        </w:rPr>
        <w:t>, но не позднее</w:t>
      </w:r>
      <w:r w:rsidRPr="00D43F5A">
        <w:rPr>
          <w:rFonts w:ascii="Times New Roman" w:hAnsi="Times New Roman" w:cs="Times New Roman"/>
          <w:sz w:val="24"/>
          <w:szCs w:val="24"/>
        </w:rPr>
        <w:t xml:space="preserve"> дня завершения приема </w:t>
      </w:r>
      <w:r>
        <w:rPr>
          <w:rFonts w:ascii="Times New Roman" w:hAnsi="Times New Roman" w:cs="Times New Roman"/>
          <w:sz w:val="24"/>
          <w:szCs w:val="24"/>
        </w:rPr>
        <w:t>документов</w:t>
      </w:r>
      <w:r w:rsidRPr="00D43F5A">
        <w:rPr>
          <w:rFonts w:ascii="Times New Roman" w:hAnsi="Times New Roman" w:cs="Times New Roman"/>
          <w:sz w:val="24"/>
          <w:szCs w:val="24"/>
        </w:rPr>
        <w:t>.</w:t>
      </w:r>
      <w:r>
        <w:rPr>
          <w:rFonts w:ascii="Times New Roman" w:hAnsi="Times New Roman" w:cs="Times New Roman"/>
          <w:sz w:val="24"/>
          <w:szCs w:val="24"/>
        </w:rPr>
        <w:t xml:space="preserve"> </w:t>
      </w:r>
      <w:r w:rsidRPr="00553E60">
        <w:rPr>
          <w:rFonts w:ascii="Times New Roman" w:hAnsi="Times New Roman" w:cs="Times New Roman"/>
          <w:sz w:val="24"/>
          <w:szCs w:val="24"/>
        </w:rPr>
        <w:t>Свидетельство</w:t>
      </w:r>
      <w:r>
        <w:t xml:space="preserve"> </w:t>
      </w:r>
      <w:r w:rsidRPr="00553E60">
        <w:rPr>
          <w:rFonts w:ascii="Times New Roman" w:hAnsi="Times New Roman" w:cs="Times New Roman"/>
          <w:sz w:val="24"/>
          <w:szCs w:val="24"/>
        </w:rPr>
        <w:t>о признании иностранного образования (при необходимости) представляется в те же сроки, что и документ установленного образца.</w:t>
      </w:r>
    </w:p>
    <w:p w14:paraId="041C95ED" w14:textId="77777777" w:rsidR="008F7AE8" w:rsidRPr="00D43F5A"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 xml:space="preserve">Документы, указанные в </w:t>
      </w:r>
      <w:hyperlink w:anchor="P358" w:history="1">
        <w:r w:rsidRPr="00D43F5A">
          <w:rPr>
            <w:rFonts w:ascii="Times New Roman" w:hAnsi="Times New Roman" w:cs="Times New Roman"/>
            <w:color w:val="0000FF"/>
            <w:sz w:val="24"/>
            <w:szCs w:val="24"/>
          </w:rPr>
          <w:t>подпунктах 4</w:t>
        </w:r>
      </w:hyperlink>
      <w:r w:rsidRPr="00D43F5A">
        <w:rPr>
          <w:rFonts w:ascii="Times New Roman" w:hAnsi="Times New Roman" w:cs="Times New Roman"/>
          <w:sz w:val="24"/>
          <w:szCs w:val="24"/>
        </w:rPr>
        <w:t xml:space="preserve"> и </w:t>
      </w:r>
      <w:hyperlink w:anchor="P359" w:history="1">
        <w:r w:rsidRPr="00D43F5A">
          <w:rPr>
            <w:rFonts w:ascii="Times New Roman" w:hAnsi="Times New Roman" w:cs="Times New Roman"/>
            <w:color w:val="0000FF"/>
            <w:sz w:val="24"/>
            <w:szCs w:val="24"/>
          </w:rPr>
          <w:t xml:space="preserve">5 пункта </w:t>
        </w:r>
      </w:hyperlink>
      <w:r>
        <w:rPr>
          <w:rFonts w:ascii="Times New Roman" w:hAnsi="Times New Roman" w:cs="Times New Roman"/>
          <w:color w:val="0000FF"/>
          <w:sz w:val="24"/>
          <w:szCs w:val="24"/>
        </w:rPr>
        <w:t>39</w:t>
      </w:r>
      <w:r w:rsidRPr="00D43F5A">
        <w:rPr>
          <w:rFonts w:ascii="Times New Roman" w:hAnsi="Times New Roman" w:cs="Times New Roman"/>
          <w:sz w:val="24"/>
          <w:szCs w:val="24"/>
        </w:rPr>
        <w:t xml:space="preserve"> П</w:t>
      </w:r>
      <w:r>
        <w:rPr>
          <w:rFonts w:ascii="Times New Roman" w:hAnsi="Times New Roman" w:cs="Times New Roman"/>
          <w:sz w:val="24"/>
          <w:szCs w:val="24"/>
        </w:rPr>
        <w:t>равил</w:t>
      </w:r>
      <w:r w:rsidRPr="00D43F5A">
        <w:rPr>
          <w:rFonts w:ascii="Times New Roman" w:hAnsi="Times New Roman" w:cs="Times New Roman"/>
          <w:sz w:val="24"/>
          <w:szCs w:val="24"/>
        </w:rPr>
        <w:t xml:space="preserve">, принимаются </w:t>
      </w:r>
      <w:r>
        <w:rPr>
          <w:rFonts w:ascii="Times New Roman" w:hAnsi="Times New Roman" w:cs="Times New Roman"/>
          <w:sz w:val="24"/>
          <w:szCs w:val="24"/>
        </w:rPr>
        <w:t>Институтом</w:t>
      </w:r>
      <w:r w:rsidRPr="00D43F5A">
        <w:rPr>
          <w:rFonts w:ascii="Times New Roman" w:hAnsi="Times New Roman" w:cs="Times New Roman"/>
          <w:sz w:val="24"/>
          <w:szCs w:val="24"/>
        </w:rPr>
        <w:t xml:space="preserve">, если они действительны на день подачи заявления о приеме, документ, указанный в </w:t>
      </w:r>
      <w:hyperlink w:anchor="P361" w:history="1">
        <w:r w:rsidRPr="00D43F5A">
          <w:rPr>
            <w:rFonts w:ascii="Times New Roman" w:hAnsi="Times New Roman" w:cs="Times New Roman"/>
            <w:color w:val="0000FF"/>
            <w:sz w:val="24"/>
            <w:szCs w:val="24"/>
          </w:rPr>
          <w:t xml:space="preserve">подпункте 7 пункта </w:t>
        </w:r>
      </w:hyperlink>
      <w:r>
        <w:rPr>
          <w:rFonts w:ascii="Times New Roman" w:hAnsi="Times New Roman" w:cs="Times New Roman"/>
          <w:color w:val="0000FF"/>
          <w:sz w:val="24"/>
          <w:szCs w:val="24"/>
        </w:rPr>
        <w:t>39</w:t>
      </w:r>
      <w:r w:rsidRPr="00D43F5A">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D43F5A">
        <w:rPr>
          <w:rFonts w:ascii="Times New Roman" w:hAnsi="Times New Roman" w:cs="Times New Roman"/>
          <w:sz w:val="24"/>
          <w:szCs w:val="24"/>
        </w:rPr>
        <w:t xml:space="preserve">, - если он </w:t>
      </w:r>
      <w:r w:rsidRPr="00553E60">
        <w:rPr>
          <w:rFonts w:ascii="Times New Roman" w:hAnsi="Times New Roman" w:cs="Times New Roman"/>
          <w:sz w:val="24"/>
          <w:szCs w:val="24"/>
        </w:rPr>
        <w:t>подтверждает особое право поступающего</w:t>
      </w:r>
      <w:r w:rsidRPr="00D43F5A">
        <w:rPr>
          <w:rFonts w:ascii="Times New Roman" w:hAnsi="Times New Roman" w:cs="Times New Roman"/>
          <w:sz w:val="24"/>
          <w:szCs w:val="24"/>
        </w:rPr>
        <w:t xml:space="preserve"> на день завершения приема документов.</w:t>
      </w:r>
    </w:p>
    <w:p w14:paraId="57B06430" w14:textId="77777777" w:rsidR="008F7AE8" w:rsidRDefault="008F7AE8" w:rsidP="008F7AE8">
      <w:pPr>
        <w:ind w:firstLine="708"/>
        <w:jc w:val="both"/>
      </w:pPr>
      <w:r w:rsidRPr="00AF0E09">
        <w:t xml:space="preserve">Поступающий может представить при подаче документов документ, указанный в </w:t>
      </w:r>
      <w:hyperlink w:anchor="P361" w:history="1">
        <w:r w:rsidRPr="00AF0E09">
          <w:rPr>
            <w:color w:val="0000FF"/>
          </w:rPr>
          <w:t xml:space="preserve">подпункте 7 пункта </w:t>
        </w:r>
      </w:hyperlink>
      <w:r>
        <w:rPr>
          <w:color w:val="0000FF"/>
        </w:rPr>
        <w:t>39</w:t>
      </w:r>
      <w:r w:rsidRPr="00AF0E09">
        <w:t xml:space="preserve"> П</w:t>
      </w:r>
      <w:r>
        <w:t>равил приема</w:t>
      </w:r>
      <w:r w:rsidRPr="00AF0E09">
        <w:t xml:space="preserve">, который </w:t>
      </w:r>
      <w:r w:rsidRPr="00553E60">
        <w:t>не подтверждает особое право поступающего</w:t>
      </w:r>
      <w:r w:rsidRPr="00AF0E09">
        <w:t xml:space="preserve"> на день завершения приема документов, но </w:t>
      </w:r>
      <w:r w:rsidRPr="00553E60">
        <w:t>подтверждает это право</w:t>
      </w:r>
      <w:r>
        <w:t xml:space="preserve"> </w:t>
      </w:r>
      <w:r w:rsidRPr="00AF0E09">
        <w:t xml:space="preserve">на день подачи заявления о приеме. При этом соответствующие права предоставляются поступающему, если до дня </w:t>
      </w:r>
      <w:r w:rsidRPr="00AF0E09">
        <w:lastRenderedPageBreak/>
        <w:t xml:space="preserve">завершения приема документов включительно он представил документ, который действителен </w:t>
      </w:r>
      <w:r>
        <w:t xml:space="preserve">. </w:t>
      </w:r>
      <w:r w:rsidRPr="00553E60">
        <w:t xml:space="preserve">При этом особое право предоставляется поступающему, если не позднее дня завершения приема документов, </w:t>
      </w:r>
      <w:r>
        <w:t xml:space="preserve">установленного Правилами приема, </w:t>
      </w:r>
      <w:r w:rsidRPr="00553E60">
        <w:t>он представил документ, который подтверждает это право на указанный день.</w:t>
      </w:r>
      <w:r w:rsidRPr="00D43F5A">
        <w:t xml:space="preserve"> </w:t>
      </w:r>
    </w:p>
    <w:p w14:paraId="25007406" w14:textId="77777777" w:rsidR="008F7AE8" w:rsidRPr="00636440"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6440">
        <w:rPr>
          <w:rFonts w:ascii="Times New Roman" w:hAnsi="Times New Roman" w:cs="Times New Roman"/>
          <w:sz w:val="24"/>
          <w:szCs w:val="24"/>
        </w:rPr>
        <w:t xml:space="preserve">Документы, указанные в </w:t>
      </w:r>
      <w:hyperlink w:anchor="P360" w:history="1">
        <w:r w:rsidRPr="00636440">
          <w:rPr>
            <w:rFonts w:ascii="Times New Roman" w:hAnsi="Times New Roman" w:cs="Times New Roman"/>
            <w:color w:val="0000FF"/>
            <w:sz w:val="24"/>
            <w:szCs w:val="24"/>
          </w:rPr>
          <w:t xml:space="preserve">подпункте 6 пункта </w:t>
        </w:r>
      </w:hyperlink>
      <w:r w:rsidRPr="00636440">
        <w:rPr>
          <w:rFonts w:ascii="Times New Roman" w:hAnsi="Times New Roman" w:cs="Times New Roman"/>
          <w:color w:val="0000FF"/>
          <w:sz w:val="24"/>
          <w:szCs w:val="24"/>
        </w:rPr>
        <w:t>39</w:t>
      </w:r>
      <w:r w:rsidRPr="00636440">
        <w:rPr>
          <w:rFonts w:ascii="Times New Roman" w:hAnsi="Times New Roman" w:cs="Times New Roman"/>
          <w:sz w:val="24"/>
          <w:szCs w:val="24"/>
        </w:rPr>
        <w:t xml:space="preserve"> Правил приема, принимаются Институтом с учетом сроков предоставления особых прав, установленных </w:t>
      </w:r>
      <w:hyperlink r:id="rId37" w:history="1">
        <w:r w:rsidRPr="00636440">
          <w:rPr>
            <w:rFonts w:ascii="Times New Roman" w:hAnsi="Times New Roman" w:cs="Times New Roman"/>
            <w:color w:val="0000FF"/>
            <w:sz w:val="24"/>
            <w:szCs w:val="24"/>
          </w:rPr>
          <w:t>частями 4</w:t>
        </w:r>
      </w:hyperlink>
      <w:r w:rsidRPr="00636440">
        <w:rPr>
          <w:rFonts w:ascii="Times New Roman" w:hAnsi="Times New Roman" w:cs="Times New Roman"/>
          <w:sz w:val="24"/>
          <w:szCs w:val="24"/>
        </w:rPr>
        <w:t xml:space="preserve"> и </w:t>
      </w:r>
      <w:hyperlink r:id="rId38" w:history="1">
        <w:r w:rsidRPr="00636440">
          <w:rPr>
            <w:rFonts w:ascii="Times New Roman" w:hAnsi="Times New Roman" w:cs="Times New Roman"/>
            <w:color w:val="0000FF"/>
            <w:sz w:val="24"/>
            <w:szCs w:val="24"/>
          </w:rPr>
          <w:t>12 статьи 71</w:t>
        </w:r>
      </w:hyperlink>
      <w:r w:rsidRPr="00636440">
        <w:rPr>
          <w:rFonts w:ascii="Times New Roman" w:hAnsi="Times New Roman" w:cs="Times New Roman"/>
          <w:sz w:val="24"/>
          <w:szCs w:val="24"/>
        </w:rPr>
        <w:t xml:space="preserve"> Федерального закона N 273-ФЗ</w:t>
      </w:r>
      <w:r>
        <w:rPr>
          <w:rStyle w:val="a6"/>
          <w:rFonts w:ascii="Times New Roman" w:hAnsi="Times New Roman" w:cs="Times New Roman"/>
          <w:sz w:val="24"/>
          <w:szCs w:val="24"/>
        </w:rPr>
        <w:footnoteReference w:id="21"/>
      </w:r>
      <w:r w:rsidRPr="00636440">
        <w:rPr>
          <w:rFonts w:ascii="Times New Roman" w:hAnsi="Times New Roman" w:cs="Times New Roman"/>
          <w:sz w:val="24"/>
          <w:szCs w:val="24"/>
        </w:rPr>
        <w:t>.</w:t>
      </w:r>
    </w:p>
    <w:p w14:paraId="1D6FD8A2"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Заверения указанных копий (электронных образов) не требуется.</w:t>
      </w:r>
    </w:p>
    <w:p w14:paraId="66D67925" w14:textId="77777777" w:rsidR="008F7AE8" w:rsidRPr="00D43F5A"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D43F5A">
        <w:rPr>
          <w:rFonts w:ascii="Times New Roman" w:hAnsi="Times New Roman" w:cs="Times New Roman"/>
          <w:sz w:val="24"/>
          <w:szCs w:val="24"/>
        </w:rPr>
        <w:t>Заявление о приеме представляется на русском языке.</w:t>
      </w:r>
    </w:p>
    <w:p w14:paraId="4CF2666B" w14:textId="77777777" w:rsidR="008F7AE8" w:rsidRPr="00AF0E09" w:rsidRDefault="008F7AE8" w:rsidP="008F7AE8">
      <w:pPr>
        <w:ind w:firstLine="708"/>
        <w:jc w:val="both"/>
      </w:pPr>
      <w:r w:rsidRPr="00AF0E09">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0A4FF8E2" w14:textId="77777777" w:rsidR="008F7AE8" w:rsidRPr="00AF0E09" w:rsidRDefault="008F7AE8" w:rsidP="008F7AE8">
      <w:pPr>
        <w:ind w:firstLine="708"/>
        <w:jc w:val="both"/>
      </w:pPr>
      <w:r w:rsidRPr="00AF0E09">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r>
        <w:rPr>
          <w:rStyle w:val="a6"/>
        </w:rPr>
        <w:footnoteReference w:id="22"/>
      </w:r>
      <w:r w:rsidRPr="00AF0E09">
        <w:t>.</w:t>
      </w:r>
    </w:p>
    <w:p w14:paraId="390B99B1" w14:textId="77777777" w:rsidR="008F7AE8" w:rsidRPr="003C1B6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 xml:space="preserve">Документы, необходимые для поступления, представляются (направляются) в </w:t>
      </w:r>
      <w:r>
        <w:rPr>
          <w:rFonts w:ascii="Times New Roman" w:hAnsi="Times New Roman" w:cs="Times New Roman"/>
          <w:sz w:val="24"/>
          <w:szCs w:val="24"/>
        </w:rPr>
        <w:t>Институт</w:t>
      </w:r>
      <w:r w:rsidRPr="003C1B6E">
        <w:rPr>
          <w:rFonts w:ascii="Times New Roman" w:hAnsi="Times New Roman" w:cs="Times New Roman"/>
          <w:sz w:val="24"/>
          <w:szCs w:val="24"/>
        </w:rPr>
        <w:t xml:space="preserve"> одним из следующих способов:</w:t>
      </w:r>
    </w:p>
    <w:p w14:paraId="0D13FFDC" w14:textId="77777777" w:rsidR="008F7AE8" w:rsidRPr="00AF0E09" w:rsidRDefault="008F7AE8" w:rsidP="008F7AE8">
      <w:pPr>
        <w:ind w:firstLine="708"/>
        <w:jc w:val="both"/>
      </w:pPr>
      <w:r w:rsidRPr="00AF0E09">
        <w:t xml:space="preserve">1) представляются в </w:t>
      </w:r>
      <w:r>
        <w:t>Институт</w:t>
      </w:r>
      <w:r w:rsidRPr="00AF0E09">
        <w:t xml:space="preserve"> лично поступающим;</w:t>
      </w:r>
    </w:p>
    <w:p w14:paraId="534B4541" w14:textId="77777777" w:rsidR="008F7AE8" w:rsidRPr="00AF0E09" w:rsidRDefault="008F7AE8" w:rsidP="008F7AE8">
      <w:pPr>
        <w:ind w:firstLine="708"/>
        <w:jc w:val="both"/>
      </w:pPr>
      <w:r w:rsidRPr="00AF0E09">
        <w:t xml:space="preserve">2) направляются в </w:t>
      </w:r>
      <w:r>
        <w:t>Институт</w:t>
      </w:r>
      <w:r w:rsidRPr="00AF0E09">
        <w:t xml:space="preserve"> через операторов почтовой связи общего пользования;</w:t>
      </w:r>
    </w:p>
    <w:p w14:paraId="09ACC082" w14:textId="77777777" w:rsidR="008F7AE8" w:rsidRPr="00AF0E09" w:rsidRDefault="008F7AE8" w:rsidP="008F7AE8">
      <w:pPr>
        <w:ind w:firstLine="708"/>
        <w:jc w:val="both"/>
      </w:pPr>
      <w:r w:rsidRPr="00AF0E09">
        <w:t xml:space="preserve">3) направляются в </w:t>
      </w:r>
      <w:r>
        <w:t>Институт</w:t>
      </w:r>
      <w:r w:rsidRPr="00AF0E09">
        <w:t xml:space="preserve"> в электронной форме посредством электронной инф</w:t>
      </w:r>
      <w:r>
        <w:t>ормационной системы Института</w:t>
      </w:r>
      <w:r w:rsidRPr="00AF0E09">
        <w:t>.</w:t>
      </w:r>
    </w:p>
    <w:p w14:paraId="4361F24D" w14:textId="77777777" w:rsidR="008F7AE8" w:rsidRPr="00AF0E09" w:rsidRDefault="008F7AE8" w:rsidP="008F7AE8">
      <w:pPr>
        <w:ind w:firstLine="708"/>
        <w:jc w:val="both"/>
      </w:pPr>
      <w:r>
        <w:t>Институт</w:t>
      </w:r>
      <w:r w:rsidRPr="00AF0E09">
        <w:t xml:space="preserve"> устанавливает места приема документов, представляемых лично поступающими, и сроки приема документов в местах приема документов.</w:t>
      </w:r>
    </w:p>
    <w:p w14:paraId="1F993ADB" w14:textId="77777777" w:rsidR="008F7AE8" w:rsidRPr="00AF0E09" w:rsidRDefault="008F7AE8" w:rsidP="008F7AE8">
      <w:pPr>
        <w:ind w:firstLine="708"/>
        <w:jc w:val="both"/>
      </w:pPr>
      <w:r w:rsidRPr="00AF0E09">
        <w:t xml:space="preserve">В случае если документы, необходимые для поступления, представляются в </w:t>
      </w:r>
      <w:r>
        <w:t>Институт</w:t>
      </w:r>
      <w:r w:rsidRPr="00AF0E09">
        <w:t xml:space="preserve"> лично поступающим, поступающему выдается расписка в приеме документов.</w:t>
      </w:r>
    </w:p>
    <w:p w14:paraId="5473B6F4"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Институт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763E8ED8" w14:textId="77777777" w:rsidR="008F7AE8" w:rsidRPr="003C1B6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Поступающий имеет право на любом этапе поступления на обучение подать заявление об отзыве поданных документов (далее - отзыв документов).</w:t>
      </w:r>
      <w:r>
        <w:rPr>
          <w:rFonts w:ascii="Times New Roman" w:hAnsi="Times New Roman" w:cs="Times New Roman"/>
          <w:sz w:val="24"/>
          <w:szCs w:val="24"/>
        </w:rPr>
        <w:t xml:space="preserve"> </w:t>
      </w:r>
      <w:r w:rsidRPr="00786D51">
        <w:rPr>
          <w:rFonts w:ascii="Times New Roman" w:hAnsi="Times New Roman" w:cs="Times New Roman"/>
          <w:sz w:val="24"/>
          <w:szCs w:val="24"/>
        </w:rPr>
        <w:t>Поступающий, не включенный в число зачисленных, имеет право подать заявление об отзыве оригинала документа установленного образца (далее - отзыв оригинала).</w:t>
      </w:r>
    </w:p>
    <w:p w14:paraId="58FAFD5D" w14:textId="77777777" w:rsidR="008F7AE8" w:rsidRPr="00AF0E09" w:rsidRDefault="008F7AE8" w:rsidP="008F7AE8">
      <w:pPr>
        <w:ind w:firstLine="708"/>
        <w:jc w:val="both"/>
      </w:pPr>
      <w:r w:rsidRPr="00AF0E09">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p>
    <w:p w14:paraId="2FD6AD3B" w14:textId="77777777" w:rsidR="008F7AE8" w:rsidRPr="00AF0E09" w:rsidRDefault="008F7AE8" w:rsidP="008F7AE8">
      <w:pPr>
        <w:ind w:firstLine="708"/>
        <w:jc w:val="both"/>
      </w:pPr>
      <w:r w:rsidRPr="00AF0E09">
        <w:t>При отзыве оригинала поступающий не исключается из списков лиц, подавших документы, списков поступающих, а также из числа зачисленных. Ранее поданное заявление о согласии на зачисление (при наличии) является действительным.</w:t>
      </w:r>
    </w:p>
    <w:p w14:paraId="59C07F1B" w14:textId="77777777" w:rsidR="008F7AE8" w:rsidRPr="003C1B6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34" w:name="P397"/>
      <w:bookmarkEnd w:id="34"/>
      <w:r w:rsidRPr="003C1B6E">
        <w:rPr>
          <w:rFonts w:ascii="Times New Roman" w:hAnsi="Times New Roman" w:cs="Times New Roman"/>
          <w:sz w:val="24"/>
          <w:szCs w:val="24"/>
        </w:rPr>
        <w:t xml:space="preserve">До истечения срока приема на места в рамках контрольных цифр по конкретным условиям поступления, указанным в </w:t>
      </w:r>
      <w:hyperlink w:anchor="P88" w:history="1">
        <w:r w:rsidRPr="003C1B6E">
          <w:rPr>
            <w:rFonts w:ascii="Times New Roman" w:hAnsi="Times New Roman" w:cs="Times New Roman"/>
            <w:color w:val="0000FF"/>
            <w:sz w:val="24"/>
            <w:szCs w:val="24"/>
          </w:rPr>
          <w:t>подпунктах 1</w:t>
        </w:r>
      </w:hyperlink>
      <w:r w:rsidRPr="003C1B6E">
        <w:rPr>
          <w:rFonts w:ascii="Times New Roman" w:hAnsi="Times New Roman" w:cs="Times New Roman"/>
          <w:sz w:val="24"/>
          <w:szCs w:val="24"/>
        </w:rPr>
        <w:t>-</w:t>
      </w:r>
      <w:hyperlink w:anchor="P90" w:history="1">
        <w:r w:rsidRPr="003C1B6E">
          <w:rPr>
            <w:rFonts w:ascii="Times New Roman" w:hAnsi="Times New Roman" w:cs="Times New Roman"/>
            <w:color w:val="0000FF"/>
            <w:sz w:val="24"/>
            <w:szCs w:val="24"/>
          </w:rPr>
          <w:t xml:space="preserve">3 пункта </w:t>
        </w:r>
      </w:hyperlink>
      <w:r>
        <w:rPr>
          <w:rFonts w:ascii="Times New Roman" w:hAnsi="Times New Roman" w:cs="Times New Roman"/>
          <w:color w:val="0000FF"/>
          <w:sz w:val="24"/>
          <w:szCs w:val="24"/>
        </w:rPr>
        <w:t>6</w:t>
      </w:r>
      <w:r w:rsidRPr="003C1B6E">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3C1B6E">
        <w:rPr>
          <w:rFonts w:ascii="Times New Roman" w:hAnsi="Times New Roman" w:cs="Times New Roman"/>
          <w:sz w:val="24"/>
          <w:szCs w:val="24"/>
        </w:rPr>
        <w:t xml:space="preserve">, поданные документы или оригинал документа установленного образца выдаются поступающему при представлении им в </w:t>
      </w:r>
      <w:r>
        <w:rPr>
          <w:rFonts w:ascii="Times New Roman" w:hAnsi="Times New Roman" w:cs="Times New Roman"/>
          <w:sz w:val="24"/>
          <w:szCs w:val="24"/>
        </w:rPr>
        <w:t>Институт</w:t>
      </w:r>
      <w:r w:rsidRPr="003C1B6E">
        <w:rPr>
          <w:rFonts w:ascii="Times New Roman" w:hAnsi="Times New Roman" w:cs="Times New Roman"/>
          <w:sz w:val="24"/>
          <w:szCs w:val="24"/>
        </w:rPr>
        <w:t xml:space="preserve"> лично заявления соответственно об отзыве документов или об отзыве оригинала:</w:t>
      </w:r>
    </w:p>
    <w:p w14:paraId="48D9245F" w14:textId="77777777" w:rsidR="008F7AE8" w:rsidRPr="00AF0E09" w:rsidRDefault="008F7AE8" w:rsidP="008F7AE8">
      <w:pPr>
        <w:ind w:firstLine="708"/>
        <w:jc w:val="both"/>
      </w:pPr>
      <w:r w:rsidRPr="00AF0E09">
        <w:t>в течение двух часов после подачи заявления - в случае подачи заявления не менее чем за 2 часа до конца рабочего дня;</w:t>
      </w:r>
    </w:p>
    <w:p w14:paraId="4D552A20" w14:textId="77777777" w:rsidR="008F7AE8" w:rsidRPr="00AF0E09" w:rsidRDefault="008F7AE8" w:rsidP="008F7AE8">
      <w:pPr>
        <w:ind w:firstLine="708"/>
        <w:jc w:val="both"/>
      </w:pPr>
      <w:r w:rsidRPr="00AF0E09">
        <w:lastRenderedPageBreak/>
        <w:t>в течение первых двух часов следующего рабочего дня - в случае подачи заявления менее чем за 2 часа до конца рабочего дня.</w:t>
      </w:r>
    </w:p>
    <w:p w14:paraId="573DF0C1" w14:textId="77777777" w:rsidR="008F7AE8" w:rsidRPr="003C1B6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3C1B6E">
        <w:rPr>
          <w:rFonts w:ascii="Times New Roman" w:hAnsi="Times New Roman" w:cs="Times New Roman"/>
          <w:sz w:val="24"/>
          <w:szCs w:val="24"/>
        </w:rPr>
        <w:t xml:space="preserve">После истечения срока, указанного в </w:t>
      </w:r>
      <w:hyperlink w:anchor="P397" w:history="1">
        <w:r w:rsidRPr="003C1B6E">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48</w:t>
      </w:r>
      <w:r w:rsidRPr="003C1B6E">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3C1B6E">
        <w:rPr>
          <w:rFonts w:ascii="Times New Roman" w:hAnsi="Times New Roman" w:cs="Times New Roman"/>
          <w:sz w:val="24"/>
          <w:szCs w:val="24"/>
        </w:rPr>
        <w:t xml:space="preserve">, поданные документы в части их оригиналов (при наличии) или оригинал документа установленного образца возвращаются поступающему в срок, установленный </w:t>
      </w:r>
      <w:r>
        <w:rPr>
          <w:rFonts w:ascii="Times New Roman" w:hAnsi="Times New Roman" w:cs="Times New Roman"/>
          <w:sz w:val="24"/>
          <w:szCs w:val="24"/>
        </w:rPr>
        <w:t>Институтом</w:t>
      </w:r>
      <w:r w:rsidRPr="003C1B6E">
        <w:rPr>
          <w:rFonts w:ascii="Times New Roman" w:hAnsi="Times New Roman" w:cs="Times New Roman"/>
          <w:sz w:val="24"/>
          <w:szCs w:val="24"/>
        </w:rPr>
        <w:t xml:space="preserve">. В случае невозможности возврата указанных оригиналов они остаются на хранении в </w:t>
      </w:r>
      <w:r>
        <w:rPr>
          <w:rFonts w:ascii="Times New Roman" w:hAnsi="Times New Roman" w:cs="Times New Roman"/>
          <w:sz w:val="24"/>
          <w:szCs w:val="24"/>
        </w:rPr>
        <w:t>Институте</w:t>
      </w:r>
      <w:r w:rsidRPr="003C1B6E">
        <w:rPr>
          <w:rFonts w:ascii="Times New Roman" w:hAnsi="Times New Roman" w:cs="Times New Roman"/>
          <w:sz w:val="24"/>
          <w:szCs w:val="24"/>
        </w:rPr>
        <w:t>.</w:t>
      </w:r>
    </w:p>
    <w:p w14:paraId="7E4A01DD" w14:textId="77777777" w:rsidR="008F7AE8" w:rsidRPr="00AF0E09" w:rsidRDefault="008F7AE8" w:rsidP="008F7AE8">
      <w:pPr>
        <w:jc w:val="both"/>
      </w:pPr>
    </w:p>
    <w:p w14:paraId="78366EBF" w14:textId="77777777" w:rsidR="008F7AE8" w:rsidRPr="003C1B6E" w:rsidRDefault="008F7AE8" w:rsidP="008F7AE8">
      <w:pPr>
        <w:jc w:val="center"/>
        <w:rPr>
          <w:b/>
        </w:rPr>
      </w:pPr>
      <w:r>
        <w:rPr>
          <w:b/>
          <w:lang w:val="en-US"/>
        </w:rPr>
        <w:t>VIII</w:t>
      </w:r>
      <w:r w:rsidRPr="003C1B6E">
        <w:rPr>
          <w:b/>
        </w:rPr>
        <w:t>. Вступительные испытания, проводимые</w:t>
      </w:r>
      <w:r>
        <w:rPr>
          <w:b/>
        </w:rPr>
        <w:t xml:space="preserve"> Институтом</w:t>
      </w:r>
      <w:r w:rsidRPr="003C1B6E">
        <w:rPr>
          <w:b/>
        </w:rPr>
        <w:t xml:space="preserve"> самостоятельно</w:t>
      </w:r>
    </w:p>
    <w:p w14:paraId="5B439224" w14:textId="77777777" w:rsidR="008F7AE8" w:rsidRPr="00AF0E09" w:rsidRDefault="008F7AE8" w:rsidP="008F7AE8">
      <w:pPr>
        <w:jc w:val="both"/>
      </w:pPr>
    </w:p>
    <w:p w14:paraId="4A4A598D" w14:textId="77777777" w:rsidR="008F7AE8" w:rsidRPr="003C1B6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Институт</w:t>
      </w:r>
      <w:r w:rsidRPr="003C1B6E">
        <w:rPr>
          <w:rFonts w:ascii="Times New Roman" w:hAnsi="Times New Roman" w:cs="Times New Roman"/>
          <w:sz w:val="24"/>
          <w:szCs w:val="24"/>
        </w:rPr>
        <w:t xml:space="preserve"> самостоятельно проводит:</w:t>
      </w:r>
    </w:p>
    <w:p w14:paraId="215A5456" w14:textId="77777777" w:rsidR="008F7AE8" w:rsidRPr="00AF0E09" w:rsidRDefault="008F7AE8" w:rsidP="008F7AE8">
      <w:pPr>
        <w:ind w:firstLine="708"/>
        <w:jc w:val="both"/>
      </w:pPr>
      <w:r w:rsidRPr="00AF0E09">
        <w:t>вступительные испытания на базе профессионального образования;</w:t>
      </w:r>
    </w:p>
    <w:p w14:paraId="2162201D" w14:textId="77777777" w:rsidR="008F7AE8" w:rsidRPr="00AF0E09" w:rsidRDefault="008F7AE8" w:rsidP="008F7AE8">
      <w:pPr>
        <w:ind w:firstLine="708"/>
        <w:jc w:val="both"/>
      </w:pPr>
      <w:r w:rsidRPr="00AF0E09">
        <w:t xml:space="preserve">общеобразовательные вступительные испытания для лиц, указанных в </w:t>
      </w:r>
      <w:hyperlink w:anchor="P172" w:history="1">
        <w:r w:rsidRPr="00AF0E09">
          <w:rPr>
            <w:color w:val="0000FF"/>
          </w:rPr>
          <w:t xml:space="preserve">пункте </w:t>
        </w:r>
        <w:r>
          <w:rPr>
            <w:color w:val="0000FF"/>
          </w:rPr>
          <w:t>13</w:t>
        </w:r>
      </w:hyperlink>
      <w:r w:rsidRPr="00AF0E09">
        <w:t xml:space="preserve"> Пра</w:t>
      </w:r>
      <w:r>
        <w:t>вил приема.</w:t>
      </w:r>
    </w:p>
    <w:p w14:paraId="4C76CD34" w14:textId="77777777" w:rsidR="008F7AE8" w:rsidRPr="00AF0E09" w:rsidRDefault="008F7AE8" w:rsidP="008F7AE8">
      <w:pPr>
        <w:ind w:firstLine="708"/>
        <w:jc w:val="both"/>
      </w:pPr>
      <w:r w:rsidRPr="00AF0E09">
        <w:t xml:space="preserve">Результаты вступительных испытаний, проводимых </w:t>
      </w:r>
      <w:r>
        <w:t>Институтом</w:t>
      </w:r>
      <w:r w:rsidRPr="00AF0E09">
        <w:t xml:space="preserve"> самостоятельно, действительны при приеме на очередной учебный год.</w:t>
      </w:r>
    </w:p>
    <w:p w14:paraId="04AB2779" w14:textId="77777777" w:rsidR="008F7AE8" w:rsidRPr="00AF0E09" w:rsidRDefault="008F7AE8" w:rsidP="008F7AE8">
      <w:pPr>
        <w:ind w:firstLine="708"/>
        <w:jc w:val="both"/>
      </w:pPr>
      <w:r w:rsidRPr="00AF0E09">
        <w:t>Поступающий однократно сдает каждое вступительное испытание из числа указанных в настоящем пункте.</w:t>
      </w:r>
      <w:r>
        <w:t xml:space="preserve"> </w:t>
      </w:r>
      <w:r w:rsidRPr="00786D51">
        <w:t>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35160FCB"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Вступительные испытания проводятся на русском языке.</w:t>
      </w:r>
    </w:p>
    <w:p w14:paraId="2A68B97C"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Институт проводит вступительные испытания очно </w:t>
      </w:r>
      <w:r>
        <w:rPr>
          <w:rFonts w:ascii="Times New Roman" w:hAnsi="Times New Roman" w:cs="Times New Roman"/>
          <w:sz w:val="24"/>
          <w:szCs w:val="24"/>
        </w:rPr>
        <w:t>(в случае необходимости</w:t>
      </w:r>
      <w:r w:rsidRPr="008B105A">
        <w:rPr>
          <w:rFonts w:ascii="Times New Roman" w:hAnsi="Times New Roman" w:cs="Times New Roman"/>
          <w:sz w:val="24"/>
          <w:szCs w:val="24"/>
        </w:rPr>
        <w:t xml:space="preserve"> с использованием дистанционных технологий</w:t>
      </w:r>
      <w:r>
        <w:rPr>
          <w:rFonts w:ascii="Times New Roman" w:hAnsi="Times New Roman" w:cs="Times New Roman"/>
          <w:sz w:val="24"/>
          <w:szCs w:val="24"/>
        </w:rPr>
        <w:t xml:space="preserve"> </w:t>
      </w:r>
      <w:r w:rsidRPr="008B105A">
        <w:rPr>
          <w:rFonts w:ascii="Times New Roman" w:hAnsi="Times New Roman" w:cs="Times New Roman"/>
          <w:sz w:val="24"/>
          <w:szCs w:val="24"/>
        </w:rPr>
        <w:t>(при условии идентификации поступающих при сдаче ими вступительных испытаний</w:t>
      </w:r>
      <w:r>
        <w:rPr>
          <w:rFonts w:ascii="Times New Roman" w:hAnsi="Times New Roman" w:cs="Times New Roman"/>
          <w:sz w:val="24"/>
          <w:szCs w:val="24"/>
        </w:rPr>
        <w:t>)</w:t>
      </w:r>
      <w:r w:rsidRPr="008B105A">
        <w:rPr>
          <w:rFonts w:ascii="Times New Roman" w:hAnsi="Times New Roman" w:cs="Times New Roman"/>
          <w:sz w:val="24"/>
          <w:szCs w:val="24"/>
        </w:rPr>
        <w:t>).</w:t>
      </w:r>
    </w:p>
    <w:p w14:paraId="0EA0A29E" w14:textId="77777777" w:rsidR="008F7AE8" w:rsidRPr="008B105A"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Одно вступительное испытание проводится одновременно для всех поступающих (в том числе по мере формирования указанных групп из числа лиц, подавших необходимые документы).</w:t>
      </w:r>
    </w:p>
    <w:p w14:paraId="438B2F56" w14:textId="77777777" w:rsidR="008F7AE8" w:rsidRPr="00AF0E09" w:rsidRDefault="008F7AE8" w:rsidP="008F7AE8">
      <w:pPr>
        <w:ind w:firstLine="708"/>
        <w:jc w:val="both"/>
      </w:pPr>
      <w:r w:rsidRPr="00AF0E09">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4DA3C8F6"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1F617397"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При нарушении поступающим во время проведения вступительного испытания правил приема, утвержденных Институтом самостоятельно, уполномоченные должностные лица Института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14:paraId="789C22BF" w14:textId="77777777" w:rsidR="008F7AE8" w:rsidRPr="008B105A"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w:t>
      </w:r>
      <w:r>
        <w:rPr>
          <w:rFonts w:ascii="Times New Roman" w:hAnsi="Times New Roman" w:cs="Times New Roman"/>
          <w:sz w:val="24"/>
          <w:szCs w:val="24"/>
        </w:rPr>
        <w:t>Институт</w:t>
      </w:r>
      <w:r w:rsidRPr="008B105A">
        <w:rPr>
          <w:rFonts w:ascii="Times New Roman" w:hAnsi="Times New Roman" w:cs="Times New Roman"/>
          <w:sz w:val="24"/>
          <w:szCs w:val="24"/>
        </w:rPr>
        <w:t xml:space="preserve"> может объявлять указанные результаты иными способами, определяемыми организацией.</w:t>
      </w:r>
    </w:p>
    <w:p w14:paraId="18EDF0C0" w14:textId="77777777" w:rsidR="008F7AE8" w:rsidRPr="00AF0E09" w:rsidRDefault="008F7AE8" w:rsidP="008F7AE8">
      <w:pPr>
        <w:ind w:firstLine="708"/>
        <w:jc w:val="both"/>
      </w:pPr>
      <w:r w:rsidRPr="00AF0E09">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7B39B6DC" w14:textId="77777777" w:rsidR="008F7AE8" w:rsidRPr="008B105A"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8B105A">
        <w:rPr>
          <w:rFonts w:ascii="Times New Roman" w:hAnsi="Times New Roman" w:cs="Times New Roman"/>
          <w:sz w:val="24"/>
          <w:szCs w:val="24"/>
        </w:rPr>
        <w:t xml:space="preserve">По результатам вступительного испытания, проводимого </w:t>
      </w:r>
      <w:r>
        <w:rPr>
          <w:rFonts w:ascii="Times New Roman" w:hAnsi="Times New Roman" w:cs="Times New Roman"/>
          <w:sz w:val="24"/>
          <w:szCs w:val="24"/>
        </w:rPr>
        <w:t>Институтом</w:t>
      </w:r>
      <w:r w:rsidRPr="008B105A">
        <w:rPr>
          <w:rFonts w:ascii="Times New Roman" w:hAnsi="Times New Roman" w:cs="Times New Roman"/>
          <w:sz w:val="24"/>
          <w:szCs w:val="24"/>
        </w:rPr>
        <w:t xml:space="preserve"> самостоятельно, поступающий имеет право подать в </w:t>
      </w:r>
      <w:r>
        <w:rPr>
          <w:rFonts w:ascii="Times New Roman" w:hAnsi="Times New Roman" w:cs="Times New Roman"/>
          <w:sz w:val="24"/>
          <w:szCs w:val="24"/>
        </w:rPr>
        <w:t>Институт</w:t>
      </w:r>
      <w:r w:rsidRPr="008B105A">
        <w:rPr>
          <w:rFonts w:ascii="Times New Roman" w:hAnsi="Times New Roman" w:cs="Times New Roman"/>
          <w:sz w:val="24"/>
          <w:szCs w:val="24"/>
        </w:rPr>
        <w:t xml:space="preserve">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70291034" w14:textId="77777777" w:rsidR="008F7AE8" w:rsidRPr="00AF0E09" w:rsidRDefault="008F7AE8" w:rsidP="008F7AE8">
      <w:pPr>
        <w:ind w:firstLine="708"/>
        <w:jc w:val="both"/>
      </w:pPr>
      <w:r w:rsidRPr="00AF0E09">
        <w:t xml:space="preserve">Правила подачи и рассмотрения апелляций устанавливаются </w:t>
      </w:r>
      <w:r>
        <w:t>Институтом</w:t>
      </w:r>
      <w:r w:rsidRPr="00AF0E09">
        <w:t>.</w:t>
      </w:r>
    </w:p>
    <w:p w14:paraId="725F8583" w14:textId="77777777" w:rsidR="008F7AE8" w:rsidRPr="00AF0E09" w:rsidRDefault="008F7AE8" w:rsidP="008F7AE8">
      <w:pPr>
        <w:jc w:val="both"/>
      </w:pPr>
    </w:p>
    <w:p w14:paraId="5591DEB6" w14:textId="77777777" w:rsidR="008F7AE8" w:rsidRPr="008B105A" w:rsidRDefault="008F7AE8" w:rsidP="008F7AE8">
      <w:pPr>
        <w:jc w:val="center"/>
        <w:rPr>
          <w:b/>
        </w:rPr>
      </w:pPr>
      <w:r w:rsidRPr="003C1B6E">
        <w:rPr>
          <w:b/>
        </w:rPr>
        <w:t>IX</w:t>
      </w:r>
      <w:r w:rsidRPr="008B105A">
        <w:rPr>
          <w:b/>
        </w:rPr>
        <w:t>. Особенности проведения вступительных испытаний</w:t>
      </w:r>
    </w:p>
    <w:p w14:paraId="5819CA27" w14:textId="77777777" w:rsidR="008F7AE8" w:rsidRPr="008B105A" w:rsidRDefault="008F7AE8" w:rsidP="008F7AE8">
      <w:pPr>
        <w:jc w:val="center"/>
        <w:rPr>
          <w:b/>
        </w:rPr>
      </w:pPr>
      <w:r w:rsidRPr="008B105A">
        <w:rPr>
          <w:b/>
        </w:rPr>
        <w:t>для инвалидов и лиц с ограниченными возможностями здоровья</w:t>
      </w:r>
    </w:p>
    <w:p w14:paraId="706D126E" w14:textId="77777777" w:rsidR="008F7AE8" w:rsidRPr="00AF0E09" w:rsidRDefault="008F7AE8" w:rsidP="008F7AE8">
      <w:pPr>
        <w:jc w:val="both"/>
      </w:pPr>
    </w:p>
    <w:p w14:paraId="2369051E"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bookmarkStart w:id="35" w:name="P429"/>
      <w:bookmarkEnd w:id="35"/>
      <w:r w:rsidRPr="00144A5E">
        <w:rPr>
          <w:rFonts w:ascii="Times New Roman" w:hAnsi="Times New Roman" w:cs="Times New Roman"/>
          <w:sz w:val="24"/>
          <w:szCs w:val="24"/>
        </w:rPr>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Институт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bookmarkStart w:id="36" w:name="P430"/>
      <w:bookmarkEnd w:id="36"/>
    </w:p>
    <w:p w14:paraId="0EF60CD2"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При очном проведении вступительных испытаний в Институте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10567B41" w14:textId="77777777" w:rsidR="008F7AE8" w:rsidRPr="00144A5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Очные вступительные испытания для поступающих с ограниченными возможностями здоровья проводятся в отдельной аудитории.</w:t>
      </w:r>
    </w:p>
    <w:p w14:paraId="60C33179" w14:textId="77777777" w:rsidR="008F7AE8" w:rsidRPr="00AF0E09" w:rsidRDefault="008F7AE8" w:rsidP="008F7AE8">
      <w:pPr>
        <w:ind w:firstLine="708"/>
        <w:jc w:val="both"/>
      </w:pPr>
      <w:r w:rsidRPr="00AF0E09">
        <w:t>Число поступающих с ограниченными возможностями здоровья в одной аудитории не должно превышать:</w:t>
      </w:r>
    </w:p>
    <w:p w14:paraId="3B4DC606" w14:textId="77777777" w:rsidR="008F7AE8" w:rsidRPr="00AF0E09" w:rsidRDefault="008F7AE8" w:rsidP="008F7AE8">
      <w:pPr>
        <w:ind w:firstLine="708"/>
        <w:jc w:val="both"/>
      </w:pPr>
      <w:r w:rsidRPr="00AF0E09">
        <w:t>при сдаче вступительного испытания в письменной форме - 12 человек;</w:t>
      </w:r>
    </w:p>
    <w:p w14:paraId="31B2B091" w14:textId="77777777" w:rsidR="008F7AE8" w:rsidRPr="00AF0E09" w:rsidRDefault="008F7AE8" w:rsidP="008F7AE8">
      <w:pPr>
        <w:ind w:firstLine="708"/>
        <w:jc w:val="both"/>
      </w:pPr>
      <w:r w:rsidRPr="00AF0E09">
        <w:t>при сдаче вступительного испытания в устной форме - 6 человек.</w:t>
      </w:r>
    </w:p>
    <w:p w14:paraId="2F2C8318" w14:textId="77777777" w:rsidR="008F7AE8" w:rsidRPr="00AF0E09" w:rsidRDefault="008F7AE8" w:rsidP="008F7AE8">
      <w:pPr>
        <w:ind w:firstLine="708"/>
        <w:jc w:val="both"/>
      </w:pPr>
      <w:r w:rsidRPr="00AF0E09">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59ADF015" w14:textId="77777777" w:rsidR="008F7AE8" w:rsidRPr="00AF0E09" w:rsidRDefault="008F7AE8" w:rsidP="008F7AE8">
      <w:pPr>
        <w:ind w:firstLine="708"/>
        <w:jc w:val="both"/>
      </w:pPr>
      <w:r w:rsidRPr="00AF0E09">
        <w:t xml:space="preserve">Допускается присутствие в аудитории во время сдачи вступительного испытания ассистента из числа работников </w:t>
      </w:r>
      <w:r>
        <w:t>Института</w:t>
      </w:r>
      <w:r w:rsidRPr="00AF0E09">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00E03099"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33B4FE54"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418D9E74"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bookmarkStart w:id="37" w:name="P440"/>
      <w:bookmarkEnd w:id="37"/>
    </w:p>
    <w:p w14:paraId="7104A77C" w14:textId="77777777" w:rsidR="008F7AE8" w:rsidRPr="00144A5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14:paraId="5A9A3263" w14:textId="77777777" w:rsidR="008F7AE8" w:rsidRPr="00AF0E09" w:rsidRDefault="008F7AE8" w:rsidP="008F7AE8">
      <w:pPr>
        <w:ind w:firstLine="708"/>
        <w:jc w:val="both"/>
      </w:pPr>
      <w:r w:rsidRPr="00AF0E09">
        <w:t>1) для слепых:</w:t>
      </w:r>
    </w:p>
    <w:p w14:paraId="688BE0FF" w14:textId="77777777" w:rsidR="008F7AE8" w:rsidRPr="00AF0E09" w:rsidRDefault="008F7AE8" w:rsidP="008F7AE8">
      <w:pPr>
        <w:ind w:firstLine="708"/>
        <w:jc w:val="both"/>
      </w:pPr>
      <w:r w:rsidRPr="00AF0E09">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59437917" w14:textId="77777777" w:rsidR="008F7AE8" w:rsidRPr="00AF0E09" w:rsidRDefault="008F7AE8" w:rsidP="008F7AE8">
      <w:pPr>
        <w:ind w:firstLine="708"/>
        <w:jc w:val="both"/>
      </w:pPr>
      <w:r w:rsidRPr="00AF0E09">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0C895B20" w14:textId="77777777" w:rsidR="008F7AE8" w:rsidRPr="00AF0E09" w:rsidRDefault="008F7AE8" w:rsidP="008F7AE8">
      <w:pPr>
        <w:ind w:firstLine="708"/>
        <w:jc w:val="both"/>
      </w:pPr>
      <w:r w:rsidRPr="00AF0E09">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0C798018" w14:textId="77777777" w:rsidR="008F7AE8" w:rsidRPr="00AF0E09" w:rsidRDefault="008F7AE8" w:rsidP="008F7AE8">
      <w:pPr>
        <w:ind w:firstLine="708"/>
        <w:jc w:val="both"/>
      </w:pPr>
      <w:r w:rsidRPr="00AF0E09">
        <w:t>2) для слабовидящих:</w:t>
      </w:r>
    </w:p>
    <w:p w14:paraId="2C33C54D" w14:textId="77777777" w:rsidR="008F7AE8" w:rsidRPr="00AF0E09" w:rsidRDefault="008F7AE8" w:rsidP="008F7AE8">
      <w:pPr>
        <w:ind w:firstLine="708"/>
        <w:jc w:val="both"/>
      </w:pPr>
      <w:r w:rsidRPr="00AF0E09">
        <w:t>обеспечивается индивидуальное равномерное освещение не менее 300 люкс (при очном проведении вступительных испытаний);</w:t>
      </w:r>
    </w:p>
    <w:p w14:paraId="5924F7BC" w14:textId="77777777" w:rsidR="008F7AE8" w:rsidRPr="00AF0E09" w:rsidRDefault="008F7AE8" w:rsidP="008F7AE8">
      <w:pPr>
        <w:ind w:firstLine="708"/>
        <w:jc w:val="both"/>
      </w:pPr>
      <w:r w:rsidRPr="00AF0E09">
        <w:lastRenderedPageBreak/>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7A40BC30" w14:textId="77777777" w:rsidR="008F7AE8" w:rsidRPr="00AF0E09" w:rsidRDefault="008F7AE8" w:rsidP="008F7AE8">
      <w:pPr>
        <w:ind w:firstLine="708"/>
        <w:jc w:val="both"/>
      </w:pPr>
      <w:r w:rsidRPr="00AF0E09">
        <w:t>задания для выполнения, а также инструкция по порядку проведения вступительных испытаний оформляются увеличенным шрифтом;</w:t>
      </w:r>
    </w:p>
    <w:p w14:paraId="208075ED" w14:textId="77777777" w:rsidR="008F7AE8" w:rsidRPr="00AF0E09" w:rsidRDefault="008F7AE8" w:rsidP="008F7AE8">
      <w:pPr>
        <w:ind w:firstLine="708"/>
        <w:jc w:val="both"/>
      </w:pPr>
      <w:r w:rsidRPr="00AF0E09">
        <w:t>3) для глухих и слабослышащих:</w:t>
      </w:r>
    </w:p>
    <w:p w14:paraId="7B38BB91" w14:textId="77777777" w:rsidR="008F7AE8" w:rsidRPr="00AF0E09" w:rsidRDefault="008F7AE8" w:rsidP="008F7AE8">
      <w:pPr>
        <w:ind w:firstLine="708"/>
        <w:jc w:val="both"/>
      </w:pPr>
      <w:r w:rsidRPr="00AF0E09">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4A80ABE7" w14:textId="77777777" w:rsidR="008F7AE8" w:rsidRPr="00AF0E09" w:rsidRDefault="008F7AE8" w:rsidP="008F7AE8">
      <w:pPr>
        <w:ind w:firstLine="708"/>
        <w:jc w:val="both"/>
      </w:pPr>
      <w:r w:rsidRPr="00AF0E09">
        <w:t>предоставляются услуги сурдопереводчика;</w:t>
      </w:r>
    </w:p>
    <w:p w14:paraId="454F8B11" w14:textId="77777777" w:rsidR="008F7AE8" w:rsidRPr="00AF0E09" w:rsidRDefault="008F7AE8" w:rsidP="008F7AE8">
      <w:pPr>
        <w:ind w:firstLine="708"/>
        <w:jc w:val="both"/>
      </w:pPr>
      <w:r w:rsidRPr="00AF0E09">
        <w:t>4) для слепоглухих предоставляются услуги тифлосурдопереводчика (помимо требований, выполняемых соответственно для слепых и глухих);</w:t>
      </w:r>
    </w:p>
    <w:p w14:paraId="1796F653" w14:textId="77777777" w:rsidR="008F7AE8" w:rsidRPr="00AF0E09" w:rsidRDefault="008F7AE8" w:rsidP="008F7AE8">
      <w:pPr>
        <w:ind w:firstLine="708"/>
        <w:jc w:val="both"/>
      </w:pPr>
      <w:r w:rsidRPr="00AF0E09">
        <w:t>5) для лиц с тяжелыми нарушениями речи, глухих, слабослышащих вступительные испытания, проводимые в устной форме, проводятся в письменной форме;</w:t>
      </w:r>
    </w:p>
    <w:p w14:paraId="15749E41" w14:textId="77777777" w:rsidR="008F7AE8" w:rsidRPr="00AF0E09" w:rsidRDefault="008F7AE8" w:rsidP="008F7AE8">
      <w:pPr>
        <w:ind w:firstLine="708"/>
        <w:jc w:val="both"/>
      </w:pPr>
      <w:r w:rsidRPr="00AF0E09">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35E7DDC2" w14:textId="77777777" w:rsidR="008F7AE8" w:rsidRPr="00AF0E09" w:rsidRDefault="008F7AE8" w:rsidP="008F7AE8">
      <w:pPr>
        <w:ind w:firstLine="708"/>
        <w:jc w:val="both"/>
      </w:pPr>
      <w:r w:rsidRPr="00AF0E09">
        <w:t>письменные задания выполняются на компьютере со специализированным программным обеспечением или надиктовываются ассистенту;</w:t>
      </w:r>
    </w:p>
    <w:p w14:paraId="1B333385" w14:textId="77777777" w:rsidR="008F7AE8" w:rsidRPr="00AF0E09" w:rsidRDefault="008F7AE8" w:rsidP="008F7AE8">
      <w:pPr>
        <w:ind w:firstLine="708"/>
        <w:jc w:val="both"/>
      </w:pPr>
      <w:r w:rsidRPr="00AF0E09">
        <w:t>вступительные испытания, проводимые в письменной форме, проводятся в устной форме.</w:t>
      </w:r>
    </w:p>
    <w:p w14:paraId="164C3934" w14:textId="77777777" w:rsidR="008F7AE8" w:rsidRPr="00144A5E"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144A5E">
        <w:rPr>
          <w:rFonts w:ascii="Times New Roman" w:hAnsi="Times New Roman" w:cs="Times New Roman"/>
          <w:sz w:val="24"/>
          <w:szCs w:val="24"/>
        </w:rPr>
        <w:t xml:space="preserve">Условия, указанные в </w:t>
      </w:r>
      <w:hyperlink w:anchor="P430" w:history="1">
        <w:r w:rsidRPr="00144A5E">
          <w:rPr>
            <w:rFonts w:ascii="Times New Roman" w:hAnsi="Times New Roman" w:cs="Times New Roman"/>
            <w:color w:val="0000FF"/>
            <w:sz w:val="24"/>
            <w:szCs w:val="24"/>
          </w:rPr>
          <w:t xml:space="preserve">пунктах </w:t>
        </w:r>
      </w:hyperlink>
      <w:r w:rsidRPr="00144A5E">
        <w:rPr>
          <w:rFonts w:ascii="Times New Roman" w:hAnsi="Times New Roman" w:cs="Times New Roman"/>
          <w:color w:val="0000FF"/>
          <w:sz w:val="24"/>
          <w:szCs w:val="24"/>
        </w:rPr>
        <w:t>58</w:t>
      </w:r>
      <w:r w:rsidRPr="00144A5E">
        <w:rPr>
          <w:rFonts w:ascii="Times New Roman" w:hAnsi="Times New Roman" w:cs="Times New Roman"/>
          <w:sz w:val="24"/>
          <w:szCs w:val="24"/>
        </w:rPr>
        <w:t>-</w:t>
      </w:r>
      <w:hyperlink w:anchor="P440" w:history="1">
        <w:r w:rsidRPr="00144A5E">
          <w:rPr>
            <w:rFonts w:ascii="Times New Roman" w:hAnsi="Times New Roman" w:cs="Times New Roman"/>
            <w:color w:val="0000FF"/>
            <w:sz w:val="24"/>
            <w:szCs w:val="24"/>
          </w:rPr>
          <w:t>6</w:t>
        </w:r>
      </w:hyperlink>
      <w:r w:rsidRPr="00144A5E">
        <w:rPr>
          <w:rFonts w:ascii="Times New Roman" w:hAnsi="Times New Roman" w:cs="Times New Roman"/>
          <w:color w:val="0000FF"/>
          <w:sz w:val="24"/>
          <w:szCs w:val="24"/>
        </w:rPr>
        <w:t>4</w:t>
      </w:r>
      <w:r w:rsidRPr="00144A5E">
        <w:rPr>
          <w:rFonts w:ascii="Times New Roman" w:hAnsi="Times New Roman" w:cs="Times New Roman"/>
          <w:sz w:val="24"/>
          <w:szCs w:val="24"/>
        </w:rPr>
        <w:t xml:space="preserve"> Правил приема,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053B4919" w14:textId="77777777" w:rsidR="008F7AE8" w:rsidRPr="00AF0E09" w:rsidRDefault="008F7AE8" w:rsidP="008F7AE8">
      <w:pPr>
        <w:jc w:val="both"/>
      </w:pPr>
    </w:p>
    <w:p w14:paraId="4E700951" w14:textId="77777777" w:rsidR="008F7AE8" w:rsidRPr="00144A5E" w:rsidRDefault="008F7AE8" w:rsidP="008F7AE8">
      <w:pPr>
        <w:jc w:val="center"/>
        <w:rPr>
          <w:b/>
        </w:rPr>
      </w:pPr>
      <w:r w:rsidRPr="00144A5E">
        <w:rPr>
          <w:b/>
        </w:rPr>
        <w:t>X. Формирование ранжированных списков поступающих и зачисление</w:t>
      </w:r>
    </w:p>
    <w:p w14:paraId="3B223BF9" w14:textId="77777777" w:rsidR="008F7AE8" w:rsidRPr="00AF0E09" w:rsidRDefault="008F7AE8" w:rsidP="008F7AE8">
      <w:pPr>
        <w:jc w:val="both"/>
      </w:pPr>
    </w:p>
    <w:p w14:paraId="2B63873D"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 xml:space="preserve">По результатам приема документов и вступительных испытаний (в случае их проведения) Институт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обновляются ежедневно до дня, следующего за днем завершения приема заявлений о согласии на зачисление, включительно не менее 5 раз в день в период с </w:t>
      </w:r>
      <w:r w:rsidRPr="00F17B2C">
        <w:rPr>
          <w:rFonts w:ascii="Times New Roman" w:hAnsi="Times New Roman" w:cs="Times New Roman"/>
          <w:sz w:val="24"/>
          <w:szCs w:val="24"/>
        </w:rPr>
        <w:t>9 часов до 18 часов</w:t>
      </w:r>
      <w:r>
        <w:rPr>
          <w:rFonts w:ascii="Times New Roman" w:hAnsi="Times New Roman" w:cs="Times New Roman"/>
          <w:sz w:val="24"/>
          <w:szCs w:val="24"/>
        </w:rPr>
        <w:t xml:space="preserve"> по местному времени</w:t>
      </w:r>
      <w:r w:rsidRPr="004C7E43">
        <w:rPr>
          <w:rFonts w:ascii="Times New Roman" w:hAnsi="Times New Roman" w:cs="Times New Roman"/>
          <w:sz w:val="24"/>
          <w:szCs w:val="24"/>
        </w:rPr>
        <w:t>.</w:t>
      </w:r>
    </w:p>
    <w:p w14:paraId="24480973" w14:textId="77777777" w:rsidR="008F7AE8" w:rsidRPr="004C7E43"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включает в себя:</w:t>
      </w:r>
    </w:p>
    <w:p w14:paraId="7A9F55E5" w14:textId="77777777" w:rsidR="008F7AE8" w:rsidRPr="00AF0E09" w:rsidRDefault="008F7AE8" w:rsidP="008F7AE8">
      <w:pPr>
        <w:ind w:firstLine="708"/>
        <w:jc w:val="both"/>
      </w:pPr>
      <w:r w:rsidRPr="00AF0E09">
        <w:t>конкурсный список поступающих на обучение без вступительных испытаний (по программам бакалавриата);</w:t>
      </w:r>
    </w:p>
    <w:p w14:paraId="4DAF1938" w14:textId="77777777" w:rsidR="008F7AE8" w:rsidRPr="00AF0E09" w:rsidRDefault="008F7AE8" w:rsidP="008F7AE8">
      <w:pPr>
        <w:ind w:firstLine="708"/>
        <w:jc w:val="both"/>
      </w:pPr>
      <w:r w:rsidRPr="00AF0E09">
        <w:t xml:space="preserve">конкурсный список поступающих на обучение по результатам ЕГЭ и (или) вступительных испытаний, проводимых </w:t>
      </w:r>
      <w:r>
        <w:t>Институтом</w:t>
      </w:r>
      <w:r w:rsidRPr="00AF0E09">
        <w:t xml:space="preserve"> самостоятельно (далее - результаты вступительных испытаний), набравших не менее минимального количества баллов.</w:t>
      </w:r>
    </w:p>
    <w:p w14:paraId="516749E4" w14:textId="77777777" w:rsidR="008F7AE8" w:rsidRPr="00AF0E09" w:rsidRDefault="008F7AE8" w:rsidP="008F7AE8">
      <w:pPr>
        <w:ind w:firstLine="708"/>
        <w:jc w:val="both"/>
      </w:pPr>
      <w:r>
        <w:t>По программам бакалавриата</w:t>
      </w:r>
      <w:r w:rsidRPr="00AF0E09">
        <w:t xml:space="preserve">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14:paraId="028A93C9" w14:textId="77777777" w:rsidR="008F7AE8" w:rsidRPr="004C7E43"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поступающих на обучение по программам бакалавриата без вступительных испытаний ранжируется по следующим основаниям:</w:t>
      </w:r>
    </w:p>
    <w:p w14:paraId="19544556" w14:textId="77777777" w:rsidR="008F7AE8" w:rsidRPr="00AF0E09" w:rsidRDefault="008F7AE8" w:rsidP="008F7AE8">
      <w:pPr>
        <w:ind w:firstLine="708"/>
        <w:jc w:val="both"/>
      </w:pPr>
      <w:bookmarkStart w:id="38" w:name="P468"/>
      <w:bookmarkEnd w:id="38"/>
      <w:r w:rsidRPr="00AF0E09">
        <w:t>1) по статусу лиц, имеющих право на прием без вступительных испытаний, в следующем порядке:</w:t>
      </w:r>
    </w:p>
    <w:p w14:paraId="50F4BA60" w14:textId="77777777" w:rsidR="008F7AE8" w:rsidRPr="00AF0E09" w:rsidRDefault="008F7AE8" w:rsidP="008F7AE8">
      <w:pPr>
        <w:ind w:firstLine="708"/>
        <w:jc w:val="both"/>
      </w:pPr>
      <w:bookmarkStart w:id="39" w:name="P469"/>
      <w:bookmarkEnd w:id="39"/>
      <w:r w:rsidRPr="00AF0E09">
        <w:t>а) члены сборных команд, участвовавших в международных олимпиадах;</w:t>
      </w:r>
    </w:p>
    <w:p w14:paraId="579EE651" w14:textId="77777777" w:rsidR="008F7AE8" w:rsidRPr="00AF0E09" w:rsidRDefault="008F7AE8" w:rsidP="008F7AE8">
      <w:pPr>
        <w:ind w:firstLine="708"/>
        <w:jc w:val="both"/>
      </w:pPr>
      <w:r w:rsidRPr="00AF0E09">
        <w:t>б) победители заключительного этапа всероссийской олимпиады;</w:t>
      </w:r>
    </w:p>
    <w:p w14:paraId="05F68B6B" w14:textId="77777777" w:rsidR="008F7AE8" w:rsidRPr="00AF0E09" w:rsidRDefault="008F7AE8" w:rsidP="008F7AE8">
      <w:pPr>
        <w:ind w:firstLine="708"/>
        <w:jc w:val="both"/>
      </w:pPr>
      <w:r w:rsidRPr="00AF0E09">
        <w:t>в) призеры заключительного этапа всероссийской олимпиады;</w:t>
      </w:r>
    </w:p>
    <w:p w14:paraId="5E4F411D" w14:textId="77777777" w:rsidR="008F7AE8" w:rsidRPr="00AF0E09" w:rsidRDefault="008F7AE8" w:rsidP="008F7AE8">
      <w:pPr>
        <w:ind w:firstLine="708"/>
        <w:jc w:val="both"/>
      </w:pPr>
      <w:r w:rsidRPr="00AF0E09">
        <w:t xml:space="preserve">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w:t>
      </w:r>
      <w:r w:rsidRPr="00AF0E09">
        <w:lastRenderedPageBreak/>
        <w:t>первенстве Европы по видам спорта, включенным в программы Олимпийских игр, Паралимпийских игр и Сурдлимпийских игр;</w:t>
      </w:r>
    </w:p>
    <w:p w14:paraId="2181ED0C" w14:textId="77777777" w:rsidR="008F7AE8" w:rsidRPr="00AF0E09" w:rsidRDefault="008F7AE8" w:rsidP="008F7AE8">
      <w:pPr>
        <w:ind w:firstLine="708"/>
        <w:jc w:val="both"/>
      </w:pPr>
      <w:r w:rsidRPr="00AF0E09">
        <w:t>д) победители олимпиад школьников;</w:t>
      </w:r>
    </w:p>
    <w:p w14:paraId="106FB456" w14:textId="77777777" w:rsidR="008F7AE8" w:rsidRPr="00AF0E09" w:rsidRDefault="008F7AE8" w:rsidP="008F7AE8">
      <w:pPr>
        <w:ind w:firstLine="708"/>
        <w:jc w:val="both"/>
      </w:pPr>
      <w:bookmarkStart w:id="40" w:name="P474"/>
      <w:bookmarkEnd w:id="40"/>
      <w:r w:rsidRPr="00AF0E09">
        <w:t>е) призеры олимпиад школьников;</w:t>
      </w:r>
    </w:p>
    <w:p w14:paraId="28660BF4" w14:textId="77777777" w:rsidR="008F7AE8" w:rsidRPr="00AF0E09" w:rsidRDefault="008F7AE8" w:rsidP="008F7AE8">
      <w:pPr>
        <w:ind w:firstLine="708"/>
        <w:jc w:val="both"/>
      </w:pPr>
      <w:bookmarkStart w:id="41" w:name="P475"/>
      <w:bookmarkEnd w:id="41"/>
      <w:r w:rsidRPr="00AF0E09">
        <w:t xml:space="preserve">2) для лиц, указанных в каждом из </w:t>
      </w:r>
      <w:hyperlink w:anchor="P469" w:history="1">
        <w:r w:rsidRPr="00AF0E09">
          <w:rPr>
            <w:color w:val="0000FF"/>
          </w:rPr>
          <w:t>подпунктов "а"</w:t>
        </w:r>
      </w:hyperlink>
      <w:r w:rsidRPr="00AF0E09">
        <w:t>-</w:t>
      </w:r>
      <w:hyperlink w:anchor="P474" w:history="1">
        <w:r w:rsidRPr="00AF0E09">
          <w:rPr>
            <w:color w:val="0000FF"/>
          </w:rPr>
          <w:t>"е" подпункта 1</w:t>
        </w:r>
      </w:hyperlink>
      <w:r w:rsidRPr="00AF0E09">
        <w:t xml:space="preserve"> настоящего пункта, - по убыванию количества баллов, начисленных за индивидуальные достижения;</w:t>
      </w:r>
    </w:p>
    <w:p w14:paraId="6DE558C5" w14:textId="77777777" w:rsidR="008F7AE8" w:rsidRPr="00AF0E09" w:rsidRDefault="008F7AE8" w:rsidP="008F7AE8">
      <w:pPr>
        <w:ind w:firstLine="708"/>
        <w:jc w:val="both"/>
      </w:pPr>
      <w:bookmarkStart w:id="42" w:name="P476"/>
      <w:bookmarkEnd w:id="42"/>
      <w:r w:rsidRPr="00AF0E09">
        <w:t xml:space="preserve">3) при равенстве по критериям, указанным в </w:t>
      </w:r>
      <w:hyperlink w:anchor="P468" w:history="1">
        <w:r w:rsidRPr="00AF0E09">
          <w:rPr>
            <w:color w:val="0000FF"/>
          </w:rPr>
          <w:t>подпунктах 1</w:t>
        </w:r>
      </w:hyperlink>
      <w:r w:rsidRPr="00AF0E09">
        <w:t xml:space="preserve"> и </w:t>
      </w:r>
      <w:hyperlink w:anchor="P475" w:history="1">
        <w:r w:rsidRPr="00AF0E09">
          <w:rPr>
            <w:color w:val="0000FF"/>
          </w:rPr>
          <w:t>2</w:t>
        </w:r>
      </w:hyperlink>
      <w:r w:rsidRPr="00AF0E09">
        <w:t xml:space="preserve"> настоящего пункта, - по наличию преимущественного права, указанного в </w:t>
      </w:r>
      <w:hyperlink r:id="rId39" w:history="1">
        <w:r w:rsidRPr="00AF0E09">
          <w:rPr>
            <w:color w:val="0000FF"/>
          </w:rPr>
          <w:t>части 9 статьи 71</w:t>
        </w:r>
      </w:hyperlink>
      <w:r w:rsidRPr="00AF0E09">
        <w:t xml:space="preserve"> Федерального закона N 273-ФЗ</w:t>
      </w:r>
      <w:r>
        <w:rPr>
          <w:rStyle w:val="a6"/>
        </w:rPr>
        <w:footnoteReference w:id="23"/>
      </w:r>
      <w:r>
        <w:t xml:space="preserve"> </w:t>
      </w:r>
      <w:r w:rsidRPr="00AF0E09">
        <w:t>(более высокое место в конкурсном списке занимают поступающие, имеющие преимущественное право);</w:t>
      </w:r>
    </w:p>
    <w:p w14:paraId="128B6233" w14:textId="77777777" w:rsidR="008F7AE8" w:rsidRPr="00AF0E09" w:rsidRDefault="008F7AE8" w:rsidP="008F7AE8">
      <w:pPr>
        <w:ind w:firstLine="708"/>
        <w:jc w:val="both"/>
      </w:pPr>
      <w:bookmarkStart w:id="43" w:name="P480"/>
      <w:bookmarkEnd w:id="43"/>
      <w:r w:rsidRPr="00AF0E09">
        <w:t xml:space="preserve">4) при равенстве по критериям, указанным в </w:t>
      </w:r>
      <w:hyperlink w:anchor="P468" w:history="1">
        <w:r w:rsidRPr="00AF0E09">
          <w:rPr>
            <w:color w:val="0000FF"/>
          </w:rPr>
          <w:t>подпунктах 1</w:t>
        </w:r>
      </w:hyperlink>
      <w:r w:rsidRPr="00AF0E09">
        <w:t>-</w:t>
      </w:r>
      <w:hyperlink w:anchor="P476" w:history="1">
        <w:r w:rsidRPr="00AF0E09">
          <w:rPr>
            <w:color w:val="0000FF"/>
          </w:rPr>
          <w:t>3</w:t>
        </w:r>
      </w:hyperlink>
      <w:r w:rsidRPr="00AF0E09">
        <w:t xml:space="preserve"> настоящего пункта, - по наличию преимущественного права, указанного в </w:t>
      </w:r>
      <w:hyperlink r:id="rId40" w:history="1">
        <w:r w:rsidRPr="00AF0E09">
          <w:rPr>
            <w:color w:val="0000FF"/>
          </w:rPr>
          <w:t>части 10 статьи 71</w:t>
        </w:r>
      </w:hyperlink>
      <w:r w:rsidRPr="00AF0E09">
        <w:t xml:space="preserve"> Федерального закона N 273-ФЗ</w:t>
      </w:r>
      <w:r>
        <w:rPr>
          <w:rStyle w:val="a6"/>
        </w:rPr>
        <w:footnoteReference w:id="24"/>
      </w:r>
      <w:r w:rsidRPr="00AF0E09">
        <w:t xml:space="preserve"> (более высокое место в конкурсном списке занимают поступающие, имеющие преимущественное право);</w:t>
      </w:r>
    </w:p>
    <w:p w14:paraId="0842EFE9" w14:textId="77777777" w:rsidR="008F7AE8" w:rsidRPr="00AF0E09" w:rsidRDefault="008F7AE8" w:rsidP="008F7AE8">
      <w:pPr>
        <w:ind w:firstLine="708"/>
        <w:jc w:val="both"/>
      </w:pPr>
      <w:r w:rsidRPr="00AF0E09">
        <w:t xml:space="preserve">5) при равенстве по критериям, указанным в </w:t>
      </w:r>
      <w:hyperlink w:anchor="P468" w:history="1">
        <w:r w:rsidRPr="00AF0E09">
          <w:rPr>
            <w:color w:val="0000FF"/>
          </w:rPr>
          <w:t>подпунктах 1</w:t>
        </w:r>
      </w:hyperlink>
      <w:r w:rsidRPr="00AF0E09">
        <w:t>-</w:t>
      </w:r>
      <w:hyperlink w:anchor="P480" w:history="1">
        <w:r w:rsidRPr="00AF0E09">
          <w:rPr>
            <w:color w:val="0000FF"/>
          </w:rPr>
          <w:t>4</w:t>
        </w:r>
      </w:hyperlink>
      <w:r w:rsidRPr="00AF0E09">
        <w:t xml:space="preserve"> настоящего пункта, - по индивидуальным достижениям, учитываемым при равенстве поступающих по иным критериям ранжирования.</w:t>
      </w:r>
    </w:p>
    <w:p w14:paraId="0AFA65A9" w14:textId="77777777" w:rsidR="008F7AE8" w:rsidRPr="004C7E43"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4C7E43">
        <w:rPr>
          <w:rFonts w:ascii="Times New Roman" w:hAnsi="Times New Roman" w:cs="Times New Roman"/>
          <w:sz w:val="24"/>
          <w:szCs w:val="24"/>
        </w:rPr>
        <w:t>Конкурсный список поступающих на обучение по программам бакалавриата по результатам вступительных испытаний ранжируется по следующим основаниям:</w:t>
      </w:r>
    </w:p>
    <w:p w14:paraId="431AB7B8" w14:textId="77777777" w:rsidR="008F7AE8" w:rsidRPr="00AF0E09" w:rsidRDefault="008F7AE8" w:rsidP="008F7AE8">
      <w:pPr>
        <w:ind w:firstLine="708"/>
        <w:jc w:val="both"/>
      </w:pPr>
      <w:bookmarkStart w:id="44" w:name="P486"/>
      <w:bookmarkEnd w:id="44"/>
      <w:r w:rsidRPr="00AF0E09">
        <w:t>1) по убыванию суммы конкурсных баллов, исчисленной как сумма баллов за каждое вступительное испытание и за индивидуальные достижения;</w:t>
      </w:r>
    </w:p>
    <w:p w14:paraId="7306F7F0" w14:textId="77777777" w:rsidR="008F7AE8" w:rsidRPr="00AF0E09" w:rsidRDefault="008F7AE8" w:rsidP="008F7AE8">
      <w:pPr>
        <w:ind w:firstLine="708"/>
        <w:jc w:val="both"/>
      </w:pPr>
      <w:bookmarkStart w:id="45" w:name="P487"/>
      <w:bookmarkEnd w:id="45"/>
      <w:r w:rsidRPr="00AF0E09">
        <w:t xml:space="preserve">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t>Институтом</w:t>
      </w:r>
      <w:r w:rsidRPr="00AF0E09">
        <w:t>;</w:t>
      </w:r>
    </w:p>
    <w:p w14:paraId="6D62BA2E" w14:textId="77777777" w:rsidR="008F7AE8" w:rsidRPr="00AF0E09" w:rsidRDefault="008F7AE8" w:rsidP="008F7AE8">
      <w:pPr>
        <w:ind w:firstLine="708"/>
        <w:jc w:val="both"/>
      </w:pPr>
      <w:bookmarkStart w:id="46" w:name="P488"/>
      <w:bookmarkEnd w:id="46"/>
      <w:r w:rsidRPr="00AF0E09">
        <w:t xml:space="preserve">3) при равенстве по критериям, указанным в </w:t>
      </w:r>
      <w:hyperlink w:anchor="P486" w:history="1">
        <w:r w:rsidRPr="00AF0E09">
          <w:rPr>
            <w:color w:val="0000FF"/>
          </w:rPr>
          <w:t>подпунктах 1</w:t>
        </w:r>
      </w:hyperlink>
      <w:r w:rsidRPr="00AF0E09">
        <w:t xml:space="preserve"> и </w:t>
      </w:r>
      <w:hyperlink w:anchor="P487" w:history="1">
        <w:r w:rsidRPr="00AF0E09">
          <w:rPr>
            <w:color w:val="0000FF"/>
          </w:rPr>
          <w:t>2</w:t>
        </w:r>
      </w:hyperlink>
      <w:r w:rsidRPr="00AF0E09">
        <w:t xml:space="preserve"> настоящего пункта, - по наличию преимущественного права, указанного в </w:t>
      </w:r>
      <w:hyperlink r:id="rId41" w:history="1">
        <w:r w:rsidRPr="00AF0E09">
          <w:rPr>
            <w:color w:val="0000FF"/>
          </w:rPr>
          <w:t>части 9 статьи 71</w:t>
        </w:r>
      </w:hyperlink>
      <w:r w:rsidRPr="00AF0E09">
        <w:t xml:space="preserve"> Федерального закона N 273-ФЗ</w:t>
      </w:r>
      <w:r>
        <w:rPr>
          <w:rStyle w:val="a6"/>
        </w:rPr>
        <w:footnoteReference w:id="25"/>
      </w:r>
      <w:r w:rsidRPr="00AF0E09">
        <w:t xml:space="preserve"> (более высокое место в конкурсном списке занимают поступающие, имеющие преимущественное право);</w:t>
      </w:r>
    </w:p>
    <w:p w14:paraId="7F8D6A9F" w14:textId="77777777" w:rsidR="008F7AE8" w:rsidRPr="00AF0E09" w:rsidRDefault="008F7AE8" w:rsidP="008F7AE8">
      <w:pPr>
        <w:ind w:firstLine="708"/>
        <w:jc w:val="both"/>
      </w:pPr>
      <w:bookmarkStart w:id="47" w:name="P492"/>
      <w:bookmarkEnd w:id="47"/>
      <w:r w:rsidRPr="00AF0E09">
        <w:t xml:space="preserve">4) при равенстве по критериям, указанным в </w:t>
      </w:r>
      <w:hyperlink w:anchor="P486" w:history="1">
        <w:r w:rsidRPr="00AF0E09">
          <w:rPr>
            <w:color w:val="0000FF"/>
          </w:rPr>
          <w:t>подпунктах 1</w:t>
        </w:r>
      </w:hyperlink>
      <w:r w:rsidRPr="00AF0E09">
        <w:t>-</w:t>
      </w:r>
      <w:hyperlink w:anchor="P488" w:history="1">
        <w:r w:rsidRPr="00AF0E09">
          <w:rPr>
            <w:color w:val="0000FF"/>
          </w:rPr>
          <w:t>3</w:t>
        </w:r>
      </w:hyperlink>
      <w:r w:rsidRPr="00AF0E09">
        <w:t xml:space="preserve"> настоящего пункта, - по наличию преимущественного права, указанного в </w:t>
      </w:r>
      <w:hyperlink r:id="rId42" w:history="1">
        <w:r w:rsidRPr="00AF0E09">
          <w:rPr>
            <w:color w:val="0000FF"/>
          </w:rPr>
          <w:t>части 10 статьи 71</w:t>
        </w:r>
      </w:hyperlink>
      <w:r w:rsidRPr="00AF0E09">
        <w:t xml:space="preserve"> Федерального закона N 273-ФЗ</w:t>
      </w:r>
      <w:r>
        <w:rPr>
          <w:rStyle w:val="a6"/>
        </w:rPr>
        <w:footnoteReference w:id="26"/>
      </w:r>
      <w:r w:rsidRPr="00AF0E09">
        <w:t xml:space="preserve"> (более высокое место в конкурсном списке занимают поступающие, имеющие преимущественное право);</w:t>
      </w:r>
    </w:p>
    <w:p w14:paraId="6F4055F6" w14:textId="77777777" w:rsidR="008F7AE8" w:rsidRPr="00AF0E09" w:rsidRDefault="008F7AE8" w:rsidP="008F7AE8">
      <w:pPr>
        <w:ind w:firstLine="708"/>
        <w:jc w:val="both"/>
      </w:pPr>
      <w:r w:rsidRPr="00AF0E09">
        <w:t xml:space="preserve">5) при равенстве по критериям, указанным в </w:t>
      </w:r>
      <w:hyperlink w:anchor="P486" w:history="1">
        <w:r w:rsidRPr="00AF0E09">
          <w:rPr>
            <w:color w:val="0000FF"/>
          </w:rPr>
          <w:t>подпунктах 1</w:t>
        </w:r>
      </w:hyperlink>
      <w:r w:rsidRPr="00AF0E09">
        <w:t>-</w:t>
      </w:r>
      <w:hyperlink w:anchor="P492" w:history="1">
        <w:r w:rsidRPr="00AF0E09">
          <w:rPr>
            <w:color w:val="0000FF"/>
          </w:rPr>
          <w:t>4</w:t>
        </w:r>
      </w:hyperlink>
      <w:r w:rsidRPr="00AF0E09">
        <w:t xml:space="preserve"> настоящего пункта, - по индивидуальным достижениям, учитываемым при равенстве поступающих по иным критериям ранжирования.</w:t>
      </w:r>
    </w:p>
    <w:p w14:paraId="122EB67B" w14:textId="77777777" w:rsidR="008F7AE8" w:rsidRPr="007D5FB0"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В конкурсном списке указываются следующие сведения:</w:t>
      </w:r>
    </w:p>
    <w:p w14:paraId="251B46C1" w14:textId="77777777" w:rsidR="008F7AE8" w:rsidRPr="00AF0E09" w:rsidRDefault="008F7AE8" w:rsidP="008F7AE8">
      <w:pPr>
        <w:ind w:firstLine="708"/>
        <w:jc w:val="both"/>
      </w:pPr>
      <w:r w:rsidRPr="00AF0E09">
        <w:t xml:space="preserve">1) </w:t>
      </w:r>
      <w:r w:rsidRPr="00D0611F">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r w:rsidRPr="00AF0E09">
        <w:t>;</w:t>
      </w:r>
    </w:p>
    <w:p w14:paraId="22762B30" w14:textId="77777777" w:rsidR="008F7AE8" w:rsidRPr="00AF0E09" w:rsidRDefault="008F7AE8" w:rsidP="008F7AE8">
      <w:pPr>
        <w:ind w:firstLine="708"/>
        <w:jc w:val="both"/>
      </w:pPr>
      <w:r w:rsidRPr="00AF0E09">
        <w:t>2) по каждому поступающему без вступительных испытаний (по программам бакалавриата):</w:t>
      </w:r>
    </w:p>
    <w:p w14:paraId="2A639872" w14:textId="77777777" w:rsidR="008F7AE8" w:rsidRPr="00AF0E09" w:rsidRDefault="008F7AE8" w:rsidP="008F7AE8">
      <w:pPr>
        <w:ind w:firstLine="708"/>
        <w:jc w:val="both"/>
      </w:pPr>
      <w:r w:rsidRPr="00AF0E09">
        <w:t>основание приема без вступительных испытаний;</w:t>
      </w:r>
    </w:p>
    <w:p w14:paraId="49DC163E" w14:textId="77777777" w:rsidR="008F7AE8" w:rsidRPr="00AF0E09" w:rsidRDefault="008F7AE8" w:rsidP="008F7AE8">
      <w:pPr>
        <w:ind w:firstLine="708"/>
        <w:jc w:val="both"/>
      </w:pPr>
      <w:r w:rsidRPr="00AF0E09">
        <w:t>количество баллов за индивидуальные достижения;</w:t>
      </w:r>
    </w:p>
    <w:p w14:paraId="1B4E37A5" w14:textId="77777777" w:rsidR="008F7AE8" w:rsidRPr="00AF0E09" w:rsidRDefault="008F7AE8" w:rsidP="008F7AE8">
      <w:pPr>
        <w:ind w:firstLine="708"/>
        <w:jc w:val="both"/>
      </w:pPr>
      <w:r w:rsidRPr="00AF0E09">
        <w:t>наличие преимущественных прав зачисления;</w:t>
      </w:r>
    </w:p>
    <w:p w14:paraId="22B976BB" w14:textId="77777777" w:rsidR="008F7AE8" w:rsidRPr="00AF0E09" w:rsidRDefault="008F7AE8" w:rsidP="008F7AE8">
      <w:pPr>
        <w:ind w:firstLine="708"/>
        <w:jc w:val="both"/>
      </w:pPr>
      <w:r w:rsidRPr="00AF0E09">
        <w:t>3) по каждому поступающему по результатам вступительных испытаний:</w:t>
      </w:r>
    </w:p>
    <w:p w14:paraId="400CA9D8" w14:textId="77777777" w:rsidR="008F7AE8" w:rsidRPr="00AF0E09" w:rsidRDefault="008F7AE8" w:rsidP="008F7AE8">
      <w:pPr>
        <w:ind w:firstLine="708"/>
        <w:jc w:val="both"/>
      </w:pPr>
      <w:r w:rsidRPr="00AF0E09">
        <w:t>сумма конкурсных баллов (за вступительные испытания и индивидуальные достижения);</w:t>
      </w:r>
    </w:p>
    <w:p w14:paraId="40DC8901" w14:textId="77777777" w:rsidR="008F7AE8" w:rsidRPr="00AF0E09" w:rsidRDefault="008F7AE8" w:rsidP="008F7AE8">
      <w:pPr>
        <w:ind w:firstLine="708"/>
        <w:jc w:val="both"/>
      </w:pPr>
      <w:r w:rsidRPr="00AF0E09">
        <w:t>сумма баллов за вступительные испытания;</w:t>
      </w:r>
    </w:p>
    <w:p w14:paraId="6780B46B" w14:textId="77777777" w:rsidR="008F7AE8" w:rsidRPr="00AF0E09" w:rsidRDefault="008F7AE8" w:rsidP="008F7AE8">
      <w:pPr>
        <w:ind w:firstLine="708"/>
        <w:jc w:val="both"/>
      </w:pPr>
      <w:r w:rsidRPr="00AF0E09">
        <w:t>количество баллов за каждое вступительное испытание;</w:t>
      </w:r>
    </w:p>
    <w:p w14:paraId="4F964A88" w14:textId="77777777" w:rsidR="008F7AE8" w:rsidRPr="00AF0E09" w:rsidRDefault="008F7AE8" w:rsidP="008F7AE8">
      <w:pPr>
        <w:ind w:firstLine="708"/>
        <w:jc w:val="both"/>
      </w:pPr>
      <w:r w:rsidRPr="00AF0E09">
        <w:t>количество баллов за индивидуальные достижения;</w:t>
      </w:r>
    </w:p>
    <w:p w14:paraId="53B61F31" w14:textId="77777777" w:rsidR="008F7AE8" w:rsidRPr="00AF0E09" w:rsidRDefault="008F7AE8" w:rsidP="008F7AE8">
      <w:pPr>
        <w:ind w:firstLine="708"/>
        <w:jc w:val="both"/>
      </w:pPr>
      <w:r w:rsidRPr="00AF0E09">
        <w:lastRenderedPageBreak/>
        <w:t>наличие п</w:t>
      </w:r>
      <w:r>
        <w:t>реимущественных прав зачисления (по программам бакалавриата)</w:t>
      </w:r>
      <w:r w:rsidRPr="00AF0E09">
        <w:t>;</w:t>
      </w:r>
    </w:p>
    <w:p w14:paraId="0CD78833" w14:textId="77777777" w:rsidR="008F7AE8" w:rsidRPr="00AF0E09" w:rsidRDefault="008F7AE8" w:rsidP="008F7AE8">
      <w:pPr>
        <w:ind w:firstLine="708"/>
        <w:jc w:val="both"/>
      </w:pPr>
      <w:r w:rsidRPr="00AF0E09">
        <w:t>4) наличие заявления о согласии на зачисление.</w:t>
      </w:r>
    </w:p>
    <w:p w14:paraId="4390C77F" w14:textId="77777777" w:rsidR="008F7AE8" w:rsidRDefault="008F7AE8" w:rsidP="008F7AE8">
      <w:pPr>
        <w:ind w:firstLine="708"/>
        <w:jc w:val="both"/>
      </w:pPr>
      <w:r w:rsidRPr="00AF0E09">
        <w:t>В конкурсном списке фамилия, имя, отчество (при нали</w:t>
      </w:r>
      <w:r>
        <w:t>чии) поступающих не указываются;</w:t>
      </w:r>
    </w:p>
    <w:p w14:paraId="24422B1B" w14:textId="77777777" w:rsidR="008F7AE8" w:rsidRPr="00D0611F" w:rsidRDefault="008F7AE8" w:rsidP="008F7AE8">
      <w:pPr>
        <w:ind w:firstLine="708"/>
        <w:jc w:val="both"/>
      </w:pPr>
      <w:r w:rsidRPr="00D0611F">
        <w:t>5) наличие оригинала документа установленного образца.</w:t>
      </w:r>
    </w:p>
    <w:p w14:paraId="197C67BA" w14:textId="77777777" w:rsidR="008F7AE8" w:rsidRPr="007D5FB0"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Зачисление проводится в соответствии с конкурсным списком до заполнения установленного количества мест.</w:t>
      </w:r>
    </w:p>
    <w:p w14:paraId="54A417E5" w14:textId="77777777" w:rsidR="008F7AE8" w:rsidRPr="00AF0E09" w:rsidRDefault="008F7AE8" w:rsidP="008F7AE8">
      <w:pPr>
        <w:ind w:firstLine="708"/>
        <w:jc w:val="both"/>
      </w:pPr>
      <w:r w:rsidRPr="00AF0E09">
        <w:t xml:space="preserve">Зачисление проводится в несколько этапов. На каждом этапе зачисления </w:t>
      </w:r>
      <w:r>
        <w:t>Институт</w:t>
      </w:r>
      <w:r w:rsidRPr="00AF0E09">
        <w:t xml:space="preserve"> устанавливает день завершения приема заявлений о согласии на зачисление.</w:t>
      </w:r>
    </w:p>
    <w:p w14:paraId="3635976A" w14:textId="77777777" w:rsidR="008F7AE8" w:rsidRPr="007D5FB0"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Зачислению подлежат поступающие,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 при условии, что</w:t>
      </w:r>
      <w:r w:rsidRPr="00D0611F">
        <w:t xml:space="preserve"> </w:t>
      </w:r>
      <w:r w:rsidRPr="00D0611F">
        <w:rPr>
          <w:rFonts w:ascii="Times New Roman" w:hAnsi="Times New Roman" w:cs="Times New Roman"/>
          <w:sz w:val="24"/>
          <w:szCs w:val="24"/>
        </w:rPr>
        <w:t>при приеме на обучение по договорам об оказании платных образовательных услуг - поступающий представил документ установленного образца (оригинал документа, или его заверенную копию, или его копию с предъявлением оригинала)</w:t>
      </w:r>
      <w:r>
        <w:rPr>
          <w:rFonts w:ascii="Times New Roman" w:hAnsi="Times New Roman" w:cs="Times New Roman"/>
          <w:sz w:val="24"/>
          <w:szCs w:val="24"/>
        </w:rPr>
        <w:t>.</w:t>
      </w:r>
    </w:p>
    <w:p w14:paraId="40FE9493" w14:textId="77777777" w:rsidR="008F7AE8" w:rsidRPr="00AF0E09" w:rsidRDefault="008F7AE8" w:rsidP="008F7AE8">
      <w:pPr>
        <w:ind w:firstLine="708"/>
        <w:jc w:val="both"/>
      </w:pPr>
      <w:r w:rsidRPr="00AF0E09">
        <w:t>В заявлении о согласии на зачисление указываются условия поступления по конкретному конкурсу, в соответствии с результатами которого поступающий хочет быть зачисленным.</w:t>
      </w:r>
    </w:p>
    <w:p w14:paraId="0196A7CB" w14:textId="77777777" w:rsidR="008F7AE8" w:rsidRDefault="008F7AE8" w:rsidP="008F7AE8">
      <w:pPr>
        <w:ind w:firstLine="708"/>
        <w:jc w:val="both"/>
      </w:pPr>
      <w:r w:rsidRPr="00AF0E09">
        <w:t xml:space="preserve">Поступающий может подать заявления о согласии на зачисление в </w:t>
      </w:r>
      <w:r>
        <w:t>Институт</w:t>
      </w:r>
      <w:r w:rsidRPr="00AF0E09">
        <w:t xml:space="preserve"> по различным условиям поступления.</w:t>
      </w:r>
    </w:p>
    <w:p w14:paraId="0BAFC8CD" w14:textId="77777777" w:rsidR="008F7AE8" w:rsidRPr="00AF0E09" w:rsidRDefault="008F7AE8" w:rsidP="008F7AE8">
      <w:pPr>
        <w:ind w:firstLine="708"/>
        <w:jc w:val="both"/>
      </w:pPr>
      <w:r>
        <w:t>Институт</w:t>
      </w:r>
      <w:r w:rsidRPr="00D0611F">
        <w:t xml:space="preserve"> осуществляет прием заявлений о согласии на зачисление и документов установленного образца ежедневно </w:t>
      </w:r>
      <w:r>
        <w:t>до 18 часов по местному времени</w:t>
      </w:r>
      <w:r w:rsidRPr="00D0611F">
        <w:t xml:space="preserve"> до дня завершения приема заявлений о согласии на зачисление включительно.</w:t>
      </w:r>
    </w:p>
    <w:p w14:paraId="71B720D6"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D5FB0">
        <w:rPr>
          <w:rFonts w:ascii="Times New Roman" w:hAnsi="Times New Roman" w:cs="Times New Roman"/>
          <w:sz w:val="24"/>
          <w:szCs w:val="24"/>
        </w:rPr>
        <w:t>Зачисление оформляется приказом (приказами) Института о зачислении.</w:t>
      </w:r>
      <w:bookmarkStart w:id="48" w:name="P526"/>
      <w:bookmarkEnd w:id="48"/>
    </w:p>
    <w:p w14:paraId="19739836"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приеме на обучение по договорам об оказании платных образовательных услуг </w:t>
      </w:r>
      <w:r w:rsidRPr="007D5FB0">
        <w:rPr>
          <w:rFonts w:ascii="Times New Roman" w:hAnsi="Times New Roman" w:cs="Times New Roman"/>
          <w:sz w:val="24"/>
          <w:szCs w:val="24"/>
        </w:rPr>
        <w:t xml:space="preserve">по программам бакалавриата </w:t>
      </w:r>
      <w:r>
        <w:rPr>
          <w:rFonts w:ascii="Times New Roman" w:hAnsi="Times New Roman" w:cs="Times New Roman"/>
          <w:sz w:val="24"/>
          <w:szCs w:val="24"/>
        </w:rPr>
        <w:t>Институт устанавливает следующие сроки:</w:t>
      </w:r>
    </w:p>
    <w:p w14:paraId="02A2FF0D" w14:textId="77777777" w:rsidR="008F7AE8" w:rsidRPr="00EB4F3D" w:rsidRDefault="008F7AE8" w:rsidP="008F7AE8">
      <w:pPr>
        <w:pStyle w:val="a7"/>
        <w:tabs>
          <w:tab w:val="left" w:pos="1134"/>
        </w:tabs>
        <w:spacing w:after="0" w:line="240" w:lineRule="auto"/>
        <w:ind w:left="709"/>
        <w:jc w:val="both"/>
        <w:rPr>
          <w:rFonts w:ascii="Times New Roman" w:hAnsi="Times New Roman" w:cs="Times New Roman"/>
          <w:sz w:val="24"/>
          <w:szCs w:val="24"/>
        </w:rPr>
      </w:pPr>
      <w:r w:rsidRPr="00CD533E">
        <w:rPr>
          <w:rFonts w:ascii="Times New Roman" w:hAnsi="Times New Roman" w:cs="Times New Roman"/>
          <w:b/>
          <w:sz w:val="24"/>
          <w:szCs w:val="24"/>
        </w:rPr>
        <w:t>по очной форме обучения</w:t>
      </w:r>
      <w:r w:rsidRPr="00EB4F3D">
        <w:rPr>
          <w:rFonts w:ascii="Times New Roman" w:hAnsi="Times New Roman" w:cs="Times New Roman"/>
          <w:sz w:val="24"/>
          <w:szCs w:val="24"/>
        </w:rPr>
        <w:t>:</w:t>
      </w:r>
    </w:p>
    <w:p w14:paraId="421F4860" w14:textId="77777777" w:rsidR="008F7AE8" w:rsidRPr="00EB4F3D" w:rsidRDefault="008F7AE8" w:rsidP="008F7AE8">
      <w:pPr>
        <w:ind w:firstLine="708"/>
        <w:jc w:val="both"/>
      </w:pPr>
      <w:r w:rsidRPr="00EB4F3D">
        <w:t xml:space="preserve">1) публикация конкурсных списков осуществляется: 1 и 2 потоки – </w:t>
      </w:r>
      <w:r>
        <w:t>25</w:t>
      </w:r>
      <w:r w:rsidRPr="00EB4F3D">
        <w:t xml:space="preserve"> августа</w:t>
      </w:r>
      <w:r>
        <w:t xml:space="preserve"> </w:t>
      </w:r>
      <w:r w:rsidRPr="005950B6">
        <w:t>202</w:t>
      </w:r>
      <w:r>
        <w:t>2</w:t>
      </w:r>
      <w:r w:rsidRPr="005950B6">
        <w:t xml:space="preserve"> г.</w:t>
      </w:r>
      <w:r w:rsidRPr="00EB4F3D">
        <w:t xml:space="preserve">, 3 поток – </w:t>
      </w:r>
      <w:r>
        <w:t>27</w:t>
      </w:r>
      <w:r w:rsidRPr="00EB4F3D">
        <w:t xml:space="preserve"> сентября</w:t>
      </w:r>
      <w:r>
        <w:t xml:space="preserve"> </w:t>
      </w:r>
      <w:r w:rsidRPr="005950B6">
        <w:t>202</w:t>
      </w:r>
      <w:r>
        <w:t>2</w:t>
      </w:r>
      <w:r w:rsidRPr="005950B6">
        <w:t xml:space="preserve"> г.</w:t>
      </w:r>
      <w:r w:rsidRPr="00EB4F3D">
        <w:t xml:space="preserve">, 4 поток – </w:t>
      </w:r>
      <w:r>
        <w:t>27</w:t>
      </w:r>
      <w:r w:rsidRPr="00EB4F3D">
        <w:t xml:space="preserve"> октября</w:t>
      </w:r>
      <w:r>
        <w:t xml:space="preserve"> </w:t>
      </w:r>
      <w:r w:rsidRPr="005950B6">
        <w:t>202</w:t>
      </w:r>
      <w:r>
        <w:t>2</w:t>
      </w:r>
      <w:r w:rsidRPr="005950B6">
        <w:t xml:space="preserve"> г.</w:t>
      </w:r>
      <w:r w:rsidRPr="00EB4F3D">
        <w:t xml:space="preserve">, 5 поток – </w:t>
      </w:r>
      <w:r>
        <w:t>22</w:t>
      </w:r>
      <w:r w:rsidRPr="00EB4F3D">
        <w:t xml:space="preserve"> ноября</w:t>
      </w:r>
      <w:r>
        <w:t xml:space="preserve"> </w:t>
      </w:r>
      <w:r w:rsidRPr="005950B6">
        <w:t>202</w:t>
      </w:r>
      <w:r>
        <w:t>2</w:t>
      </w:r>
      <w:r w:rsidRPr="005950B6">
        <w:t xml:space="preserve"> г.</w:t>
      </w:r>
      <w:r w:rsidRPr="00EB4F3D">
        <w:t>;</w:t>
      </w:r>
    </w:p>
    <w:p w14:paraId="45285CA0" w14:textId="77777777" w:rsidR="008F7AE8" w:rsidRPr="00EB4F3D" w:rsidRDefault="008F7AE8" w:rsidP="008F7AE8">
      <w:pPr>
        <w:ind w:firstLine="708"/>
        <w:jc w:val="both"/>
      </w:pPr>
      <w:r w:rsidRPr="00EB4F3D">
        <w:t xml:space="preserve">по очно-заочной и заочной формам обучения: 1 и 2 потоки – </w:t>
      </w:r>
      <w:r>
        <w:t>25</w:t>
      </w:r>
      <w:r w:rsidRPr="00EB4F3D">
        <w:t xml:space="preserve"> августа</w:t>
      </w:r>
      <w:r>
        <w:t xml:space="preserve"> </w:t>
      </w:r>
      <w:r w:rsidRPr="005950B6">
        <w:t>202</w:t>
      </w:r>
      <w:r>
        <w:t>2</w:t>
      </w:r>
      <w:r w:rsidRPr="005950B6">
        <w:t xml:space="preserve"> г.</w:t>
      </w:r>
      <w:r w:rsidRPr="00EB4F3D">
        <w:t>, 3 поток – 2</w:t>
      </w:r>
      <w:r>
        <w:t>7</w:t>
      </w:r>
      <w:r w:rsidRPr="00EB4F3D">
        <w:t xml:space="preserve"> сентября</w:t>
      </w:r>
      <w:r>
        <w:t xml:space="preserve"> </w:t>
      </w:r>
      <w:r w:rsidRPr="005950B6">
        <w:t>202</w:t>
      </w:r>
      <w:r>
        <w:t>2</w:t>
      </w:r>
      <w:r w:rsidRPr="005950B6">
        <w:t xml:space="preserve"> г.</w:t>
      </w:r>
      <w:r w:rsidRPr="00EB4F3D">
        <w:t>, 4 поток – 2</w:t>
      </w:r>
      <w:r>
        <w:t>7</w:t>
      </w:r>
      <w:r w:rsidRPr="00EB4F3D">
        <w:t xml:space="preserve"> октября</w:t>
      </w:r>
      <w:r>
        <w:t xml:space="preserve"> </w:t>
      </w:r>
      <w:r w:rsidRPr="005950B6">
        <w:t>202</w:t>
      </w:r>
      <w:r>
        <w:t>2</w:t>
      </w:r>
      <w:r w:rsidRPr="005950B6">
        <w:t xml:space="preserve"> г.</w:t>
      </w:r>
      <w:r w:rsidRPr="00EB4F3D">
        <w:t>, 5 поток – 22 ноября</w:t>
      </w:r>
      <w:r>
        <w:t xml:space="preserve"> </w:t>
      </w:r>
      <w:r w:rsidRPr="005950B6">
        <w:t>202</w:t>
      </w:r>
      <w:r>
        <w:t>2</w:t>
      </w:r>
      <w:r w:rsidRPr="005950B6">
        <w:t xml:space="preserve"> г.</w:t>
      </w:r>
      <w:r w:rsidRPr="00EB4F3D">
        <w:t>, 6 поток – 2</w:t>
      </w:r>
      <w:r>
        <w:t>2</w:t>
      </w:r>
      <w:r w:rsidRPr="00EB4F3D">
        <w:t xml:space="preserve"> декабря</w:t>
      </w:r>
      <w:r>
        <w:t xml:space="preserve"> </w:t>
      </w:r>
      <w:r w:rsidRPr="005950B6">
        <w:t>202</w:t>
      </w:r>
      <w:r>
        <w:t>2</w:t>
      </w:r>
      <w:r w:rsidRPr="005950B6">
        <w:t xml:space="preserve"> г.</w:t>
      </w:r>
      <w:r w:rsidRPr="00EB4F3D">
        <w:t>;</w:t>
      </w:r>
    </w:p>
    <w:p w14:paraId="38763720" w14:textId="77777777" w:rsidR="008F7AE8" w:rsidRPr="00EB4F3D" w:rsidRDefault="008F7AE8" w:rsidP="008F7AE8">
      <w:pPr>
        <w:ind w:firstLine="708"/>
        <w:jc w:val="both"/>
      </w:pPr>
      <w:r w:rsidRPr="00EB4F3D">
        <w:t>2) зачисление проводится по потокам;</w:t>
      </w:r>
    </w:p>
    <w:p w14:paraId="2A2D87AA" w14:textId="77777777" w:rsidR="008F7AE8" w:rsidRPr="00EB4F3D" w:rsidRDefault="008F7AE8" w:rsidP="008F7AE8">
      <w:pPr>
        <w:ind w:firstLine="708"/>
        <w:jc w:val="both"/>
      </w:pPr>
      <w:r w:rsidRPr="00EB4F3D">
        <w:t xml:space="preserve">3) </w:t>
      </w:r>
      <w:r>
        <w:t>в каждом потоке</w:t>
      </w:r>
      <w:r w:rsidRPr="00EB4F3D">
        <w:t xml:space="preserve"> устанавливается день завершения приема заявлений о согласии на зачисление от лиц, подлежащих зачислению на этом этапе:</w:t>
      </w:r>
    </w:p>
    <w:p w14:paraId="2FBA51B6" w14:textId="77777777" w:rsidR="008F7AE8" w:rsidRPr="00EB4F3D" w:rsidRDefault="008F7AE8" w:rsidP="008F7AE8">
      <w:pPr>
        <w:pStyle w:val="a7"/>
        <w:tabs>
          <w:tab w:val="left" w:pos="1134"/>
        </w:tabs>
        <w:spacing w:after="0" w:line="240" w:lineRule="auto"/>
        <w:ind w:left="0" w:firstLine="709"/>
        <w:jc w:val="both"/>
        <w:rPr>
          <w:rFonts w:ascii="Times New Roman" w:hAnsi="Times New Roman" w:cs="Times New Roman"/>
          <w:sz w:val="24"/>
          <w:szCs w:val="24"/>
        </w:rPr>
      </w:pPr>
      <w:r w:rsidRPr="00EB4F3D">
        <w:rPr>
          <w:rFonts w:ascii="Times New Roman" w:hAnsi="Times New Roman" w:cs="Times New Roman"/>
          <w:sz w:val="24"/>
          <w:szCs w:val="24"/>
        </w:rPr>
        <w:t xml:space="preserve">по очной форме обучения: 1 и 2 потоки – </w:t>
      </w:r>
      <w:r>
        <w:rPr>
          <w:rFonts w:ascii="Times New Roman" w:hAnsi="Times New Roman" w:cs="Times New Roman"/>
          <w:sz w:val="24"/>
          <w:szCs w:val="24"/>
        </w:rPr>
        <w:t>29</w:t>
      </w:r>
      <w:r w:rsidRPr="00EB4F3D">
        <w:rPr>
          <w:rFonts w:ascii="Times New Roman" w:hAnsi="Times New Roman" w:cs="Times New Roman"/>
          <w:sz w:val="24"/>
          <w:szCs w:val="24"/>
        </w:rPr>
        <w:t xml:space="preserve"> августа</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3 поток – 29 сентября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4 поток – 28 октября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5 поток – 25 ноября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w:t>
      </w:r>
    </w:p>
    <w:p w14:paraId="19DD7B80" w14:textId="77777777" w:rsidR="008F7AE8" w:rsidRPr="00EB4F3D" w:rsidRDefault="008F7AE8" w:rsidP="008F7AE8">
      <w:pPr>
        <w:ind w:firstLine="708"/>
        <w:jc w:val="both"/>
      </w:pPr>
      <w:r w:rsidRPr="00EB4F3D">
        <w:t>по очно-заочной и заочной формам обучения:</w:t>
      </w:r>
      <w:r>
        <w:t xml:space="preserve"> </w:t>
      </w:r>
      <w:r w:rsidRPr="00EB4F3D">
        <w:t xml:space="preserve">1 и 2 потоки – </w:t>
      </w:r>
      <w:r>
        <w:t>29</w:t>
      </w:r>
      <w:r w:rsidRPr="00EB4F3D">
        <w:t xml:space="preserve"> августа</w:t>
      </w:r>
      <w:r>
        <w:t xml:space="preserve"> </w:t>
      </w:r>
      <w:r w:rsidRPr="005950B6">
        <w:t>202</w:t>
      </w:r>
      <w:r>
        <w:t>2</w:t>
      </w:r>
      <w:r w:rsidRPr="005950B6">
        <w:t xml:space="preserve"> г.</w:t>
      </w:r>
      <w:r w:rsidRPr="00EB4F3D">
        <w:t>, 3 поток – 2</w:t>
      </w:r>
      <w:r>
        <w:t>8</w:t>
      </w:r>
      <w:r w:rsidRPr="00EB4F3D">
        <w:t xml:space="preserve"> сентября</w:t>
      </w:r>
      <w:r>
        <w:t xml:space="preserve"> </w:t>
      </w:r>
      <w:r w:rsidRPr="005950B6">
        <w:t>202</w:t>
      </w:r>
      <w:r>
        <w:t>2</w:t>
      </w:r>
      <w:r w:rsidRPr="005950B6">
        <w:t xml:space="preserve"> г.</w:t>
      </w:r>
      <w:r w:rsidRPr="00EB4F3D">
        <w:t>, 4 поток – 28 октября</w:t>
      </w:r>
      <w:r>
        <w:t xml:space="preserve"> </w:t>
      </w:r>
      <w:r w:rsidRPr="005950B6">
        <w:t>202</w:t>
      </w:r>
      <w:r>
        <w:t>2</w:t>
      </w:r>
      <w:r w:rsidRPr="005950B6">
        <w:t xml:space="preserve"> г.</w:t>
      </w:r>
      <w:r w:rsidRPr="00EB4F3D">
        <w:t>, 5 поток – 25 ноября</w:t>
      </w:r>
      <w:r>
        <w:t xml:space="preserve"> </w:t>
      </w:r>
      <w:r w:rsidRPr="005950B6">
        <w:t>202</w:t>
      </w:r>
      <w:r>
        <w:t>2</w:t>
      </w:r>
      <w:r w:rsidRPr="005950B6">
        <w:t xml:space="preserve"> г.</w:t>
      </w:r>
      <w:r w:rsidRPr="00EB4F3D">
        <w:t>, 6 поток – 23 декабря</w:t>
      </w:r>
      <w:r>
        <w:t xml:space="preserve"> </w:t>
      </w:r>
      <w:r w:rsidRPr="005950B6">
        <w:t>202</w:t>
      </w:r>
      <w:r>
        <w:t>2</w:t>
      </w:r>
      <w:r w:rsidRPr="005950B6">
        <w:t xml:space="preserve"> г.</w:t>
      </w:r>
      <w:r w:rsidRPr="00EB4F3D">
        <w:t>;</w:t>
      </w:r>
    </w:p>
    <w:p w14:paraId="60D7A2CF" w14:textId="77777777" w:rsidR="008F7AE8" w:rsidRPr="00EB4F3D" w:rsidRDefault="008F7AE8" w:rsidP="008F7AE8">
      <w:pPr>
        <w:ind w:firstLine="708"/>
        <w:jc w:val="both"/>
      </w:pPr>
      <w:r w:rsidRPr="00EB4F3D">
        <w:t>4) издание приказа (приказов) о зачислении осуществляется:</w:t>
      </w:r>
    </w:p>
    <w:p w14:paraId="4B8DB9B6" w14:textId="77777777" w:rsidR="008F7AE8" w:rsidRPr="00EB4F3D" w:rsidRDefault="008F7AE8" w:rsidP="008F7AE8">
      <w:pPr>
        <w:pStyle w:val="a7"/>
        <w:tabs>
          <w:tab w:val="left" w:pos="1134"/>
        </w:tabs>
        <w:spacing w:after="0" w:line="240" w:lineRule="auto"/>
        <w:ind w:left="0" w:firstLine="709"/>
        <w:jc w:val="both"/>
        <w:rPr>
          <w:rFonts w:ascii="Times New Roman" w:hAnsi="Times New Roman" w:cs="Times New Roman"/>
          <w:sz w:val="24"/>
          <w:szCs w:val="24"/>
        </w:rPr>
      </w:pPr>
      <w:r w:rsidRPr="00EB4F3D">
        <w:rPr>
          <w:rFonts w:ascii="Times New Roman" w:hAnsi="Times New Roman" w:cs="Times New Roman"/>
          <w:sz w:val="24"/>
          <w:szCs w:val="24"/>
        </w:rPr>
        <w:t xml:space="preserve">по очной форме обучения: 1 и 2 потоки – </w:t>
      </w:r>
      <w:r>
        <w:rPr>
          <w:rFonts w:ascii="Times New Roman" w:hAnsi="Times New Roman" w:cs="Times New Roman"/>
          <w:sz w:val="24"/>
          <w:szCs w:val="24"/>
        </w:rPr>
        <w:t>30</w:t>
      </w:r>
      <w:r w:rsidRPr="00EB4F3D">
        <w:rPr>
          <w:rFonts w:ascii="Times New Roman" w:hAnsi="Times New Roman" w:cs="Times New Roman"/>
          <w:sz w:val="24"/>
          <w:szCs w:val="24"/>
        </w:rPr>
        <w:t xml:space="preserve"> августа</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3 поток – 30 сентября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xml:space="preserve">, 4 поток – </w:t>
      </w:r>
      <w:r>
        <w:rPr>
          <w:rFonts w:ascii="Times New Roman" w:hAnsi="Times New Roman" w:cs="Times New Roman"/>
          <w:sz w:val="24"/>
          <w:szCs w:val="24"/>
        </w:rPr>
        <w:t>31</w:t>
      </w:r>
      <w:r w:rsidRPr="00EB4F3D">
        <w:rPr>
          <w:rFonts w:ascii="Times New Roman" w:hAnsi="Times New Roman" w:cs="Times New Roman"/>
          <w:sz w:val="24"/>
          <w:szCs w:val="24"/>
        </w:rPr>
        <w:t xml:space="preserve"> октября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 xml:space="preserve">, 5 поток – </w:t>
      </w:r>
      <w:r>
        <w:rPr>
          <w:rFonts w:ascii="Times New Roman" w:hAnsi="Times New Roman" w:cs="Times New Roman"/>
          <w:sz w:val="24"/>
          <w:szCs w:val="24"/>
        </w:rPr>
        <w:t>28</w:t>
      </w:r>
      <w:r w:rsidRPr="00EB4F3D">
        <w:rPr>
          <w:rFonts w:ascii="Times New Roman" w:hAnsi="Times New Roman" w:cs="Times New Roman"/>
          <w:sz w:val="24"/>
          <w:szCs w:val="24"/>
        </w:rPr>
        <w:t xml:space="preserve"> ноября</w:t>
      </w:r>
      <w:r>
        <w:rPr>
          <w:rFonts w:ascii="Times New Roman" w:hAnsi="Times New Roman" w:cs="Times New Roman"/>
          <w:sz w:val="24"/>
          <w:szCs w:val="24"/>
        </w:rPr>
        <w:t xml:space="preserve"> </w:t>
      </w:r>
      <w:r w:rsidRPr="005950B6">
        <w:rPr>
          <w:rFonts w:ascii="Times New Roman" w:hAnsi="Times New Roman" w:cs="Times New Roman"/>
          <w:sz w:val="24"/>
          <w:szCs w:val="24"/>
        </w:rPr>
        <w:t>202</w:t>
      </w:r>
      <w:r>
        <w:rPr>
          <w:rFonts w:ascii="Times New Roman" w:hAnsi="Times New Roman" w:cs="Times New Roman"/>
          <w:sz w:val="24"/>
          <w:szCs w:val="24"/>
        </w:rPr>
        <w:t>2</w:t>
      </w:r>
      <w:r w:rsidRPr="005950B6">
        <w:rPr>
          <w:rFonts w:ascii="Times New Roman" w:hAnsi="Times New Roman" w:cs="Times New Roman"/>
          <w:sz w:val="24"/>
          <w:szCs w:val="24"/>
        </w:rPr>
        <w:t xml:space="preserve"> г.</w:t>
      </w:r>
      <w:r w:rsidRPr="00EB4F3D">
        <w:rPr>
          <w:rFonts w:ascii="Times New Roman" w:hAnsi="Times New Roman" w:cs="Times New Roman"/>
          <w:sz w:val="24"/>
          <w:szCs w:val="24"/>
        </w:rPr>
        <w:t>;</w:t>
      </w:r>
    </w:p>
    <w:p w14:paraId="171A6525" w14:textId="77777777" w:rsidR="008F7AE8" w:rsidRPr="00F17B2C" w:rsidRDefault="008F7AE8" w:rsidP="008F7AE8">
      <w:pPr>
        <w:ind w:firstLine="708"/>
        <w:jc w:val="both"/>
      </w:pPr>
      <w:r w:rsidRPr="00EB4F3D">
        <w:t xml:space="preserve">по очно-заочной и заочной формам обучения: 1 и 2 потоки – </w:t>
      </w:r>
      <w:r>
        <w:t>30</w:t>
      </w:r>
      <w:r w:rsidRPr="00EB4F3D">
        <w:t xml:space="preserve"> августа</w:t>
      </w:r>
      <w:r>
        <w:t xml:space="preserve"> </w:t>
      </w:r>
      <w:r w:rsidRPr="005950B6">
        <w:t>202</w:t>
      </w:r>
      <w:r>
        <w:t>2</w:t>
      </w:r>
      <w:r w:rsidRPr="005950B6">
        <w:t xml:space="preserve"> г.</w:t>
      </w:r>
      <w:r w:rsidRPr="00EB4F3D">
        <w:t>, 3 поток – 30 сентября</w:t>
      </w:r>
      <w:r>
        <w:t xml:space="preserve"> </w:t>
      </w:r>
      <w:r w:rsidRPr="005950B6">
        <w:t>202</w:t>
      </w:r>
      <w:r>
        <w:t>2</w:t>
      </w:r>
      <w:r w:rsidRPr="005950B6">
        <w:t xml:space="preserve"> г.</w:t>
      </w:r>
      <w:r w:rsidRPr="00EB4F3D">
        <w:t xml:space="preserve">, 4 поток – </w:t>
      </w:r>
      <w:r>
        <w:t>31</w:t>
      </w:r>
      <w:r w:rsidRPr="00EB4F3D">
        <w:t xml:space="preserve"> октября</w:t>
      </w:r>
      <w:r>
        <w:t xml:space="preserve"> </w:t>
      </w:r>
      <w:r w:rsidRPr="005950B6">
        <w:t>202</w:t>
      </w:r>
      <w:r>
        <w:t>2</w:t>
      </w:r>
      <w:r w:rsidRPr="005950B6">
        <w:t xml:space="preserve"> г.</w:t>
      </w:r>
      <w:r w:rsidRPr="00EB4F3D">
        <w:t xml:space="preserve">, 5 поток – </w:t>
      </w:r>
      <w:r>
        <w:t>28</w:t>
      </w:r>
      <w:r w:rsidRPr="00EB4F3D">
        <w:t xml:space="preserve"> ноября</w:t>
      </w:r>
      <w:r>
        <w:t xml:space="preserve"> </w:t>
      </w:r>
      <w:r w:rsidRPr="005950B6">
        <w:t>202</w:t>
      </w:r>
      <w:r>
        <w:t>2</w:t>
      </w:r>
      <w:r w:rsidRPr="005950B6">
        <w:t xml:space="preserve"> г.</w:t>
      </w:r>
      <w:r w:rsidRPr="00EB4F3D">
        <w:t>, 6 поток – 2</w:t>
      </w:r>
      <w:r>
        <w:t>6</w:t>
      </w:r>
      <w:r w:rsidRPr="00EB4F3D">
        <w:t xml:space="preserve"> декабря</w:t>
      </w:r>
      <w:r>
        <w:t xml:space="preserve"> </w:t>
      </w:r>
      <w:r w:rsidRPr="005950B6">
        <w:t>202</w:t>
      </w:r>
      <w:r>
        <w:t>2</w:t>
      </w:r>
      <w:r w:rsidRPr="005950B6">
        <w:t xml:space="preserve"> г.</w:t>
      </w:r>
    </w:p>
    <w:p w14:paraId="6AA6F0BD"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E319C">
        <w:rPr>
          <w:rFonts w:ascii="Times New Roman" w:hAnsi="Times New Roman" w:cs="Times New Roman"/>
          <w:sz w:val="24"/>
          <w:szCs w:val="24"/>
        </w:rPr>
        <w:t>При зачислении на обучение по договорам об оказании платных образовательных услуг установленное количество мест может быть превышено по решению Института. При принятии указанного решения Институт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и за индивидуальные достижения) не менее установленной суммы конкурсных баллов.</w:t>
      </w:r>
    </w:p>
    <w:p w14:paraId="216E7A9F"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5E319C">
        <w:rPr>
          <w:rFonts w:ascii="Times New Roman" w:hAnsi="Times New Roman" w:cs="Times New Roman"/>
          <w:sz w:val="24"/>
          <w:szCs w:val="24"/>
        </w:rPr>
        <w:lastRenderedPageBreak/>
        <w:t xml:space="preserve">Информирование о зачислении осуществляется в порядке, установленном </w:t>
      </w:r>
      <w:r>
        <w:rPr>
          <w:rFonts w:ascii="Times New Roman" w:hAnsi="Times New Roman" w:cs="Times New Roman"/>
          <w:sz w:val="24"/>
          <w:szCs w:val="24"/>
        </w:rPr>
        <w:t>Институтом</w:t>
      </w:r>
      <w:r w:rsidRPr="005E319C">
        <w:rPr>
          <w:rFonts w:ascii="Times New Roman" w:hAnsi="Times New Roman" w:cs="Times New Roman"/>
          <w:sz w:val="24"/>
          <w:szCs w:val="24"/>
        </w:rPr>
        <w:t>.</w:t>
      </w:r>
    </w:p>
    <w:p w14:paraId="2662F82F" w14:textId="77777777" w:rsidR="008F7AE8" w:rsidRPr="005E319C" w:rsidRDefault="008F7AE8" w:rsidP="008F7AE8">
      <w:pPr>
        <w:pStyle w:val="a7"/>
        <w:tabs>
          <w:tab w:val="left" w:pos="1134"/>
        </w:tabs>
        <w:spacing w:after="0" w:line="240" w:lineRule="auto"/>
        <w:ind w:left="0" w:firstLine="709"/>
        <w:jc w:val="both"/>
        <w:rPr>
          <w:rFonts w:ascii="Times New Roman" w:hAnsi="Times New Roman" w:cs="Times New Roman"/>
          <w:sz w:val="24"/>
          <w:szCs w:val="24"/>
        </w:rPr>
      </w:pPr>
      <w:r w:rsidRPr="002119C7">
        <w:rPr>
          <w:rFonts w:ascii="Times New Roman" w:hAnsi="Times New Roman" w:cs="Times New Roman"/>
          <w:sz w:val="24"/>
          <w:szCs w:val="24"/>
        </w:rPr>
        <w:t>Сведения о зачислении на обучение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(при отсутствии указанного индивидуального лицевого счета), суммы конкурсных баллов,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14:paraId="3DD7F56C" w14:textId="77777777" w:rsidR="008F7AE8" w:rsidRPr="00AF0E09" w:rsidRDefault="008F7AE8" w:rsidP="008F7AE8">
      <w:pPr>
        <w:jc w:val="both"/>
      </w:pPr>
    </w:p>
    <w:p w14:paraId="20EEFB9D" w14:textId="77777777" w:rsidR="008F7AE8" w:rsidRPr="006305D3" w:rsidRDefault="008F7AE8" w:rsidP="008F7AE8">
      <w:pPr>
        <w:jc w:val="center"/>
        <w:rPr>
          <w:b/>
        </w:rPr>
      </w:pPr>
      <w:r w:rsidRPr="006305D3">
        <w:rPr>
          <w:b/>
        </w:rPr>
        <w:t>XI. Особенности приема иностранных граждан и лиц без гражданства</w:t>
      </w:r>
    </w:p>
    <w:p w14:paraId="0B37858A" w14:textId="77777777" w:rsidR="008F7AE8" w:rsidRPr="00AF0E09" w:rsidRDefault="008F7AE8" w:rsidP="008F7AE8">
      <w:pPr>
        <w:jc w:val="both"/>
      </w:pPr>
    </w:p>
    <w:p w14:paraId="6C0AA7E4"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05D3">
        <w:rPr>
          <w:rFonts w:ascii="Times New Roman" w:hAnsi="Times New Roman" w:cs="Times New Roman"/>
          <w:sz w:val="24"/>
          <w:szCs w:val="24"/>
        </w:rPr>
        <w:t>Иностранные граждане и лица без гражданства имеют право на получение высшего образования за счет средств физических лиц и юридических лиц в соответствии с договорами об оказании платных образовательных услуг</w:t>
      </w:r>
      <w:r>
        <w:rPr>
          <w:rStyle w:val="a6"/>
          <w:rFonts w:ascii="Times New Roman" w:hAnsi="Times New Roman" w:cs="Times New Roman"/>
          <w:sz w:val="24"/>
          <w:szCs w:val="24"/>
        </w:rPr>
        <w:footnoteReference w:id="27"/>
      </w:r>
      <w:r w:rsidRPr="006305D3">
        <w:rPr>
          <w:rFonts w:ascii="Times New Roman" w:hAnsi="Times New Roman" w:cs="Times New Roman"/>
          <w:sz w:val="24"/>
          <w:szCs w:val="24"/>
        </w:rPr>
        <w:t>.</w:t>
      </w:r>
    </w:p>
    <w:p w14:paraId="6FD7CED6" w14:textId="77777777" w:rsidR="008F7AE8" w:rsidRPr="002B43D5"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2B43D5">
        <w:rPr>
          <w:rFonts w:ascii="Times New Roman" w:hAnsi="Times New Roman" w:cs="Times New Roman"/>
          <w:sz w:val="24"/>
          <w:szCs w:val="24"/>
        </w:rPr>
        <w:t xml:space="preserve">Иностранные граждане, которые поступают на обучение на основании международных договоров, представляют помимо документов, указанных в </w:t>
      </w:r>
      <w:hyperlink w:anchor="P352" w:history="1">
        <w:r w:rsidRPr="002B43D5">
          <w:rPr>
            <w:rFonts w:ascii="Times New Roman" w:hAnsi="Times New Roman" w:cs="Times New Roman"/>
            <w:color w:val="0000FF"/>
            <w:sz w:val="24"/>
            <w:szCs w:val="24"/>
          </w:rPr>
          <w:t xml:space="preserve">пункте </w:t>
        </w:r>
      </w:hyperlink>
      <w:r w:rsidRPr="002B43D5">
        <w:rPr>
          <w:rFonts w:ascii="Times New Roman" w:hAnsi="Times New Roman" w:cs="Times New Roman"/>
          <w:color w:val="0000FF"/>
          <w:sz w:val="24"/>
          <w:szCs w:val="24"/>
        </w:rPr>
        <w:t>39</w:t>
      </w:r>
      <w:r w:rsidRPr="002B43D5">
        <w:rPr>
          <w:rFonts w:ascii="Times New Roman" w:hAnsi="Times New Roman" w:cs="Times New Roman"/>
          <w:sz w:val="24"/>
          <w:szCs w:val="24"/>
        </w:rPr>
        <w:t xml:space="preserve"> Правил приема, документы, подтверждающие их отнесение к числу лиц, указанных в соответствующих международных договорах.</w:t>
      </w:r>
    </w:p>
    <w:p w14:paraId="4526CF11" w14:textId="77777777" w:rsidR="008F7AE8" w:rsidRPr="006305D3"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6305D3">
        <w:rPr>
          <w:rFonts w:ascii="Times New Roman" w:hAnsi="Times New Roman" w:cs="Times New Roman"/>
          <w:sz w:val="24"/>
          <w:szCs w:val="24"/>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52" w:history="1">
        <w:r w:rsidRPr="006305D3">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39</w:t>
      </w:r>
      <w:r w:rsidRPr="006305D3">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6305D3">
        <w:rPr>
          <w:rFonts w:ascii="Times New Roman" w:hAnsi="Times New Roman" w:cs="Times New Roman"/>
          <w:sz w:val="24"/>
          <w:szCs w:val="24"/>
        </w:rPr>
        <w:t xml:space="preserve">, оригиналы или копии документов, предусмотренных </w:t>
      </w:r>
      <w:hyperlink r:id="rId43" w:history="1">
        <w:r w:rsidRPr="006305D3">
          <w:rPr>
            <w:rFonts w:ascii="Times New Roman" w:hAnsi="Times New Roman" w:cs="Times New Roman"/>
            <w:color w:val="0000FF"/>
            <w:sz w:val="24"/>
            <w:szCs w:val="24"/>
          </w:rPr>
          <w:t>статьей 17</w:t>
        </w:r>
      </w:hyperlink>
      <w:r w:rsidRPr="006305D3">
        <w:rPr>
          <w:rFonts w:ascii="Times New Roman" w:hAnsi="Times New Roman" w:cs="Times New Roman"/>
          <w:sz w:val="24"/>
          <w:szCs w:val="24"/>
        </w:rPr>
        <w:t xml:space="preserve"> Федерального закона от 24 мая 1999 г. N 99-ФЗ "О государственной политике Российской Федерации в отношении соотечественников за рубежом"</w:t>
      </w:r>
      <w:r>
        <w:rPr>
          <w:rStyle w:val="a6"/>
          <w:rFonts w:ascii="Times New Roman" w:hAnsi="Times New Roman" w:cs="Times New Roman"/>
          <w:sz w:val="24"/>
          <w:szCs w:val="24"/>
        </w:rPr>
        <w:footnoteReference w:id="28"/>
      </w:r>
      <w:r w:rsidRPr="006305D3">
        <w:rPr>
          <w:rFonts w:ascii="Times New Roman" w:hAnsi="Times New Roman" w:cs="Times New Roman"/>
          <w:sz w:val="24"/>
          <w:szCs w:val="24"/>
        </w:rPr>
        <w:t>.</w:t>
      </w:r>
    </w:p>
    <w:p w14:paraId="7CE2AB98" w14:textId="77777777" w:rsidR="008F7AE8" w:rsidRPr="00AF0E09" w:rsidRDefault="008F7AE8" w:rsidP="008F7AE8">
      <w:pPr>
        <w:ind w:firstLine="708"/>
        <w:jc w:val="both"/>
      </w:pPr>
      <w:r w:rsidRPr="00AF0E09">
        <w:t xml:space="preserve">На соотечественников не распространяются особые права при приеме на обучение по программам бакалавриата, предоставляемые в соответствии с Федеральным </w:t>
      </w:r>
      <w:hyperlink r:id="rId44" w:history="1">
        <w:r w:rsidRPr="00AF0E09">
          <w:rPr>
            <w:color w:val="0000FF"/>
          </w:rPr>
          <w:t>законом</w:t>
        </w:r>
      </w:hyperlink>
      <w:r w:rsidRPr="00AF0E09">
        <w:t xml:space="preserve"> N 273-ФЗ, если иное не предусмотрено международным договором Российской Федерации</w:t>
      </w:r>
      <w:r>
        <w:rPr>
          <w:rStyle w:val="a6"/>
        </w:rPr>
        <w:footnoteReference w:id="29"/>
      </w:r>
      <w:r w:rsidRPr="00AF0E09">
        <w:t>.</w:t>
      </w:r>
    </w:p>
    <w:p w14:paraId="1EDDE00E"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B2703">
        <w:rPr>
          <w:rFonts w:ascii="Times New Roman" w:hAnsi="Times New Roman" w:cs="Times New Roman"/>
          <w:sz w:val="24"/>
          <w:szCs w:val="24"/>
        </w:rPr>
        <w:t xml:space="preserve">При приеме на обучение по программам бакалавриата по договорам об оказании платных образовательных услуг Институт </w:t>
      </w:r>
      <w:r w:rsidRPr="002119C7">
        <w:rPr>
          <w:rFonts w:ascii="Times New Roman" w:hAnsi="Times New Roman" w:cs="Times New Roman"/>
          <w:sz w:val="24"/>
          <w:szCs w:val="24"/>
        </w:rPr>
        <w:t>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r>
        <w:rPr>
          <w:rFonts w:ascii="Times New Roman" w:hAnsi="Times New Roman" w:cs="Times New Roman"/>
          <w:sz w:val="24"/>
          <w:szCs w:val="24"/>
        </w:rPr>
        <w:t xml:space="preserve"> </w:t>
      </w:r>
      <w:r w:rsidRPr="007B2703">
        <w:rPr>
          <w:rFonts w:ascii="Times New Roman" w:hAnsi="Times New Roman" w:cs="Times New Roman"/>
          <w:sz w:val="24"/>
          <w:szCs w:val="24"/>
        </w:rPr>
        <w:t>Так как перечень вступительных испытаний для иностранных граждан и лиц без гражданства полностью совпадает с перечнем вступительных испытаний для иных лиц, Институт не выделяет количество конкурсных мест для иностранных граждан и лиц без гражданства и не проводит отдельный конкурс на эти места.</w:t>
      </w:r>
    </w:p>
    <w:p w14:paraId="40E93A0D" w14:textId="77777777" w:rsidR="008F7AE8" w:rsidRPr="001F3BF5" w:rsidRDefault="008F7AE8" w:rsidP="008F7AE8">
      <w:pPr>
        <w:pStyle w:val="a7"/>
        <w:tabs>
          <w:tab w:val="left" w:pos="1134"/>
        </w:tabs>
        <w:spacing w:after="0" w:line="240" w:lineRule="auto"/>
        <w:ind w:left="0" w:firstLine="709"/>
        <w:jc w:val="both"/>
        <w:rPr>
          <w:rFonts w:ascii="Times New Roman" w:hAnsi="Times New Roman" w:cs="Times New Roman"/>
          <w:sz w:val="24"/>
          <w:szCs w:val="24"/>
        </w:rPr>
      </w:pPr>
      <w:r w:rsidRPr="001F3BF5">
        <w:rPr>
          <w:rFonts w:ascii="Times New Roman" w:hAnsi="Times New Roman" w:cs="Times New Roman"/>
          <w:sz w:val="24"/>
          <w:szCs w:val="24"/>
        </w:rPr>
        <w:t>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w:t>
      </w:r>
      <w:r>
        <w:rPr>
          <w:rFonts w:ascii="Times New Roman" w:hAnsi="Times New Roman" w:cs="Times New Roman"/>
          <w:sz w:val="24"/>
          <w:szCs w:val="24"/>
        </w:rPr>
        <w:t xml:space="preserve"> в</w:t>
      </w:r>
      <w:r w:rsidRPr="001F3BF5">
        <w:rPr>
          <w:rFonts w:ascii="Times New Roman" w:hAnsi="Times New Roman" w:cs="Times New Roman"/>
          <w:sz w:val="24"/>
          <w:szCs w:val="24"/>
        </w:rPr>
        <w:t xml:space="preserve"> </w:t>
      </w:r>
      <w:hyperlink w:anchor="sub_1015" w:history="1">
        <w:r w:rsidRPr="001F3BF5">
          <w:rPr>
            <w:rStyle w:val="a9"/>
            <w:rFonts w:ascii="Times New Roman" w:hAnsi="Times New Roman" w:cs="Times New Roman"/>
            <w:color w:val="0000FF"/>
            <w:sz w:val="24"/>
            <w:szCs w:val="24"/>
          </w:rPr>
          <w:t>пунктах 11-1</w:t>
        </w:r>
      </w:hyperlink>
      <w:r w:rsidRPr="001F3BF5">
        <w:rPr>
          <w:rFonts w:ascii="Times New Roman" w:hAnsi="Times New Roman" w:cs="Times New Roman"/>
          <w:color w:val="0000FF"/>
          <w:sz w:val="24"/>
          <w:szCs w:val="24"/>
        </w:rPr>
        <w:t>3</w:t>
      </w:r>
      <w:r>
        <w:t xml:space="preserve"> </w:t>
      </w:r>
      <w:r w:rsidRPr="001F3BF5">
        <w:rPr>
          <w:rFonts w:ascii="Times New Roman" w:hAnsi="Times New Roman" w:cs="Times New Roman"/>
          <w:sz w:val="24"/>
          <w:szCs w:val="24"/>
        </w:rPr>
        <w:t>П</w:t>
      </w:r>
      <w:r>
        <w:rPr>
          <w:rFonts w:ascii="Times New Roman" w:hAnsi="Times New Roman" w:cs="Times New Roman"/>
          <w:sz w:val="24"/>
          <w:szCs w:val="24"/>
        </w:rPr>
        <w:t>равил приема</w:t>
      </w:r>
      <w:r w:rsidRPr="001F3BF5">
        <w:rPr>
          <w:rFonts w:ascii="Times New Roman" w:hAnsi="Times New Roman" w:cs="Times New Roman"/>
          <w:sz w:val="24"/>
          <w:szCs w:val="24"/>
        </w:rPr>
        <w:t>. В заявлении о согласии на зачисление поступающий указывает, в соответствии с результатами какого конкурса он хочет быть зачисленным.</w:t>
      </w:r>
    </w:p>
    <w:p w14:paraId="4E64CAB5" w14:textId="77777777" w:rsidR="008F7AE8" w:rsidRDefault="008F7AE8" w:rsidP="008F7AE8">
      <w:pPr>
        <w:pStyle w:val="a7"/>
        <w:numPr>
          <w:ilvl w:val="0"/>
          <w:numId w:val="2"/>
        </w:numPr>
        <w:tabs>
          <w:tab w:val="left" w:pos="1134"/>
        </w:tabs>
        <w:spacing w:after="0" w:line="240" w:lineRule="auto"/>
        <w:ind w:left="0" w:firstLine="709"/>
        <w:jc w:val="both"/>
        <w:rPr>
          <w:rFonts w:ascii="Times New Roman" w:hAnsi="Times New Roman" w:cs="Times New Roman"/>
          <w:sz w:val="24"/>
          <w:szCs w:val="24"/>
        </w:rPr>
      </w:pPr>
      <w:r w:rsidRPr="007B2703">
        <w:rPr>
          <w:rFonts w:ascii="Times New Roman" w:hAnsi="Times New Roman" w:cs="Times New Roman"/>
          <w:sz w:val="24"/>
          <w:szCs w:val="24"/>
        </w:rPr>
        <w:t xml:space="preserve">При подаче документов иностранный гражданин или лицо без гражданства представляет в соответствии с </w:t>
      </w:r>
      <w:hyperlink w:anchor="P353" w:history="1">
        <w:r w:rsidRPr="007B2703">
          <w:rPr>
            <w:rFonts w:ascii="Times New Roman" w:hAnsi="Times New Roman" w:cs="Times New Roman"/>
            <w:color w:val="0000FF"/>
            <w:sz w:val="24"/>
            <w:szCs w:val="24"/>
          </w:rPr>
          <w:t>подпунктом 1 пункта 39</w:t>
        </w:r>
      </w:hyperlink>
      <w:r w:rsidRPr="007B2703">
        <w:rPr>
          <w:rFonts w:ascii="Times New Roman" w:hAnsi="Times New Roman" w:cs="Times New Roman"/>
          <w:sz w:val="24"/>
          <w:szCs w:val="24"/>
        </w:rPr>
        <w:t xml:space="preserve"> Правил приема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45" w:history="1">
        <w:r w:rsidRPr="007B2703">
          <w:rPr>
            <w:rFonts w:ascii="Times New Roman" w:hAnsi="Times New Roman" w:cs="Times New Roman"/>
            <w:color w:val="0000FF"/>
            <w:sz w:val="24"/>
            <w:szCs w:val="24"/>
          </w:rPr>
          <w:t>статьей 10</w:t>
        </w:r>
      </w:hyperlink>
      <w:r w:rsidRPr="007B2703">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r>
        <w:rPr>
          <w:rStyle w:val="a6"/>
          <w:rFonts w:ascii="Times New Roman" w:hAnsi="Times New Roman" w:cs="Times New Roman"/>
          <w:sz w:val="24"/>
          <w:szCs w:val="24"/>
        </w:rPr>
        <w:footnoteReference w:id="30"/>
      </w:r>
      <w:r w:rsidRPr="007B2703">
        <w:rPr>
          <w:rFonts w:ascii="Times New Roman" w:hAnsi="Times New Roman" w:cs="Times New Roman"/>
          <w:sz w:val="24"/>
          <w:szCs w:val="24"/>
        </w:rPr>
        <w:t>.</w:t>
      </w:r>
    </w:p>
    <w:p w14:paraId="0BC14E42" w14:textId="77777777" w:rsidR="008F7AE8" w:rsidRPr="00AF0E09" w:rsidRDefault="008F7AE8" w:rsidP="008F7AE8">
      <w:pPr>
        <w:jc w:val="both"/>
      </w:pPr>
    </w:p>
    <w:p w14:paraId="11E3FEEA" w14:textId="77777777" w:rsidR="008F7AE8" w:rsidRPr="00AF0E09" w:rsidRDefault="008F7AE8" w:rsidP="008F7AE8">
      <w:pPr>
        <w:jc w:val="both"/>
      </w:pPr>
    </w:p>
    <w:p w14:paraId="72B70EAD" w14:textId="77777777" w:rsidR="008F7AE8" w:rsidRPr="00AF0E09" w:rsidRDefault="008F7AE8" w:rsidP="008F7AE8">
      <w:pPr>
        <w:jc w:val="both"/>
      </w:pPr>
    </w:p>
    <w:p w14:paraId="73BB0179" w14:textId="77777777" w:rsidR="008F7AE8" w:rsidRPr="00AF0E09" w:rsidRDefault="008F7AE8" w:rsidP="008F7AE8">
      <w:pPr>
        <w:jc w:val="both"/>
      </w:pPr>
    </w:p>
    <w:p w14:paraId="68347E42" w14:textId="77777777" w:rsidR="00FB18FB" w:rsidRPr="000B3331" w:rsidRDefault="00FB18FB" w:rsidP="00FB18FB">
      <w:pPr>
        <w:jc w:val="center"/>
        <w:rPr>
          <w:b/>
          <w:sz w:val="28"/>
          <w:szCs w:val="28"/>
        </w:rPr>
      </w:pPr>
    </w:p>
    <w:p w14:paraId="40DC9B32" w14:textId="77777777" w:rsidR="00A267CC" w:rsidRPr="00A267CC" w:rsidRDefault="00FB18FB" w:rsidP="00EA2F73">
      <w:pPr>
        <w:pStyle w:val="a7"/>
        <w:tabs>
          <w:tab w:val="left" w:pos="1134"/>
        </w:tabs>
        <w:spacing w:after="0" w:line="240" w:lineRule="auto"/>
        <w:ind w:left="709"/>
        <w:jc w:val="both"/>
        <w:rPr>
          <w:rFonts w:ascii="Times New Roman" w:hAnsi="Times New Roman" w:cs="Times New Roman"/>
          <w:vanish/>
          <w:sz w:val="24"/>
          <w:szCs w:val="24"/>
          <w:specVanish/>
        </w:rPr>
      </w:pPr>
      <w:r>
        <w:rPr>
          <w:rFonts w:ascii="Times New Roman" w:hAnsi="Times New Roman" w:cs="Times New Roman"/>
          <w:sz w:val="24"/>
          <w:szCs w:val="24"/>
        </w:rPr>
        <w:t xml:space="preserve"> </w:t>
      </w:r>
    </w:p>
    <w:p w14:paraId="6A3A923F" w14:textId="77777777" w:rsidR="00A267CC" w:rsidRDefault="00A267CC" w:rsidP="00A267CC">
      <w:r>
        <w:t xml:space="preserve"> </w:t>
      </w:r>
    </w:p>
    <w:p w14:paraId="640966DB" w14:textId="77777777" w:rsidR="00A267CC" w:rsidRDefault="00A267CC" w:rsidP="00A267CC"/>
    <w:p w14:paraId="57BBD5F2" w14:textId="77777777" w:rsidR="00A267CC" w:rsidRDefault="00A267CC" w:rsidP="00A267CC"/>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20"/>
      </w:tblGrid>
      <w:tr w:rsidR="00A267CC" w14:paraId="3FFF044E" w14:textId="77777777" w:rsidTr="00A267CC">
        <w:trPr>
          <w:tblCellSpacing w:w="15" w:type="dxa"/>
        </w:trPr>
        <w:tc>
          <w:tcPr>
            <w:tcW w:w="0" w:type="auto"/>
            <w:tcBorders>
              <w:top w:val="nil"/>
              <w:left w:val="nil"/>
              <w:bottom w:val="nil"/>
              <w:right w:val="nil"/>
            </w:tcBorders>
            <w:tcMar>
              <w:top w:w="15" w:type="dxa"/>
              <w:left w:w="15" w:type="dxa"/>
              <w:bottom w:w="15" w:type="dxa"/>
              <w:right w:w="15" w:type="dxa"/>
            </w:tcMar>
            <w:hideMark/>
          </w:tcPr>
          <w:p w14:paraId="5C0B7E74" w14:textId="77777777" w:rsidR="00A267CC" w:rsidRDefault="00A267CC">
            <w:pPr>
              <w:pStyle w:val="a3"/>
              <w:spacing w:before="0" w:beforeAutospacing="0" w:line="199" w:lineRule="auto"/>
              <w:outlineLvl w:val="7"/>
              <w:rPr>
                <w:b/>
                <w:bCs/>
                <w:sz w:val="20"/>
              </w:rPr>
            </w:pPr>
            <w:r>
              <w:rPr>
                <w:b/>
                <w:bCs/>
                <w:sz w:val="20"/>
              </w:rPr>
              <w:t>ДОКУМЕНТ ПОДПИСАН ЭЛЕКТРОННОЙ ПОДПИСЬЮ</w:t>
            </w:r>
          </w:p>
        </w:tc>
      </w:tr>
      <w:tr w:rsidR="00A267CC" w14:paraId="39E1387A" w14:textId="77777777" w:rsidTr="00A267C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19"/>
              <w:gridCol w:w="8811"/>
            </w:tblGrid>
            <w:tr w:rsidR="00A267CC" w14:paraId="1BD313CA" w14:textId="77777777">
              <w:trPr>
                <w:tblCellSpacing w:w="15" w:type="dxa"/>
              </w:trPr>
              <w:tc>
                <w:tcPr>
                  <w:tcW w:w="500" w:type="pct"/>
                  <w:tcMar>
                    <w:top w:w="15" w:type="dxa"/>
                    <w:left w:w="15" w:type="dxa"/>
                    <w:bottom w:w="15" w:type="dxa"/>
                    <w:right w:w="15" w:type="dxa"/>
                  </w:tcMar>
                  <w:hideMark/>
                </w:tcPr>
                <w:p w14:paraId="3554E7D9" w14:textId="77777777" w:rsidR="00A267CC" w:rsidRDefault="00A267CC">
                  <w:pPr>
                    <w:spacing w:after="100" w:afterAutospacing="1" w:line="199" w:lineRule="auto"/>
                    <w:outlineLvl w:val="7"/>
                    <w:rPr>
                      <w:sz w:val="20"/>
                    </w:rPr>
                  </w:pPr>
                  <w:r>
                    <w:rPr>
                      <w:noProof/>
                      <w:sz w:val="20"/>
                    </w:rPr>
                    <w:drawing>
                      <wp:inline distT="0" distB="0" distL="0" distR="0" wp14:anchorId="3B122E48" wp14:editId="438661F0">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54F3C90" w14:textId="77777777" w:rsidR="00A267CC" w:rsidRDefault="00A267CC">
                  <w:pPr>
                    <w:pStyle w:val="a3"/>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BAAFE0F" w14:textId="77777777" w:rsidR="00A267CC" w:rsidRDefault="00A267CC">
            <w:pPr>
              <w:rPr>
                <w:sz w:val="20"/>
                <w:szCs w:val="20"/>
              </w:rPr>
            </w:pPr>
          </w:p>
        </w:tc>
      </w:tr>
      <w:tr w:rsidR="00A267CC" w14:paraId="12DDBC9D" w14:textId="77777777" w:rsidTr="00A267CC">
        <w:trPr>
          <w:tblCellSpacing w:w="15" w:type="dxa"/>
        </w:trPr>
        <w:tc>
          <w:tcPr>
            <w:tcW w:w="0" w:type="auto"/>
            <w:tcBorders>
              <w:top w:val="nil"/>
              <w:left w:val="nil"/>
              <w:bottom w:val="nil"/>
              <w:right w:val="nil"/>
            </w:tcBorders>
            <w:tcMar>
              <w:top w:w="15" w:type="dxa"/>
              <w:left w:w="15" w:type="dxa"/>
              <w:bottom w:w="15" w:type="dxa"/>
              <w:right w:w="15" w:type="dxa"/>
            </w:tcMar>
            <w:hideMark/>
          </w:tcPr>
          <w:p w14:paraId="10406E8C" w14:textId="77777777" w:rsidR="00A267CC" w:rsidRDefault="00A267CC">
            <w:pPr>
              <w:pStyle w:val="a3"/>
              <w:spacing w:before="0" w:beforeAutospacing="0" w:line="199" w:lineRule="auto"/>
              <w:outlineLvl w:val="7"/>
              <w:rPr>
                <w:b/>
                <w:bCs/>
                <w:sz w:val="20"/>
              </w:rPr>
            </w:pPr>
            <w:r>
              <w:rPr>
                <w:b/>
                <w:bCs/>
                <w:sz w:val="20"/>
              </w:rPr>
              <w:t xml:space="preserve">ПОДПИСЬ </w:t>
            </w:r>
          </w:p>
        </w:tc>
      </w:tr>
      <w:tr w:rsidR="00A267CC" w14:paraId="5ACB5157" w14:textId="77777777" w:rsidTr="00A267C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67"/>
              <w:gridCol w:w="6863"/>
            </w:tblGrid>
            <w:tr w:rsidR="00A267CC" w14:paraId="045C22FB" w14:textId="77777777">
              <w:trPr>
                <w:tblCellSpacing w:w="15" w:type="dxa"/>
              </w:trPr>
              <w:tc>
                <w:tcPr>
                  <w:tcW w:w="1250" w:type="pct"/>
                  <w:tcMar>
                    <w:top w:w="15" w:type="dxa"/>
                    <w:left w:w="15" w:type="dxa"/>
                    <w:bottom w:w="15" w:type="dxa"/>
                    <w:right w:w="15" w:type="dxa"/>
                  </w:tcMar>
                  <w:hideMark/>
                </w:tcPr>
                <w:p w14:paraId="5F999F03" w14:textId="77777777" w:rsidR="00A267CC" w:rsidRDefault="00A267CC">
                  <w:pPr>
                    <w:rPr>
                      <w:b/>
                      <w:bCs/>
                      <w:sz w:val="20"/>
                    </w:rPr>
                  </w:pPr>
                </w:p>
              </w:tc>
              <w:tc>
                <w:tcPr>
                  <w:tcW w:w="3750" w:type="pct"/>
                  <w:tcMar>
                    <w:top w:w="15" w:type="dxa"/>
                    <w:left w:w="15" w:type="dxa"/>
                    <w:bottom w:w="15" w:type="dxa"/>
                    <w:right w:w="15" w:type="dxa"/>
                  </w:tcMar>
                  <w:hideMark/>
                </w:tcPr>
                <w:p w14:paraId="237616F9" w14:textId="77777777" w:rsidR="00A267CC" w:rsidRDefault="00A267CC">
                  <w:pPr>
                    <w:rPr>
                      <w:sz w:val="20"/>
                      <w:szCs w:val="20"/>
                    </w:rPr>
                  </w:pPr>
                </w:p>
              </w:tc>
            </w:tr>
            <w:tr w:rsidR="00A267CC" w14:paraId="47EF26B0" w14:textId="77777777">
              <w:trPr>
                <w:tblCellSpacing w:w="15" w:type="dxa"/>
              </w:trPr>
              <w:tc>
                <w:tcPr>
                  <w:tcW w:w="1500" w:type="pct"/>
                  <w:tcMar>
                    <w:top w:w="15" w:type="dxa"/>
                    <w:left w:w="15" w:type="dxa"/>
                    <w:bottom w:w="15" w:type="dxa"/>
                    <w:right w:w="15" w:type="dxa"/>
                  </w:tcMar>
                  <w:hideMark/>
                </w:tcPr>
                <w:p w14:paraId="5DB6A676" w14:textId="77777777" w:rsidR="00A267CC" w:rsidRDefault="00A267CC">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14:paraId="431CEE4F" w14:textId="77777777" w:rsidR="00A267CC" w:rsidRDefault="00A267CC">
                  <w:pPr>
                    <w:spacing w:after="100" w:afterAutospacing="1" w:line="199" w:lineRule="auto"/>
                    <w:outlineLvl w:val="7"/>
                    <w:rPr>
                      <w:sz w:val="20"/>
                    </w:rPr>
                  </w:pPr>
                  <w:r>
                    <w:rPr>
                      <w:sz w:val="20"/>
                    </w:rPr>
                    <w:t>Подпись верна</w:t>
                  </w:r>
                </w:p>
              </w:tc>
            </w:tr>
            <w:tr w:rsidR="00A267CC" w14:paraId="564B6CB3" w14:textId="77777777">
              <w:trPr>
                <w:tblCellSpacing w:w="15" w:type="dxa"/>
              </w:trPr>
              <w:tc>
                <w:tcPr>
                  <w:tcW w:w="0" w:type="auto"/>
                  <w:tcMar>
                    <w:top w:w="15" w:type="dxa"/>
                    <w:left w:w="15" w:type="dxa"/>
                    <w:bottom w:w="15" w:type="dxa"/>
                    <w:right w:w="15" w:type="dxa"/>
                  </w:tcMar>
                  <w:hideMark/>
                </w:tcPr>
                <w:p w14:paraId="3CAC0D8C" w14:textId="77777777" w:rsidR="00A267CC" w:rsidRDefault="00A267CC">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2F908502" w14:textId="77777777" w:rsidR="00A267CC" w:rsidRDefault="00A267CC">
                  <w:pPr>
                    <w:spacing w:after="100" w:afterAutospacing="1" w:line="199" w:lineRule="auto"/>
                    <w:outlineLvl w:val="7"/>
                    <w:rPr>
                      <w:sz w:val="20"/>
                    </w:rPr>
                  </w:pPr>
                  <w:r>
                    <w:rPr>
                      <w:sz w:val="20"/>
                    </w:rPr>
                    <w:t>02BD54C2001EAC9CA741D224CC24D80BEA</w:t>
                  </w:r>
                </w:p>
              </w:tc>
            </w:tr>
            <w:tr w:rsidR="00A267CC" w14:paraId="75596C07" w14:textId="77777777">
              <w:trPr>
                <w:tblCellSpacing w:w="15" w:type="dxa"/>
              </w:trPr>
              <w:tc>
                <w:tcPr>
                  <w:tcW w:w="0" w:type="auto"/>
                  <w:tcMar>
                    <w:top w:w="15" w:type="dxa"/>
                    <w:left w:w="15" w:type="dxa"/>
                    <w:bottom w:w="15" w:type="dxa"/>
                    <w:right w:w="15" w:type="dxa"/>
                  </w:tcMar>
                  <w:hideMark/>
                </w:tcPr>
                <w:p w14:paraId="2695FA1A" w14:textId="77777777" w:rsidR="00A267CC" w:rsidRDefault="00A267CC">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62A88093" w14:textId="77777777" w:rsidR="00A267CC" w:rsidRDefault="00A267CC">
                  <w:pPr>
                    <w:spacing w:after="100" w:afterAutospacing="1" w:line="199" w:lineRule="auto"/>
                    <w:outlineLvl w:val="7"/>
                    <w:rPr>
                      <w:sz w:val="20"/>
                    </w:rPr>
                  </w:pPr>
                  <w:r>
                    <w:rPr>
                      <w:sz w:val="20"/>
                    </w:rPr>
                    <w:t>АНО ВПО "ПСИ", Никитина, Инна Филипповна, RU, 59 Пермский край, Пермь, УЛ КУЙБЫШЕВА, ДОМ 98, КОРП А, АНО ВПО "ПСИ", Ректор, 1025901221345, 04512589650, 005905020348, psipssgk@mail.ru</w:t>
                  </w:r>
                </w:p>
              </w:tc>
            </w:tr>
            <w:tr w:rsidR="00A267CC" w14:paraId="5DF16EC0" w14:textId="77777777">
              <w:trPr>
                <w:tblCellSpacing w:w="15" w:type="dxa"/>
              </w:trPr>
              <w:tc>
                <w:tcPr>
                  <w:tcW w:w="0" w:type="auto"/>
                  <w:tcMar>
                    <w:top w:w="15" w:type="dxa"/>
                    <w:left w:w="15" w:type="dxa"/>
                    <w:bottom w:w="15" w:type="dxa"/>
                    <w:right w:w="15" w:type="dxa"/>
                  </w:tcMar>
                  <w:hideMark/>
                </w:tcPr>
                <w:p w14:paraId="02924694" w14:textId="77777777" w:rsidR="00A267CC" w:rsidRDefault="00A267CC">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40AA3CF6" w14:textId="77777777" w:rsidR="00A267CC" w:rsidRDefault="00A267CC">
                  <w:pPr>
                    <w:spacing w:after="100" w:afterAutospacing="1" w:line="199" w:lineRule="auto"/>
                    <w:outlineLvl w:val="7"/>
                    <w:rPr>
                      <w:sz w:val="20"/>
                    </w:rPr>
                  </w:pPr>
                  <w:r>
                    <w:rPr>
                      <w:sz w:val="20"/>
                    </w:rPr>
                    <w:t>Общество с ограниченной ответственностью "Сертум-Про", Общество с ограниченной ответственностью "Сертум-Про", улица Ульяновская, д. 13, литер А, офис 209 Б, Екатеринбург, 66 Свердловская область, RU, 006673240328, 1116673008539, ca@sertum.ru</w:t>
                  </w:r>
                </w:p>
              </w:tc>
            </w:tr>
            <w:tr w:rsidR="00A267CC" w14:paraId="3524A8B7" w14:textId="77777777">
              <w:trPr>
                <w:tblCellSpacing w:w="15" w:type="dxa"/>
              </w:trPr>
              <w:tc>
                <w:tcPr>
                  <w:tcW w:w="0" w:type="auto"/>
                  <w:tcMar>
                    <w:top w:w="15" w:type="dxa"/>
                    <w:left w:w="15" w:type="dxa"/>
                    <w:bottom w:w="15" w:type="dxa"/>
                    <w:right w:w="15" w:type="dxa"/>
                  </w:tcMar>
                  <w:hideMark/>
                </w:tcPr>
                <w:p w14:paraId="1232B43D" w14:textId="77777777" w:rsidR="00A267CC" w:rsidRDefault="00A267CC">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3E393EA2" w14:textId="77777777" w:rsidR="00A267CC" w:rsidRDefault="00A267CC">
                  <w:pPr>
                    <w:spacing w:after="100" w:afterAutospacing="1" w:line="199" w:lineRule="auto"/>
                    <w:outlineLvl w:val="7"/>
                    <w:rPr>
                      <w:sz w:val="20"/>
                    </w:rPr>
                  </w:pPr>
                  <w:r>
                    <w:rPr>
                      <w:sz w:val="20"/>
                    </w:rPr>
                    <w:t>Действителен с: 21.08.2020 16:42:32 UTC+05</w:t>
                  </w:r>
                  <w:r>
                    <w:rPr>
                      <w:sz w:val="20"/>
                    </w:rPr>
                    <w:br/>
                    <w:t>Действителен до: 21.11.2021 16:46:49 UTC+05</w:t>
                  </w:r>
                </w:p>
              </w:tc>
            </w:tr>
            <w:tr w:rsidR="00A267CC" w14:paraId="0B0E3A89" w14:textId="77777777">
              <w:trPr>
                <w:tblCellSpacing w:w="15" w:type="dxa"/>
              </w:trPr>
              <w:tc>
                <w:tcPr>
                  <w:tcW w:w="1250" w:type="pct"/>
                  <w:tcMar>
                    <w:top w:w="15" w:type="dxa"/>
                    <w:left w:w="15" w:type="dxa"/>
                    <w:bottom w:w="15" w:type="dxa"/>
                    <w:right w:w="15" w:type="dxa"/>
                  </w:tcMar>
                  <w:hideMark/>
                </w:tcPr>
                <w:p w14:paraId="5A69427B" w14:textId="77777777" w:rsidR="00A267CC" w:rsidRDefault="00A267CC">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14:paraId="132845E6" w14:textId="77777777" w:rsidR="00A267CC" w:rsidRDefault="00A267CC">
                  <w:pPr>
                    <w:spacing w:after="100" w:afterAutospacing="1" w:line="199" w:lineRule="auto"/>
                    <w:outlineLvl w:val="7"/>
                    <w:rPr>
                      <w:sz w:val="20"/>
                    </w:rPr>
                  </w:pPr>
                  <w:r>
                    <w:rPr>
                      <w:sz w:val="20"/>
                    </w:rPr>
                    <w:t>29.10.2021 14:52:35 UTC+05</w:t>
                  </w:r>
                </w:p>
              </w:tc>
            </w:tr>
          </w:tbl>
          <w:p w14:paraId="3BE8532A" w14:textId="77777777" w:rsidR="00A267CC" w:rsidRDefault="00A267CC">
            <w:pPr>
              <w:rPr>
                <w:sz w:val="20"/>
                <w:szCs w:val="20"/>
              </w:rPr>
            </w:pPr>
          </w:p>
        </w:tc>
      </w:tr>
    </w:tbl>
    <w:p w14:paraId="44FC63B3" w14:textId="77777777" w:rsidR="00A267CC" w:rsidRDefault="00A267CC" w:rsidP="00A267CC">
      <w:pPr>
        <w:spacing w:after="100" w:afterAutospacing="1" w:line="199" w:lineRule="auto"/>
        <w:outlineLvl w:val="7"/>
        <w:rPr>
          <w:sz w:val="20"/>
        </w:rPr>
      </w:pPr>
    </w:p>
    <w:p w14:paraId="2189B5DA" w14:textId="77777777" w:rsidR="00FB18FB" w:rsidRPr="00AF0E09" w:rsidRDefault="00FB18FB" w:rsidP="00A267CC"/>
    <w:sectPr w:rsidR="00FB18FB" w:rsidRPr="00AF0E09" w:rsidSect="00EA7777">
      <w:headerReference w:type="even" r:id="rId48"/>
      <w:headerReference w:type="default" r:id="rId49"/>
      <w:footerReference w:type="even" r:id="rId50"/>
      <w:footerReference w:type="default" r:id="rId51"/>
      <w:headerReference w:type="first" r:id="rId52"/>
      <w:footerReference w:type="first" r:id="rId53"/>
      <w:pgSz w:w="11906" w:h="16838"/>
      <w:pgMar w:top="851" w:right="851" w:bottom="851" w:left="85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70DB" w14:textId="77777777" w:rsidR="00134FE3" w:rsidRDefault="00134FE3" w:rsidP="009A6A8C">
      <w:r>
        <w:separator/>
      </w:r>
    </w:p>
  </w:endnote>
  <w:endnote w:type="continuationSeparator" w:id="0">
    <w:p w14:paraId="313A6B05" w14:textId="77777777" w:rsidR="00134FE3" w:rsidRDefault="00134FE3" w:rsidP="009A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Sylfae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1B57" w14:textId="77777777" w:rsidR="00A267CC" w:rsidRDefault="00A267C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51EC" w14:textId="77777777" w:rsidR="00A267CC" w:rsidRDefault="00A267C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BCDE" w14:textId="77777777" w:rsidR="00A267CC" w:rsidRDefault="00A267C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5582" w14:textId="77777777" w:rsidR="00134FE3" w:rsidRDefault="00134FE3" w:rsidP="009A6A8C">
      <w:r>
        <w:separator/>
      </w:r>
    </w:p>
  </w:footnote>
  <w:footnote w:type="continuationSeparator" w:id="0">
    <w:p w14:paraId="2AE5459B" w14:textId="77777777" w:rsidR="00134FE3" w:rsidRDefault="00134FE3" w:rsidP="009A6A8C">
      <w:r>
        <w:continuationSeparator/>
      </w:r>
    </w:p>
  </w:footnote>
  <w:footnote w:id="1">
    <w:p w14:paraId="0A395AC5" w14:textId="77777777" w:rsidR="008F7AE8" w:rsidRPr="003704C4" w:rsidRDefault="008F7AE8" w:rsidP="008F7AE8">
      <w:pPr>
        <w:pStyle w:val="a4"/>
        <w:jc w:val="both"/>
      </w:pPr>
      <w:r>
        <w:rPr>
          <w:rStyle w:val="a6"/>
        </w:rPr>
        <w:footnoteRef/>
      </w:r>
      <w:r>
        <w:t xml:space="preserve"> </w:t>
      </w:r>
      <w:hyperlink r:id="rId1" w:history="1">
        <w:r w:rsidRPr="003704C4">
          <w:rPr>
            <w:color w:val="0000FF"/>
          </w:rPr>
          <w:t>Часть 4 статьи 60</w:t>
        </w:r>
      </w:hyperlink>
      <w:r w:rsidRPr="003704C4">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footnote>
  <w:footnote w:id="2">
    <w:p w14:paraId="555BFED0" w14:textId="77777777" w:rsidR="008F7AE8" w:rsidRPr="003704C4" w:rsidRDefault="008F7AE8" w:rsidP="008F7AE8">
      <w:pPr>
        <w:pStyle w:val="a4"/>
        <w:jc w:val="both"/>
      </w:pPr>
      <w:r>
        <w:rPr>
          <w:rStyle w:val="a6"/>
        </w:rPr>
        <w:footnoteRef/>
      </w:r>
      <w:r>
        <w:t xml:space="preserve"> </w:t>
      </w:r>
      <w:hyperlink r:id="rId2" w:history="1">
        <w:r w:rsidRPr="003704C4">
          <w:rPr>
            <w:color w:val="0000FF"/>
          </w:rPr>
          <w:t>Пункт 2</w:t>
        </w:r>
      </w:hyperlink>
      <w:r w:rsidRPr="003704C4">
        <w:t xml:space="preserve"> приказа Министерства образования и науки Российской Федерации от 1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с изменениями, внесенными приказами Министерства образования и науки Российской Федерации от 12 мая 2014 г. N 481 (зарегистрирован Министерством юстиции Российской Федерации 29 мая 2014 г., регистрационный N 32477) и от 16 мая 2014 г. N 547 (зарегистрирован Министерством юстиции Российской Федерации 23 мая 2014 г., регистрационный N 32409).</w:t>
      </w:r>
    </w:p>
  </w:footnote>
  <w:footnote w:id="3">
    <w:p w14:paraId="454B588B" w14:textId="77777777" w:rsidR="008F7AE8" w:rsidRDefault="008F7AE8" w:rsidP="008F7AE8">
      <w:pPr>
        <w:pStyle w:val="a4"/>
        <w:jc w:val="both"/>
      </w:pPr>
      <w:r>
        <w:rPr>
          <w:rStyle w:val="a6"/>
        </w:rPr>
        <w:footnoteRef/>
      </w:r>
      <w:r>
        <w:t xml:space="preserve"> </w:t>
      </w:r>
      <w:hyperlink r:id="rId3" w:history="1">
        <w:r w:rsidRPr="003704C4">
          <w:rPr>
            <w:color w:val="0000FF"/>
          </w:rPr>
          <w:t>Пункт 2 части 1 статьи 108</w:t>
        </w:r>
      </w:hyperlink>
      <w:r w:rsidRPr="003704C4">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24, ст. 3739).</w:t>
      </w:r>
    </w:p>
  </w:footnote>
  <w:footnote w:id="4">
    <w:p w14:paraId="76909D6A" w14:textId="77777777" w:rsidR="008F7AE8" w:rsidRDefault="008F7AE8" w:rsidP="008F7AE8">
      <w:pPr>
        <w:pStyle w:val="a4"/>
        <w:jc w:val="both"/>
      </w:pPr>
      <w:r>
        <w:rPr>
          <w:rStyle w:val="a6"/>
        </w:rPr>
        <w:footnoteRef/>
      </w:r>
      <w:r>
        <w:t xml:space="preserve"> </w:t>
      </w:r>
      <w:hyperlink r:id="rId4" w:history="1">
        <w:r w:rsidRPr="003704C4">
          <w:rPr>
            <w:color w:val="0000FF"/>
          </w:rPr>
          <w:t>Часть 5 статьи 60</w:t>
        </w:r>
      </w:hyperlink>
      <w:r w:rsidRPr="003704C4">
        <w:t xml:space="preserve"> Федерального закона от 29 декабря 2012 г. N 273-ФЗ (Собрание законодательства Российской Федерации, 2012, N 53, ст. 7598; 2020, N 22, ст. 3379), </w:t>
      </w:r>
      <w:hyperlink r:id="rId5" w:history="1">
        <w:r w:rsidRPr="003704C4">
          <w:rPr>
            <w:color w:val="0000FF"/>
          </w:rPr>
          <w:t>часть 5 статьи 4</w:t>
        </w:r>
      </w:hyperlink>
      <w:r w:rsidRPr="003704C4">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5418; 2015, N 10, ст. 1422).</w:t>
      </w:r>
    </w:p>
  </w:footnote>
  <w:footnote w:id="5">
    <w:p w14:paraId="24F3F24E" w14:textId="77777777" w:rsidR="008F7AE8" w:rsidRPr="003704C4" w:rsidRDefault="008F7AE8" w:rsidP="008F7AE8">
      <w:pPr>
        <w:pStyle w:val="a4"/>
        <w:jc w:val="both"/>
      </w:pPr>
      <w:r>
        <w:rPr>
          <w:rStyle w:val="a6"/>
        </w:rPr>
        <w:footnoteRef/>
      </w:r>
      <w:r>
        <w:t xml:space="preserve"> </w:t>
      </w:r>
      <w:hyperlink r:id="rId6" w:history="1">
        <w:r w:rsidRPr="003704C4">
          <w:rPr>
            <w:color w:val="0000FF"/>
          </w:rPr>
          <w:t>Части 2</w:t>
        </w:r>
      </w:hyperlink>
      <w:r w:rsidRPr="003704C4">
        <w:t xml:space="preserve"> и </w:t>
      </w:r>
      <w:hyperlink r:id="rId7" w:history="1">
        <w:r w:rsidRPr="003704C4">
          <w:rPr>
            <w:color w:val="0000FF"/>
          </w:rPr>
          <w:t>9 статьи 17</w:t>
        </w:r>
      </w:hyperlink>
      <w:r w:rsidRPr="003704C4">
        <w:t xml:space="preserve"> Федерального закона от 28 сентября 2010 г. N 244-ФЗ "Об инновационном центре "Сколково" (Собрание законодательства Российской Федерации, 2010, N 40, ст. 4970; 2019, N 31, ст. 4457); </w:t>
      </w:r>
      <w:hyperlink r:id="rId8" w:history="1">
        <w:r w:rsidRPr="003704C4">
          <w:rPr>
            <w:color w:val="0000FF"/>
          </w:rPr>
          <w:t>часть 10 статьи 21</w:t>
        </w:r>
      </w:hyperlink>
      <w:r w:rsidRPr="003704C4">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footnote>
  <w:footnote w:id="6">
    <w:p w14:paraId="3DA36B7C" w14:textId="77777777" w:rsidR="008F7AE8" w:rsidRPr="00BA4A76" w:rsidRDefault="008F7AE8" w:rsidP="008F7AE8">
      <w:pPr>
        <w:pStyle w:val="a4"/>
        <w:jc w:val="both"/>
      </w:pPr>
      <w:r>
        <w:rPr>
          <w:rStyle w:val="a6"/>
        </w:rPr>
        <w:footnoteRef/>
      </w:r>
      <w:r>
        <w:t xml:space="preserve"> </w:t>
      </w:r>
      <w:r w:rsidRPr="00BA4A76">
        <w:t>Собрание законодательства Российской Федерации, 2012, N 53, ст. 7598; 2019, N 40, ст. 5488.</w:t>
      </w:r>
    </w:p>
  </w:footnote>
  <w:footnote w:id="7">
    <w:p w14:paraId="415F4306" w14:textId="77777777" w:rsidR="008F7AE8" w:rsidRDefault="008F7AE8" w:rsidP="008F7AE8">
      <w:pPr>
        <w:pStyle w:val="a4"/>
        <w:jc w:val="both"/>
      </w:pPr>
      <w:r>
        <w:rPr>
          <w:rStyle w:val="a6"/>
        </w:rPr>
        <w:footnoteRef/>
      </w:r>
      <w:r>
        <w:t xml:space="preserve"> </w:t>
      </w:r>
      <w:r w:rsidRPr="00625E54">
        <w:t>Зарегистрирован Министерством юстиции Российской Федерации 23 сентября 2019 г., регистрационный N 56013.</w:t>
      </w:r>
    </w:p>
  </w:footnote>
  <w:footnote w:id="8">
    <w:p w14:paraId="7E9B01E3" w14:textId="77777777" w:rsidR="008F7AE8" w:rsidRPr="00681297" w:rsidRDefault="008F7AE8" w:rsidP="008F7AE8">
      <w:pPr>
        <w:pStyle w:val="a4"/>
        <w:jc w:val="both"/>
      </w:pPr>
      <w:r>
        <w:rPr>
          <w:rStyle w:val="a6"/>
        </w:rPr>
        <w:footnoteRef/>
      </w:r>
      <w:r>
        <w:t xml:space="preserve"> </w:t>
      </w:r>
      <w:hyperlink r:id="rId9" w:history="1">
        <w:r w:rsidRPr="00681297">
          <w:rPr>
            <w:color w:val="0000FF"/>
          </w:rPr>
          <w:t>Часть 6 статьи 70</w:t>
        </w:r>
      </w:hyperlink>
      <w:r w:rsidRPr="00681297">
        <w:t xml:space="preserve"> Федерального закона от 29 декабря 2012 г. N 273-ФЗ </w:t>
      </w:r>
      <w:r>
        <w:t>«</w:t>
      </w:r>
      <w:r w:rsidRPr="00681297">
        <w:t>Об образовании в Российской Федерации</w:t>
      </w:r>
      <w:r>
        <w:t>»</w:t>
      </w:r>
      <w:r w:rsidRPr="00681297">
        <w:t xml:space="preserve"> (Собрание законодательства Российской Федерации, 2012, N 53, ст. 7598; 2018, N 32, ст. 5130).</w:t>
      </w:r>
    </w:p>
  </w:footnote>
  <w:footnote w:id="9">
    <w:p w14:paraId="1BA450F6" w14:textId="77777777" w:rsidR="008F7AE8" w:rsidRPr="00A3674F" w:rsidRDefault="008F7AE8" w:rsidP="008F7AE8">
      <w:pPr>
        <w:pStyle w:val="a4"/>
        <w:jc w:val="both"/>
      </w:pPr>
      <w:r>
        <w:rPr>
          <w:rStyle w:val="a6"/>
        </w:rPr>
        <w:footnoteRef/>
      </w:r>
      <w:r>
        <w:t xml:space="preserve"> </w:t>
      </w:r>
      <w:hyperlink r:id="rId10" w:history="1">
        <w:r w:rsidRPr="00A3674F">
          <w:rPr>
            <w:color w:val="0000FF"/>
          </w:rPr>
          <w:t>Часть 5 статьи 70</w:t>
        </w:r>
      </w:hyperlink>
      <w:r w:rsidRPr="00A3674F">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5130).</w:t>
      </w:r>
    </w:p>
  </w:footnote>
  <w:footnote w:id="10">
    <w:p w14:paraId="09C2ABA3" w14:textId="77777777" w:rsidR="008F7AE8" w:rsidRDefault="008F7AE8" w:rsidP="008F7AE8">
      <w:pPr>
        <w:pStyle w:val="a4"/>
      </w:pPr>
      <w:r>
        <w:rPr>
          <w:rStyle w:val="a6"/>
        </w:rPr>
        <w:footnoteRef/>
      </w:r>
      <w:r>
        <w:t xml:space="preserve"> </w:t>
      </w:r>
      <w:r w:rsidRPr="00D41FDC">
        <w:t>Собрание законодательства Российской Федерации, 2012, N 53, ст. 7598; 2019, N 40, ст. 5488.</w:t>
      </w:r>
    </w:p>
  </w:footnote>
  <w:footnote w:id="11">
    <w:p w14:paraId="0C3F3D85" w14:textId="77777777" w:rsidR="008F7AE8" w:rsidRDefault="008F7AE8" w:rsidP="008F7AE8">
      <w:pPr>
        <w:pStyle w:val="a4"/>
      </w:pPr>
      <w:r>
        <w:rPr>
          <w:rStyle w:val="a6"/>
        </w:rPr>
        <w:footnoteRef/>
      </w:r>
      <w:r>
        <w:t xml:space="preserve"> </w:t>
      </w:r>
      <w:r w:rsidRPr="00D41FDC">
        <w:t>Собрание законодательства Российской Федерации, 2012, N 53, ст. 7598; 2019, N 40, ст. 5488.</w:t>
      </w:r>
    </w:p>
  </w:footnote>
  <w:footnote w:id="12">
    <w:p w14:paraId="7127DEB8" w14:textId="77777777" w:rsidR="008F7AE8" w:rsidRDefault="008F7AE8" w:rsidP="008F7AE8">
      <w:pPr>
        <w:pStyle w:val="a4"/>
      </w:pPr>
      <w:r>
        <w:rPr>
          <w:rStyle w:val="a6"/>
        </w:rPr>
        <w:footnoteRef/>
      </w:r>
      <w:r>
        <w:t xml:space="preserve"> </w:t>
      </w:r>
      <w:r w:rsidRPr="00D41FDC">
        <w:t>Собрание законодательства Российской Федерации, 2012, N 53, ст. 7598; 2018, N 32, ст. 5130.</w:t>
      </w:r>
    </w:p>
  </w:footnote>
  <w:footnote w:id="13">
    <w:p w14:paraId="21983D05" w14:textId="77777777" w:rsidR="008F7AE8" w:rsidRDefault="008F7AE8" w:rsidP="008F7AE8">
      <w:pPr>
        <w:pStyle w:val="a4"/>
      </w:pPr>
      <w:r>
        <w:rPr>
          <w:rStyle w:val="a6"/>
        </w:rPr>
        <w:footnoteRef/>
      </w:r>
      <w:r>
        <w:t xml:space="preserve"> </w:t>
      </w:r>
      <w:r w:rsidRPr="00CE6562">
        <w:t>Собрание законодательства Российской Федерации, 2012, N 53, ст. 7598; 2019, N 40, ст. 5488.</w:t>
      </w:r>
    </w:p>
  </w:footnote>
  <w:footnote w:id="14">
    <w:p w14:paraId="6869AC2D" w14:textId="77777777" w:rsidR="008F7AE8" w:rsidRPr="002D10DF" w:rsidRDefault="008F7AE8" w:rsidP="008F7AE8">
      <w:pPr>
        <w:pStyle w:val="a4"/>
        <w:jc w:val="both"/>
      </w:pPr>
      <w:r>
        <w:rPr>
          <w:rStyle w:val="a6"/>
        </w:rPr>
        <w:footnoteRef/>
      </w:r>
      <w:r>
        <w:t xml:space="preserve"> </w:t>
      </w:r>
      <w:hyperlink r:id="rId11" w:history="1">
        <w:r w:rsidRPr="002D10DF">
          <w:rPr>
            <w:color w:val="0000FF"/>
          </w:rPr>
          <w:t>Часть 3 статьи 77</w:t>
        </w:r>
      </w:hyperlink>
      <w:r w:rsidRPr="002D10DF">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footnote>
  <w:footnote w:id="15">
    <w:p w14:paraId="38FF1F80" w14:textId="77777777" w:rsidR="008F7AE8" w:rsidRPr="00666E0D" w:rsidRDefault="008F7AE8" w:rsidP="008F7AE8">
      <w:pPr>
        <w:pStyle w:val="a4"/>
        <w:jc w:val="both"/>
      </w:pPr>
      <w:r>
        <w:rPr>
          <w:rStyle w:val="a6"/>
        </w:rPr>
        <w:footnoteRef/>
      </w:r>
      <w:r>
        <w:t xml:space="preserve"> </w:t>
      </w:r>
      <w:r w:rsidRPr="002D10DF">
        <w:t xml:space="preserve">Собрание законодательства Российской Федерации, 2012, N 53, ст. 7598; </w:t>
      </w:r>
      <w:r>
        <w:t xml:space="preserve">Официальный интернет-портал правовой информации </w:t>
      </w:r>
      <w:hyperlink r:id="rId12" w:history="1">
        <w:r w:rsidRPr="000F19FC">
          <w:rPr>
            <w:rStyle w:val="a8"/>
            <w:lang w:val="en-US"/>
          </w:rPr>
          <w:t>http</w:t>
        </w:r>
        <w:r w:rsidRPr="000F19FC">
          <w:rPr>
            <w:rStyle w:val="a8"/>
          </w:rPr>
          <w:t>://</w:t>
        </w:r>
        <w:r w:rsidRPr="000F19FC">
          <w:rPr>
            <w:rStyle w:val="a8"/>
            <w:lang w:val="en-US"/>
          </w:rPr>
          <w:t>www</w:t>
        </w:r>
        <w:r w:rsidRPr="000F19FC">
          <w:rPr>
            <w:rStyle w:val="a8"/>
          </w:rPr>
          <w:t>.</w:t>
        </w:r>
        <w:r w:rsidRPr="000F19FC">
          <w:rPr>
            <w:rStyle w:val="a8"/>
            <w:lang w:val="en-US"/>
          </w:rPr>
          <w:t>pravo</w:t>
        </w:r>
        <w:r w:rsidRPr="000F19FC">
          <w:rPr>
            <w:rStyle w:val="a8"/>
          </w:rPr>
          <w:t>.</w:t>
        </w:r>
        <w:r w:rsidRPr="000F19FC">
          <w:rPr>
            <w:rStyle w:val="a8"/>
            <w:lang w:val="en-US"/>
          </w:rPr>
          <w:t>gov</w:t>
        </w:r>
        <w:r w:rsidRPr="000F19FC">
          <w:rPr>
            <w:rStyle w:val="a8"/>
          </w:rPr>
          <w:t>.</w:t>
        </w:r>
        <w:r w:rsidRPr="000F19FC">
          <w:rPr>
            <w:rStyle w:val="a8"/>
            <w:lang w:val="en-US"/>
          </w:rPr>
          <w:t>ru</w:t>
        </w:r>
      </w:hyperlink>
      <w:r>
        <w:t>, 2021, 17 февраля, № 0001202102170025.</w:t>
      </w:r>
    </w:p>
  </w:footnote>
  <w:footnote w:id="16">
    <w:p w14:paraId="2E685395" w14:textId="77777777" w:rsidR="008F7AE8" w:rsidRDefault="008F7AE8" w:rsidP="008F7AE8">
      <w:pPr>
        <w:pStyle w:val="a4"/>
        <w:jc w:val="both"/>
      </w:pPr>
      <w:r>
        <w:rPr>
          <w:rStyle w:val="a6"/>
        </w:rPr>
        <w:footnoteRef/>
      </w:r>
      <w:r>
        <w:t xml:space="preserve"> </w:t>
      </w:r>
      <w:r w:rsidRPr="00863461">
        <w:t>Зарегистрирован Министерством юстиции Российской Федерации 26 февраля 2016 г., регистрационный N 41216.</w:t>
      </w:r>
    </w:p>
  </w:footnote>
  <w:footnote w:id="17">
    <w:p w14:paraId="735B4C0C" w14:textId="77777777" w:rsidR="008F7AE8" w:rsidRPr="00863461" w:rsidRDefault="008F7AE8" w:rsidP="008F7AE8">
      <w:pPr>
        <w:pStyle w:val="a4"/>
        <w:jc w:val="both"/>
      </w:pPr>
      <w:r>
        <w:rPr>
          <w:rStyle w:val="a6"/>
        </w:rPr>
        <w:footnoteRef/>
      </w:r>
      <w:r>
        <w:t xml:space="preserve"> </w:t>
      </w:r>
      <w:hyperlink r:id="rId13" w:history="1">
        <w:r w:rsidRPr="00863461">
          <w:rPr>
            <w:color w:val="0000FF"/>
          </w:rPr>
          <w:t>Распоряжение</w:t>
        </w:r>
      </w:hyperlink>
      <w:r w:rsidRPr="00863461">
        <w:t xml:space="preserve"> Правительства Российской Федерации от 26 февраля 2018 г. N 312-р (Собрание законодательства Российской Федерации, 2018, N 11, ст. 1641) с изменениями, внесенными распоряжением Правительства Российской Федерации от 12 ноября 2018 г. N 2455-р (Собрание законодательства Российской Федерации, 2018, N 47, ст. 7308).</w:t>
      </w:r>
    </w:p>
  </w:footnote>
  <w:footnote w:id="18">
    <w:p w14:paraId="10816F29" w14:textId="77777777" w:rsidR="008F7AE8" w:rsidRDefault="008F7AE8" w:rsidP="008F7AE8">
      <w:pPr>
        <w:pStyle w:val="a4"/>
      </w:pPr>
      <w:r>
        <w:rPr>
          <w:rStyle w:val="a6"/>
        </w:rPr>
        <w:footnoteRef/>
      </w:r>
      <w:r>
        <w:t xml:space="preserve"> </w:t>
      </w:r>
      <w:r w:rsidRPr="00192BDF">
        <w:t>Собрание законодательства Российской Федерации, 2012, N 53, ст. 7598; 2019, N 30, ст. 4134.</w:t>
      </w:r>
    </w:p>
  </w:footnote>
  <w:footnote w:id="19">
    <w:p w14:paraId="509222AE" w14:textId="77777777" w:rsidR="008F7AE8" w:rsidRDefault="008F7AE8" w:rsidP="008F7AE8">
      <w:pPr>
        <w:pStyle w:val="a4"/>
      </w:pPr>
      <w:r>
        <w:rPr>
          <w:rStyle w:val="a6"/>
        </w:rPr>
        <w:footnoteRef/>
      </w:r>
      <w:r>
        <w:t xml:space="preserve"> </w:t>
      </w:r>
      <w:r w:rsidRPr="00C4154F">
        <w:t>Собрание законодательства Российской Федерации, 2012, N 53, ст. 7598; 2019, N 30, ст. 4134.</w:t>
      </w:r>
    </w:p>
  </w:footnote>
  <w:footnote w:id="20">
    <w:p w14:paraId="11493C30" w14:textId="77777777" w:rsidR="008F7AE8" w:rsidRDefault="008F7AE8" w:rsidP="008F7AE8">
      <w:pPr>
        <w:pStyle w:val="a4"/>
      </w:pPr>
      <w:r>
        <w:rPr>
          <w:rStyle w:val="a6"/>
        </w:rPr>
        <w:footnoteRef/>
      </w:r>
      <w:r>
        <w:t xml:space="preserve"> </w:t>
      </w:r>
      <w:r w:rsidRPr="000D545F">
        <w:t>Собрание законодательства Российской Федерации, 2012, N 53, ст. 7598; 2019, N 40, ст. 5488.</w:t>
      </w:r>
    </w:p>
  </w:footnote>
  <w:footnote w:id="21">
    <w:p w14:paraId="4196C226" w14:textId="77777777" w:rsidR="008F7AE8" w:rsidRDefault="008F7AE8" w:rsidP="008F7AE8">
      <w:pPr>
        <w:pStyle w:val="a4"/>
      </w:pPr>
      <w:r>
        <w:rPr>
          <w:rStyle w:val="a6"/>
        </w:rPr>
        <w:footnoteRef/>
      </w:r>
      <w:r>
        <w:t xml:space="preserve"> </w:t>
      </w:r>
      <w:r w:rsidRPr="00D43F5A">
        <w:t>Собрание законодательства Российской Федерации, 2012, N 53, ст. 7598; 2019, N 40, ст. 5488.</w:t>
      </w:r>
    </w:p>
  </w:footnote>
  <w:footnote w:id="22">
    <w:p w14:paraId="4FA2F4EF" w14:textId="77777777" w:rsidR="008F7AE8" w:rsidRPr="00D43F5A" w:rsidRDefault="008F7AE8" w:rsidP="008F7AE8">
      <w:pPr>
        <w:pStyle w:val="a4"/>
        <w:jc w:val="both"/>
      </w:pPr>
      <w:r>
        <w:rPr>
          <w:rStyle w:val="a6"/>
        </w:rPr>
        <w:footnoteRef/>
      </w:r>
      <w:r>
        <w:t xml:space="preserve"> </w:t>
      </w:r>
      <w:hyperlink r:id="rId14" w:history="1">
        <w:r w:rsidRPr="00D43F5A">
          <w:rPr>
            <w:color w:val="0000FF"/>
          </w:rPr>
          <w:t>Часть 2 статьи 6</w:t>
        </w:r>
      </w:hyperlink>
      <w:r w:rsidRPr="00D43F5A">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2019, N 30, ст. 4134).</w:t>
      </w:r>
    </w:p>
  </w:footnote>
  <w:footnote w:id="23">
    <w:p w14:paraId="399B5974" w14:textId="77777777" w:rsidR="008F7AE8" w:rsidRDefault="008F7AE8" w:rsidP="008F7AE8">
      <w:pPr>
        <w:pStyle w:val="a4"/>
      </w:pPr>
      <w:r>
        <w:rPr>
          <w:rStyle w:val="a6"/>
        </w:rPr>
        <w:footnoteRef/>
      </w:r>
      <w:r>
        <w:t xml:space="preserve"> </w:t>
      </w:r>
      <w:r w:rsidRPr="004C7E43">
        <w:t>Собрание законодательства Российской Федерации, 2012, N 53, ст. 7598; 2019, N 40, ст. 5488.</w:t>
      </w:r>
    </w:p>
  </w:footnote>
  <w:footnote w:id="24">
    <w:p w14:paraId="17C38ECF" w14:textId="77777777" w:rsidR="008F7AE8" w:rsidRDefault="008F7AE8" w:rsidP="008F7AE8">
      <w:pPr>
        <w:pStyle w:val="a4"/>
      </w:pPr>
      <w:r>
        <w:rPr>
          <w:rStyle w:val="a6"/>
        </w:rPr>
        <w:footnoteRef/>
      </w:r>
      <w:r>
        <w:t xml:space="preserve"> </w:t>
      </w:r>
      <w:r w:rsidRPr="004C7E43">
        <w:t>Собрание законодательства Российской Федерации, 2012, N 53, ст. 7598; 2019, N 40, ст. 5488.</w:t>
      </w:r>
    </w:p>
  </w:footnote>
  <w:footnote w:id="25">
    <w:p w14:paraId="444A629B" w14:textId="77777777" w:rsidR="008F7AE8" w:rsidRDefault="008F7AE8" w:rsidP="008F7AE8">
      <w:pPr>
        <w:pStyle w:val="a4"/>
      </w:pPr>
      <w:r>
        <w:rPr>
          <w:rStyle w:val="a6"/>
        </w:rPr>
        <w:footnoteRef/>
      </w:r>
      <w:r>
        <w:t xml:space="preserve"> </w:t>
      </w:r>
      <w:r w:rsidRPr="004C7E43">
        <w:t>Собрание законодательства Российской Федерации, 2012, N 53, ст. 7598; 2019, N 40, ст. 5488.</w:t>
      </w:r>
    </w:p>
  </w:footnote>
  <w:footnote w:id="26">
    <w:p w14:paraId="74B5B21E" w14:textId="77777777" w:rsidR="008F7AE8" w:rsidRDefault="008F7AE8" w:rsidP="008F7AE8">
      <w:pPr>
        <w:pStyle w:val="a4"/>
      </w:pPr>
      <w:r>
        <w:rPr>
          <w:rStyle w:val="a6"/>
        </w:rPr>
        <w:footnoteRef/>
      </w:r>
      <w:r>
        <w:t xml:space="preserve"> </w:t>
      </w:r>
      <w:r w:rsidRPr="004C7E43">
        <w:t>Собрание законодательства Российской Федерации, 2012, N 53, ст. 7598; 2019, N 40, ст. 5488.</w:t>
      </w:r>
    </w:p>
  </w:footnote>
  <w:footnote w:id="27">
    <w:p w14:paraId="797F129E" w14:textId="77777777" w:rsidR="008F7AE8" w:rsidRDefault="008F7AE8" w:rsidP="008F7AE8">
      <w:pPr>
        <w:pStyle w:val="a4"/>
        <w:jc w:val="both"/>
      </w:pPr>
      <w:r>
        <w:rPr>
          <w:rStyle w:val="a6"/>
        </w:rPr>
        <w:footnoteRef/>
      </w:r>
      <w:r>
        <w:t xml:space="preserve"> </w:t>
      </w:r>
      <w:hyperlink r:id="rId15" w:history="1">
        <w:r w:rsidRPr="006305D3">
          <w:rPr>
            <w:color w:val="0000FF"/>
          </w:rPr>
          <w:t>Часть 3 статьи 78</w:t>
        </w:r>
      </w:hyperlink>
      <w:r w:rsidRPr="006305D3">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footnote>
  <w:footnote w:id="28">
    <w:p w14:paraId="1AFA42FE" w14:textId="77777777" w:rsidR="008F7AE8" w:rsidRDefault="008F7AE8" w:rsidP="008F7AE8">
      <w:pPr>
        <w:pStyle w:val="a4"/>
      </w:pPr>
      <w:r>
        <w:rPr>
          <w:rStyle w:val="a6"/>
        </w:rPr>
        <w:footnoteRef/>
      </w:r>
      <w:r>
        <w:t xml:space="preserve"> </w:t>
      </w:r>
      <w:r w:rsidRPr="006305D3">
        <w:t>Собрание законодательства Российской Федерации, 1999, N 22, ст. 2670; 2013, N 30, ст. 4036.</w:t>
      </w:r>
    </w:p>
  </w:footnote>
  <w:footnote w:id="29">
    <w:p w14:paraId="0DE8CD0A" w14:textId="77777777" w:rsidR="008F7AE8" w:rsidRDefault="008F7AE8" w:rsidP="008F7AE8">
      <w:pPr>
        <w:pStyle w:val="a4"/>
        <w:jc w:val="both"/>
      </w:pPr>
      <w:r>
        <w:rPr>
          <w:rStyle w:val="a6"/>
        </w:rPr>
        <w:footnoteRef/>
      </w:r>
      <w:r>
        <w:t xml:space="preserve"> </w:t>
      </w:r>
      <w:hyperlink r:id="rId16" w:history="1">
        <w:r w:rsidRPr="006305D3">
          <w:rPr>
            <w:color w:val="0000FF"/>
          </w:rPr>
          <w:t>Пункт 6.1 статьи 17</w:t>
        </w:r>
      </w:hyperlink>
      <w:r w:rsidRPr="006305D3">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2013, N 30, ст. 4036).</w:t>
      </w:r>
    </w:p>
  </w:footnote>
  <w:footnote w:id="30">
    <w:p w14:paraId="370EA60A" w14:textId="77777777" w:rsidR="008F7AE8" w:rsidRDefault="008F7AE8" w:rsidP="008F7AE8">
      <w:pPr>
        <w:pStyle w:val="a4"/>
      </w:pPr>
      <w:r>
        <w:rPr>
          <w:rStyle w:val="a6"/>
        </w:rPr>
        <w:footnoteRef/>
      </w:r>
      <w:r>
        <w:t xml:space="preserve"> </w:t>
      </w:r>
      <w:r w:rsidRPr="007B2703">
        <w:t>Собрание законодательства Российской Федерации, 2002, N 30, ст. 3032.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C278" w14:textId="77777777" w:rsidR="00A267CC" w:rsidRDefault="00A267C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C35" w14:textId="77777777" w:rsidR="00A267CC" w:rsidRDefault="00A267CC">
    <w:pPr>
      <w:pStyle w:val="ad"/>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48B3" w14:textId="77777777" w:rsidR="00A267CC" w:rsidRDefault="00A267C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EA1"/>
    <w:multiLevelType w:val="hybridMultilevel"/>
    <w:tmpl w:val="BF22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2D01E8"/>
    <w:multiLevelType w:val="hybridMultilevel"/>
    <w:tmpl w:val="B2E6CC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35729C0"/>
    <w:multiLevelType w:val="hybridMultilevel"/>
    <w:tmpl w:val="C352D9E8"/>
    <w:lvl w:ilvl="0" w:tplc="896C5B74">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4B16BE"/>
    <w:multiLevelType w:val="multilevel"/>
    <w:tmpl w:val="B0985A40"/>
    <w:lvl w:ilvl="0">
      <w:start w:val="1"/>
      <w:numFmt w:val="decimal"/>
      <w:lvlText w:val="%1."/>
      <w:lvlJc w:val="left"/>
      <w:pPr>
        <w:ind w:left="1699" w:hanging="99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5D16B07"/>
    <w:multiLevelType w:val="hybridMultilevel"/>
    <w:tmpl w:val="912E0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8C"/>
    <w:rsid w:val="00023EA4"/>
    <w:rsid w:val="00040FEB"/>
    <w:rsid w:val="000E4FB8"/>
    <w:rsid w:val="00117744"/>
    <w:rsid w:val="00134FE3"/>
    <w:rsid w:val="0016567D"/>
    <w:rsid w:val="00176EE6"/>
    <w:rsid w:val="001F4E1A"/>
    <w:rsid w:val="00236974"/>
    <w:rsid w:val="00267731"/>
    <w:rsid w:val="002E5395"/>
    <w:rsid w:val="003501C1"/>
    <w:rsid w:val="003A0534"/>
    <w:rsid w:val="003D3624"/>
    <w:rsid w:val="004555FF"/>
    <w:rsid w:val="0047546A"/>
    <w:rsid w:val="00484991"/>
    <w:rsid w:val="004B15CB"/>
    <w:rsid w:val="004C324B"/>
    <w:rsid w:val="005038FE"/>
    <w:rsid w:val="00575E4E"/>
    <w:rsid w:val="005902E4"/>
    <w:rsid w:val="00596E41"/>
    <w:rsid w:val="00627797"/>
    <w:rsid w:val="00666CE6"/>
    <w:rsid w:val="006B2794"/>
    <w:rsid w:val="006D53CE"/>
    <w:rsid w:val="006E6506"/>
    <w:rsid w:val="00721F22"/>
    <w:rsid w:val="0072244F"/>
    <w:rsid w:val="00765C3A"/>
    <w:rsid w:val="007675CF"/>
    <w:rsid w:val="007C52F3"/>
    <w:rsid w:val="0080681B"/>
    <w:rsid w:val="0081187B"/>
    <w:rsid w:val="00842748"/>
    <w:rsid w:val="008634AE"/>
    <w:rsid w:val="008A1410"/>
    <w:rsid w:val="008C3AAA"/>
    <w:rsid w:val="008F7AE8"/>
    <w:rsid w:val="0093083D"/>
    <w:rsid w:val="00933153"/>
    <w:rsid w:val="00944A46"/>
    <w:rsid w:val="009616DB"/>
    <w:rsid w:val="00966DD8"/>
    <w:rsid w:val="009977C3"/>
    <w:rsid w:val="009A6A67"/>
    <w:rsid w:val="009A6A8C"/>
    <w:rsid w:val="00A267CC"/>
    <w:rsid w:val="00A2700F"/>
    <w:rsid w:val="00A81589"/>
    <w:rsid w:val="00AC63AA"/>
    <w:rsid w:val="00B057B3"/>
    <w:rsid w:val="00B73551"/>
    <w:rsid w:val="00B73FC4"/>
    <w:rsid w:val="00BA35C5"/>
    <w:rsid w:val="00BB36E7"/>
    <w:rsid w:val="00BB4591"/>
    <w:rsid w:val="00BE3D92"/>
    <w:rsid w:val="00C47883"/>
    <w:rsid w:val="00C5393A"/>
    <w:rsid w:val="00C96680"/>
    <w:rsid w:val="00CA1E93"/>
    <w:rsid w:val="00CD6637"/>
    <w:rsid w:val="00D53F48"/>
    <w:rsid w:val="00DB629A"/>
    <w:rsid w:val="00E22A3F"/>
    <w:rsid w:val="00EA2F73"/>
    <w:rsid w:val="00EA7777"/>
    <w:rsid w:val="00EB3907"/>
    <w:rsid w:val="00EB3C0C"/>
    <w:rsid w:val="00F35FF4"/>
    <w:rsid w:val="00F360C1"/>
    <w:rsid w:val="00F51347"/>
    <w:rsid w:val="00F55A67"/>
    <w:rsid w:val="00F65117"/>
    <w:rsid w:val="00F8525B"/>
    <w:rsid w:val="00FB0401"/>
    <w:rsid w:val="00FB18FB"/>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B17B8"/>
  <w15:docId w15:val="{5FE03756-1955-4B5D-B025-E607AB8C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A8C"/>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627797"/>
    <w:pPr>
      <w:spacing w:before="100" w:beforeAutospacing="1" w:after="100" w:afterAutospacing="1"/>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7797"/>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627797"/>
    <w:pPr>
      <w:spacing w:before="100" w:beforeAutospacing="1" w:after="100" w:afterAutospacing="1"/>
    </w:pPr>
    <w:rPr>
      <w:rFonts w:eastAsiaTheme="minorEastAsia"/>
    </w:rPr>
  </w:style>
  <w:style w:type="paragraph" w:styleId="a4">
    <w:name w:val="footnote text"/>
    <w:basedOn w:val="a"/>
    <w:link w:val="a5"/>
    <w:uiPriority w:val="99"/>
    <w:semiHidden/>
    <w:rsid w:val="00627797"/>
    <w:rPr>
      <w:sz w:val="20"/>
      <w:szCs w:val="20"/>
    </w:rPr>
  </w:style>
  <w:style w:type="character" w:customStyle="1" w:styleId="a5">
    <w:name w:val="Текст сноски Знак"/>
    <w:basedOn w:val="a0"/>
    <w:link w:val="a4"/>
    <w:uiPriority w:val="99"/>
    <w:semiHidden/>
    <w:rsid w:val="00627797"/>
    <w:rPr>
      <w:rFonts w:ascii="Times New Roman" w:eastAsia="Times New Roman" w:hAnsi="Times New Roman" w:cs="Times New Roman"/>
      <w:sz w:val="20"/>
      <w:szCs w:val="20"/>
      <w:lang w:eastAsia="ru-RU"/>
    </w:rPr>
  </w:style>
  <w:style w:type="character" w:styleId="a6">
    <w:name w:val="footnote reference"/>
    <w:basedOn w:val="a0"/>
    <w:uiPriority w:val="99"/>
    <w:semiHidden/>
    <w:rsid w:val="00627797"/>
    <w:rPr>
      <w:vertAlign w:val="superscript"/>
    </w:rPr>
  </w:style>
  <w:style w:type="paragraph" w:customStyle="1" w:styleId="ConsPlusNormal">
    <w:name w:val="ConsPlusNormal"/>
    <w:rsid w:val="006277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FB18F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8F7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A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A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A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7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A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F7AE8"/>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8F7AE8"/>
    <w:rPr>
      <w:color w:val="0000FF" w:themeColor="hyperlink"/>
      <w:u w:val="single"/>
    </w:rPr>
  </w:style>
  <w:style w:type="character" w:customStyle="1" w:styleId="a9">
    <w:name w:val="Гипертекстовая ссылка"/>
    <w:basedOn w:val="a0"/>
    <w:uiPriority w:val="99"/>
    <w:rsid w:val="008F7AE8"/>
    <w:rPr>
      <w:b w:val="0"/>
      <w:bCs w:val="0"/>
      <w:color w:val="106BBE"/>
    </w:rPr>
  </w:style>
  <w:style w:type="paragraph" w:customStyle="1" w:styleId="aa">
    <w:name w:val="Комментарий"/>
    <w:basedOn w:val="a"/>
    <w:next w:val="a"/>
    <w:uiPriority w:val="99"/>
    <w:rsid w:val="008F7AE8"/>
    <w:pPr>
      <w:widowControl w:val="0"/>
      <w:autoSpaceDE w:val="0"/>
      <w:autoSpaceDN w:val="0"/>
      <w:adjustRightInd w:val="0"/>
      <w:spacing w:before="75"/>
      <w:ind w:left="170"/>
      <w:jc w:val="both"/>
    </w:pPr>
    <w:rPr>
      <w:rFonts w:ascii="Times New Roman CYR" w:eastAsiaTheme="minorEastAsia" w:hAnsi="Times New Roman CYR" w:cs="Times New Roman CYR"/>
      <w:color w:val="353842"/>
      <w:lang w:eastAsia="ja-JP"/>
    </w:rPr>
  </w:style>
  <w:style w:type="paragraph" w:customStyle="1" w:styleId="ab">
    <w:name w:val="Информация о версии"/>
    <w:basedOn w:val="aa"/>
    <w:next w:val="a"/>
    <w:uiPriority w:val="99"/>
    <w:rsid w:val="008F7AE8"/>
    <w:rPr>
      <w:i/>
      <w:iCs/>
    </w:rPr>
  </w:style>
  <w:style w:type="paragraph" w:customStyle="1" w:styleId="ac">
    <w:name w:val="Подзаголовок для информации об изменениях"/>
    <w:basedOn w:val="a"/>
    <w:next w:val="a"/>
    <w:uiPriority w:val="99"/>
    <w:rsid w:val="008F7AE8"/>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ja-JP"/>
    </w:rPr>
  </w:style>
  <w:style w:type="paragraph" w:styleId="ad">
    <w:name w:val="header"/>
    <w:basedOn w:val="a"/>
    <w:link w:val="ae"/>
    <w:uiPriority w:val="99"/>
    <w:unhideWhenUsed/>
    <w:rsid w:val="00A267CC"/>
    <w:pPr>
      <w:tabs>
        <w:tab w:val="center" w:pos="4677"/>
        <w:tab w:val="right" w:pos="9355"/>
      </w:tabs>
    </w:pPr>
  </w:style>
  <w:style w:type="character" w:customStyle="1" w:styleId="ae">
    <w:name w:val="Верхний колонтитул Знак"/>
    <w:basedOn w:val="a0"/>
    <w:link w:val="ad"/>
    <w:uiPriority w:val="99"/>
    <w:rsid w:val="00A267C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267CC"/>
    <w:pPr>
      <w:tabs>
        <w:tab w:val="center" w:pos="4677"/>
        <w:tab w:val="right" w:pos="9355"/>
      </w:tabs>
    </w:pPr>
  </w:style>
  <w:style w:type="character" w:customStyle="1" w:styleId="af0">
    <w:name w:val="Нижний колонтитул Знак"/>
    <w:basedOn w:val="a0"/>
    <w:link w:val="af"/>
    <w:uiPriority w:val="99"/>
    <w:rsid w:val="00A267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5E4B1E99B0C3D5663DEDD53B76D269B96C7C145951C9DEA3CA45AD54DF84C443D789E2FC5071A8418C2630145A7ADEA871E3B4691E137FwAFFE" TargetMode="External"/><Relationship Id="rId18" Type="http://schemas.openxmlformats.org/officeDocument/2006/relationships/hyperlink" Target="consultantplus://offline/ref=BD5E4B1E99B0C3D5663DEDD53B76D269B96B781D5D52C9DEA3CA45AD54DF84C443D789E2FB537AFE16C3276C510869DFA671E1BD75w1FCE" TargetMode="External"/><Relationship Id="rId26" Type="http://schemas.openxmlformats.org/officeDocument/2006/relationships/hyperlink" Target="consultantplus://offline/ref=BD5E4B1E99B0C3D5663DEDD53B76D269B96B781D5D52C9DEA3CA45AD54DF84C443D789E2FC5078AE418C2630145A7ADEA871E3B4691E137FwAFFE" TargetMode="External"/><Relationship Id="rId39" Type="http://schemas.openxmlformats.org/officeDocument/2006/relationships/hyperlink" Target="consultantplus://offline/ref=BD5E4B1E99B0C3D5663DEDD53B76D269B96B781D5D52C9DEA3CA45AD54DF84C443D789E2FC5078AC418C2630145A7ADEA871E3B4691E137FwAFFE" TargetMode="External"/><Relationship Id="rId21" Type="http://schemas.openxmlformats.org/officeDocument/2006/relationships/hyperlink" Target="consultantplus://offline/ref=BD5E4B1E99B0C3D5663DEDD53B76D269B96B781D5D52C9DEA3CA45AD54DF84C443D789E2FC5078A9448C2630145A7ADEA871E3B4691E137FwAFFE" TargetMode="External"/><Relationship Id="rId34" Type="http://schemas.openxmlformats.org/officeDocument/2006/relationships/hyperlink" Target="consultantplus://offline/ref=BD5E4B1E99B0C3D5663DEDD53B76D269B96B781D5D52C9DEA3CA45AD54DF84C443D789E2FC5078AE418C2630145A7ADEA871E3B4691E137FwAFFE" TargetMode="External"/><Relationship Id="rId42" Type="http://schemas.openxmlformats.org/officeDocument/2006/relationships/hyperlink" Target="consultantplus://offline/ref=BD5E4B1E99B0C3D5663DEDD53B76D269B96B781D5D52C9DEA3CA45AD54DF84C443D789E2FC5078AC408C2630145A7ADEA871E3B4691E137FwAFFE" TargetMode="External"/><Relationship Id="rId47" Type="http://schemas.openxmlformats.org/officeDocument/2006/relationships/image" Target="file:///C:\Users\PC\AppData\Local\Temp\logo.png"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consultantplus://offline/ref=BD5E4B1E99B0C3D5663DEDD53B76D269B96C7F1C5C56C9DEA3CA45AD54DF84C443D789E2FC5073A9428C2630145A7ADEA871E3B4691E137FwAFFE" TargetMode="External"/><Relationship Id="rId2" Type="http://schemas.openxmlformats.org/officeDocument/2006/relationships/styles" Target="styles.xml"/><Relationship Id="rId16" Type="http://schemas.openxmlformats.org/officeDocument/2006/relationships/hyperlink" Target="http://ivo.garant.ru/document/redirect/1148179/4" TargetMode="External"/><Relationship Id="rId29" Type="http://schemas.openxmlformats.org/officeDocument/2006/relationships/hyperlink" Target="consultantplus://offline/ref=BD5E4B1E99B0C3D5663DEDD53B76D269B96B781D5D52C9DEA3CA45AD54DF84C443D789E2FC5078AC408C2630145A7ADEA871E3B4691E137FwAFFE" TargetMode="External"/><Relationship Id="rId11" Type="http://schemas.openxmlformats.org/officeDocument/2006/relationships/hyperlink" Target="consultantplus://offline/ref=BD5E4B1E99B0C3D5663DEDD53B76D269B96C7C145951C9DEA3CA45AD54DF84C443D789E2FC5071A8458C2630145A7ADEA871E3B4691E137FwAFFE" TargetMode="External"/><Relationship Id="rId24" Type="http://schemas.openxmlformats.org/officeDocument/2006/relationships/hyperlink" Target="consultantplus://offline/ref=BD5E4B1E99B0C3D5663DEDD53B76D269B96B781D5D52C9DEA3CA45AD54DF84C443D789E2FC5078AE418C2630145A7ADEA871E3B4691E137FwAFFE" TargetMode="External"/><Relationship Id="rId32" Type="http://schemas.openxmlformats.org/officeDocument/2006/relationships/hyperlink" Target="http://ivo.garant.ru/document/redirect/12148567/1010" TargetMode="External"/><Relationship Id="rId37" Type="http://schemas.openxmlformats.org/officeDocument/2006/relationships/hyperlink" Target="consultantplus://offline/ref=BD5E4B1E99B0C3D5663DEDD53B76D269B96B781D5D52C9DEA3CA45AD54DF84C443D789E2FC5078AE418C2630145A7ADEA871E3B4691E137FwAFFE" TargetMode="External"/><Relationship Id="rId40" Type="http://schemas.openxmlformats.org/officeDocument/2006/relationships/hyperlink" Target="consultantplus://offline/ref=BD5E4B1E99B0C3D5663DEDD53B76D269B96B781D5D52C9DEA3CA45AD54DF84C443D789E2FC5078AC408C2630145A7ADEA871E3B4691E137FwAFFE" TargetMode="External"/><Relationship Id="rId45" Type="http://schemas.openxmlformats.org/officeDocument/2006/relationships/hyperlink" Target="consultantplus://offline/ref=BD5E4B1E99B0C3D5663DEDD53B76D269B96A77155656C9DEA3CA45AD54DF84C443D789E2FC5071A3468C2630145A7ADEA871E3B4691E137FwAFFE"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consultantplus://offline/ref=BD5E4B1E99B0C3D5663DEDD53B76D269B96C7C145951C9DEA3CA45AD54DF84C451D7D1EEFD576FAA4E99706152w0FFE" TargetMode="External"/><Relationship Id="rId19" Type="http://schemas.openxmlformats.org/officeDocument/2006/relationships/hyperlink" Target="consultantplus://offline/ref=BD5E4B1E99B0C3D5663DEDD53B76D269B96B781D5D52C9DEA3CA45AD54DF84C443D789E2FC5078AE418C2630145A7ADEA871E3B4691E137FwAFFE" TargetMode="External"/><Relationship Id="rId31" Type="http://schemas.openxmlformats.org/officeDocument/2006/relationships/hyperlink" Target="consultantplus://offline/ref=BD5E4B1E99B0C3D5663DEDD53B76D269B96B781D5D52C9DEA3CA45AD54DF84C443D789E2FC5076AF418C2630145A7ADEA871E3B4691E137FwAFFE" TargetMode="External"/><Relationship Id="rId44" Type="http://schemas.openxmlformats.org/officeDocument/2006/relationships/hyperlink" Target="consultantplus://offline/ref=BD5E4B1E99B0C3D5663DEDD53B76D269B96B781D5D52C9DEA3CA45AD54DF84C451D7D1EEFD576FAA4E99706152w0FFE"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BD5E4B1E99B0C3D5663DEDD53B76D269B96B781D5D52C9DEA3CA45AD54DF84C443D789E1F9527AFE16C3276C510869DFA671E1BD75w1FCE" TargetMode="External"/><Relationship Id="rId14" Type="http://schemas.openxmlformats.org/officeDocument/2006/relationships/hyperlink" Target="consultantplus://offline/ref=BD5E4B1E99B0C3D5663DEDD53B76D269B96C7C145951C9DEA3CA45AD54DF84C443D789E2FC5071A8418C2630145A7ADEA871E3B4691E137FwAFFE" TargetMode="External"/><Relationship Id="rId22" Type="http://schemas.openxmlformats.org/officeDocument/2006/relationships/hyperlink" Target="consultantplus://offline/ref=BD5E4B1E99B0C3D5663DEDD53B76D269B96B781D5D52C9DEA3CA45AD54DF84C443D789E2FC5078A9438C2630145A7ADEA871E3B4691E137FwAFFE" TargetMode="External"/><Relationship Id="rId27" Type="http://schemas.openxmlformats.org/officeDocument/2006/relationships/hyperlink" Target="consultantplus://offline/ref=BD5E4B1E99B0C3D5663DEDD53B76D269B96B781D5D52C9DEA3CA45AD54DF84C443D789E2FD557AFE16C3276C510869DFA671E1BD75w1FCE" TargetMode="External"/><Relationship Id="rId30" Type="http://schemas.openxmlformats.org/officeDocument/2006/relationships/hyperlink" Target="consultantplus://offline/ref=BD5E4B1E99B0C3D5663DEDD53B76D269BB667B1B585EC9DEA3CA45AD54DF84C443D789E2FC5071AB468C2630145A7ADEA871E3B4691E137FwAFFE" TargetMode="External"/><Relationship Id="rId35" Type="http://schemas.openxmlformats.org/officeDocument/2006/relationships/hyperlink" Target="consultantplus://offline/ref=BD5E4B1E99B0C3D5663DEDD53B76D269B96B781D5D52C9DEA3CA45AD54DF84C443D789E2FD557AFE16C3276C510869DFA671E1BD75w1FCE" TargetMode="External"/><Relationship Id="rId43" Type="http://schemas.openxmlformats.org/officeDocument/2006/relationships/hyperlink" Target="consultantplus://offline/ref=BD5E4B1E99B0C3D5663DEDD53B76D269BB6A7F195853C9DEA3CA45AD54DF84C443D789E2FC5073A8448C2630145A7ADEA871E3B4691E137FwAFFE" TargetMode="External"/><Relationship Id="rId48" Type="http://schemas.openxmlformats.org/officeDocument/2006/relationships/header" Target="header1.xml"/><Relationship Id="rId8" Type="http://schemas.openxmlformats.org/officeDocument/2006/relationships/hyperlink" Target="consultantplus://offline/ref=BD5E4B1E99B0C3D5663DEDD53B76D269B96B781D5D52C9DEA3CA45AD54DF84C443D789E2FC5078AE418C2630145A7ADEA871E3B4691E137FwAFFE"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BD5E4B1E99B0C3D5663DEDD53B76D269B96C7C145951C9DEA3CA45AD54DF84C443D789E2FC5071A8428C2630145A7ADEA871E3B4691E137FwAFFE" TargetMode="External"/><Relationship Id="rId17" Type="http://schemas.openxmlformats.org/officeDocument/2006/relationships/hyperlink" Target="http://ivo.garant.ru/document/redirect/70291362/108808" TargetMode="External"/><Relationship Id="rId25" Type="http://schemas.openxmlformats.org/officeDocument/2006/relationships/hyperlink" Target="consultantplus://offline/ref=BD5E4B1E99B0C3D5663DEDD53B76D269B96B781D5D52C9DEA3CA45AD54DF84C443D789E1F9527AFE16C3276C510869DFA671E1BD75w1FCE" TargetMode="External"/><Relationship Id="rId33" Type="http://schemas.openxmlformats.org/officeDocument/2006/relationships/hyperlink" Target="consultantplus://offline/ref=BD5E4B1E99B0C3D5663DEDD53B76D269B96B781D5D52C9DEA3CA45AD54DF84C443D789E2FC5076AF418C2630145A7ADEA871E3B4691E137FwAFFE" TargetMode="External"/><Relationship Id="rId38" Type="http://schemas.openxmlformats.org/officeDocument/2006/relationships/hyperlink" Target="consultantplus://offline/ref=BD5E4B1E99B0C3D5663DEDD53B76D269B96B781D5D52C9DEA3CA45AD54DF84C443D789E1F9527AFE16C3276C510869DFA671E1BD75w1FCE" TargetMode="External"/><Relationship Id="rId46" Type="http://schemas.openxmlformats.org/officeDocument/2006/relationships/image" Target="media/image1.png"/><Relationship Id="rId20" Type="http://schemas.openxmlformats.org/officeDocument/2006/relationships/hyperlink" Target="consultantplus://offline/ref=BD5E4B1E99B0C3D5663DEDD53B76D269B96B781D5D52C9DEA3CA45AD54DF84C443D789E1F9527AFE16C3276C510869DFA671E1BD75w1FCE" TargetMode="External"/><Relationship Id="rId41" Type="http://schemas.openxmlformats.org/officeDocument/2006/relationships/hyperlink" Target="consultantplus://offline/ref=BD5E4B1E99B0C3D5663DEDD53B76D269B96B781D5D52C9DEA3CA45AD54DF84C443D789E2FC5078AC418C2630145A7ADEA871E3B4691E137FwAFF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155132/18" TargetMode="External"/><Relationship Id="rId23" Type="http://schemas.openxmlformats.org/officeDocument/2006/relationships/hyperlink" Target="consultantplus://offline/ref=BD5E4B1E99B0C3D5663DEDD53B76D269B96B781D5D52C9DEA3CA45AD54DF84C443D789E2FC5078AE418C2630145A7ADEA871E3B4691E137FwAFFE" TargetMode="External"/><Relationship Id="rId28" Type="http://schemas.openxmlformats.org/officeDocument/2006/relationships/hyperlink" Target="consultantplus://offline/ref=BD5E4B1E99B0C3D5663DEDD53B76D269B96B781D5D52C9DEA3CA45AD54DF84C443D789E2FC5078AC418C2630145A7ADEA871E3B4691E137FwAFFE" TargetMode="External"/><Relationship Id="rId36" Type="http://schemas.openxmlformats.org/officeDocument/2006/relationships/hyperlink" Target="consultantplus://offline/ref=BD5E4B1E99B0C3D5663DEDD53B76D269B96B781D5D52C9DEA3CA45AD54DF84C443D789E2FC5078AC418C2630145A7ADEA871E3B4691E137FwAFFE" TargetMode="External"/><Relationship Id="rId4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BD5E4B1E99B0C3D5663DEDD53B76D269B96C7F1C5C56C9DEA3CA45AD54DF84C443D789E2FC5073AE458C2630145A7ADEA871E3B4691E137FwAFFE" TargetMode="External"/><Relationship Id="rId13" Type="http://schemas.openxmlformats.org/officeDocument/2006/relationships/hyperlink" Target="consultantplus://offline/ref=BD5E4B1E99B0C3D5663DE4CC3C76D269BD6D7D1B5652C9DEA3CA45AD54DF84C451D7D1EEFD576FAA4E99706152w0FFE" TargetMode="External"/><Relationship Id="rId3" Type="http://schemas.openxmlformats.org/officeDocument/2006/relationships/hyperlink" Target="consultantplus://offline/ref=BD5E4B1E99B0C3D5663DEDD53B76D269B96B781D5D52C9DEA3CA45AD54DF84C443D789E2FC5175A8458C2630145A7ADEA871E3B4691E137FwAFFE" TargetMode="External"/><Relationship Id="rId7" Type="http://schemas.openxmlformats.org/officeDocument/2006/relationships/hyperlink" Target="consultantplus://offline/ref=BD5E4B1E99B0C3D5663DEDD53B76D269B96C7F1A5753C9DEA3CA45AD54DF84C443D789E2FD557AFE16C3276C510869DFA671E1BD75w1FCE" TargetMode="External"/><Relationship Id="rId12" Type="http://schemas.openxmlformats.org/officeDocument/2006/relationships/hyperlink" Target="http://www.pravo.gov.ru" TargetMode="External"/><Relationship Id="rId2" Type="http://schemas.openxmlformats.org/officeDocument/2006/relationships/hyperlink" Target="consultantplus://offline/ref=BD5E4B1E99B0C3D5663DEDD53B76D269BB697B1D5B5FC9DEA3CA45AD54DF84C443D789E2FC5071A8468C2630145A7ADEA871E3B4691E137FwAFFE" TargetMode="External"/><Relationship Id="rId16" Type="http://schemas.openxmlformats.org/officeDocument/2006/relationships/hyperlink" Target="consultantplus://offline/ref=BD5E4B1E99B0C3D5663DEDD53B76D269BB6A7F195853C9DEA3CA45AD54DF84C443D789E1FC5B25FB03D27F60571177D6B16DE3BFw7F7E" TargetMode="External"/><Relationship Id="rId1" Type="http://schemas.openxmlformats.org/officeDocument/2006/relationships/hyperlink" Target="consultantplus://offline/ref=BD5E4B1E99B0C3D5663DEDD53B76D269B96B781D5D52C9DEA3CA45AD54DF84C443D789E1F8587AFE16C3276C510869DFA671E1BD75w1FCE" TargetMode="External"/><Relationship Id="rId6" Type="http://schemas.openxmlformats.org/officeDocument/2006/relationships/hyperlink" Target="consultantplus://offline/ref=BD5E4B1E99B0C3D5663DEDD53B76D269B96C7F1A5753C9DEA3CA45AD54DF84C443D789E7F70420EE128A73664E0F7EC1AD6FE1wBFDE" TargetMode="External"/><Relationship Id="rId11" Type="http://schemas.openxmlformats.org/officeDocument/2006/relationships/hyperlink" Target="consultantplus://offline/ref=BD5E4B1E99B0C3D5663DEDD53B76D269B96B781D5D52C9DEA3CA45AD54DF84C443D789E1F9577AFE16C3276C510869DFA671E1BD75w1FCE" TargetMode="External"/><Relationship Id="rId5" Type="http://schemas.openxmlformats.org/officeDocument/2006/relationships/hyperlink" Target="consultantplus://offline/ref=BD5E4B1E99B0C3D5663DEDD53B76D269B96C761F5A55C9DEA3CA45AD54DF84C443D789E2FC5071AE408C2630145A7ADEA871E3B4691E137FwAFFE" TargetMode="External"/><Relationship Id="rId15" Type="http://schemas.openxmlformats.org/officeDocument/2006/relationships/hyperlink" Target="consultantplus://offline/ref=BD5E4B1E99B0C3D5663DEDD53B76D269B96B781D5D52C9DEA3CA45AD54DF84C443D789E2FC5171A9468C2630145A7ADEA871E3B4691E137FwAFFE" TargetMode="External"/><Relationship Id="rId10" Type="http://schemas.openxmlformats.org/officeDocument/2006/relationships/hyperlink" Target="consultantplus://offline/ref=BD5E4B1E99B0C3D5663DEDD53B76D269B96B781D5D52C9DEA3CA45AD54DF84C443D789E2FC5078A9468C2630145A7ADEA871E3B4691E137FwAFFE" TargetMode="External"/><Relationship Id="rId4" Type="http://schemas.openxmlformats.org/officeDocument/2006/relationships/hyperlink" Target="consultantplus://offline/ref=BD5E4B1E99B0C3D5663DEDD53B76D269B96B781D5D52C9DEA3CA45AD54DF84C443D789E2FC5079A9468C2630145A7ADEA871E3B4691E137FwAFFE" TargetMode="External"/><Relationship Id="rId9" Type="http://schemas.openxmlformats.org/officeDocument/2006/relationships/hyperlink" Target="consultantplus://offline/ref=BD5E4B1E99B0C3D5663DEDD53B76D269B96B781D5D52C9DEA3CA45AD54DF84C443D789E2FC5078A9458C2630145A7ADEA871E3B4691E137FwAFFE" TargetMode="External"/><Relationship Id="rId14" Type="http://schemas.openxmlformats.org/officeDocument/2006/relationships/hyperlink" Target="consultantplus://offline/ref=BD5E4B1E99B0C3D5663DEDD53B76D269B96C7F1C5A5EC9DEA3CA45AD54DF84C443D789E2FC5071AF4F8C2630145A7ADEA871E3B4691E137FwAF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10586</Words>
  <Characters>60343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PSI</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2021-10-29T09:58:00Z</dcterms:created>
  <dcterms:modified xsi:type="dcterms:W3CDTF">2021-10-29T09:58:00Z</dcterms:modified>
</cp:coreProperties>
</file>