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B43D" w14:textId="77777777" w:rsidR="00092ACA" w:rsidRPr="00EC723F" w:rsidRDefault="00092ACA" w:rsidP="00092ACA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14:paraId="35002BAD" w14:textId="77777777" w:rsidR="00092ACA" w:rsidRPr="00EC723F" w:rsidRDefault="00092ACA" w:rsidP="00092ACA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>
        <w:rPr>
          <w:rStyle w:val="a4"/>
          <w:sz w:val="28"/>
          <w:szCs w:val="28"/>
        </w:rPr>
        <w:t>математике</w:t>
      </w:r>
      <w:r w:rsidRPr="00EC723F">
        <w:rPr>
          <w:rStyle w:val="a4"/>
          <w:sz w:val="28"/>
          <w:szCs w:val="28"/>
        </w:rPr>
        <w:t xml:space="preserve">, </w:t>
      </w:r>
    </w:p>
    <w:p w14:paraId="6298696E" w14:textId="77777777" w:rsidR="00092ACA" w:rsidRDefault="00092ACA" w:rsidP="0009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19C26" w14:textId="77777777" w:rsidR="00092ACA" w:rsidRPr="00EC723F" w:rsidRDefault="00092ACA" w:rsidP="0009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 в соответствии с Правилами приема)</w:t>
      </w:r>
    </w:p>
    <w:p w14:paraId="1AA00299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90622E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На вступительном экзамене по математике поступающий должен показать: </w:t>
      </w:r>
    </w:p>
    <w:p w14:paraId="491333D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четкое знание математических определений и теорем, предусмотренных программой, умение применять их на практике; </w:t>
      </w:r>
    </w:p>
    <w:p w14:paraId="00B86A45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умение точно и сжато выражать математическую мысль в письменном изложении; </w:t>
      </w:r>
    </w:p>
    <w:p w14:paraId="3DD17E28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- уверенное владение математическими знаниями и навыками, предусмотренными программой, умение применять их при решении задач. </w:t>
      </w:r>
    </w:p>
    <w:p w14:paraId="28E19B00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42577" w14:textId="77777777" w:rsidR="00492EE9" w:rsidRPr="00492EE9" w:rsidRDefault="00492EE9" w:rsidP="00492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>ОСНОВНЫЕ УМЕНИЯ И НАВЫКИ</w:t>
      </w:r>
    </w:p>
    <w:p w14:paraId="241E3799" w14:textId="77777777" w:rsidR="00492EE9" w:rsidRP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 xml:space="preserve">Поступающий должен уметь: </w:t>
      </w:r>
    </w:p>
    <w:p w14:paraId="3647BBAE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вычислений. </w:t>
      </w:r>
    </w:p>
    <w:p w14:paraId="78F7C68B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 </w:t>
      </w:r>
    </w:p>
    <w:p w14:paraId="5488B583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квадратичной, степенной, показательной, логарифмической и тригонометрических функций. </w:t>
      </w:r>
    </w:p>
    <w:p w14:paraId="1BA8358A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14:paraId="1F1AA588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задачи на составление уравнений и систем уравнений. Использовать геометрические представления при решении алгебраических задач, а методы алгебры и тригонометрии применять при решении геометрических задач. </w:t>
      </w:r>
    </w:p>
    <w:p w14:paraId="5C4D274C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Решать задачи на составление уравнений, задачи на пропорциональное деление, на проценты, на сплавы и смеси, на движение, на работу, задачи на плановое и фактическое выполнение задания. </w:t>
      </w:r>
    </w:p>
    <w:p w14:paraId="16E98719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Знать основные соотношения между тригонометрическими функциями. Формулы приведения. Формулы сложения и кратных углов. Уметь применять формулы преобразования суммы тригонометрических функций в произведение и осуществлять обратное преобразование. </w:t>
      </w:r>
    </w:p>
    <w:p w14:paraId="17F0808F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Уметь решать тригонометрические уравнения и неравенства. Знать понятия обратных тригонометрических функций. </w:t>
      </w:r>
    </w:p>
    <w:p w14:paraId="0080A374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Владеть навыками решения задач на арифметическую прогрессию, геометрическую прогрессию и бесконечно убыв</w:t>
      </w:r>
      <w:r>
        <w:rPr>
          <w:rFonts w:ascii="Times New Roman" w:hAnsi="Times New Roman" w:cs="Times New Roman"/>
          <w:sz w:val="24"/>
          <w:szCs w:val="24"/>
        </w:rPr>
        <w:t>ающую геометрическую прогрессию.</w:t>
      </w:r>
    </w:p>
    <w:p w14:paraId="620B40C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Владеть понятием производной, понимать область ее применения. Знать ее геометрический и механический смысл. </w:t>
      </w:r>
    </w:p>
    <w:p w14:paraId="64C0EF8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Уметь решать уравнения, системы уравнений и неравенств с параметрами. </w:t>
      </w:r>
    </w:p>
    <w:p w14:paraId="58B10BAB" w14:textId="77777777" w:rsidR="00BC5488" w:rsidRDefault="00BC5488" w:rsidP="00BC5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976DD" w14:textId="77777777" w:rsidR="00BC5488" w:rsidRDefault="00BC5488" w:rsidP="00BC5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AF1CAA9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88F15" w14:textId="77777777" w:rsidR="00492EE9" w:rsidRPr="00492EE9" w:rsidRDefault="00492EE9" w:rsidP="004432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>ПРОГРАММА ЭЛЕМЕНТАРНОЙ МАТЕМАТИКИ</w:t>
      </w:r>
    </w:p>
    <w:p w14:paraId="229602BB" w14:textId="77777777" w:rsidR="00492EE9" w:rsidRP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E9">
        <w:rPr>
          <w:rFonts w:ascii="Times New Roman" w:hAnsi="Times New Roman" w:cs="Times New Roman"/>
          <w:b/>
          <w:sz w:val="24"/>
          <w:szCs w:val="24"/>
        </w:rPr>
        <w:t xml:space="preserve">Арифметика, алгебра и начала анализа </w:t>
      </w:r>
    </w:p>
    <w:p w14:paraId="6FF37B33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 Арифметические вычисления Преобразование алгебраических выражений </w:t>
      </w:r>
    </w:p>
    <w:p w14:paraId="6ACA475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1.1. Арифметические вычисления </w:t>
      </w:r>
    </w:p>
    <w:p w14:paraId="6D20B41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1.2. Преобразование рациональных выражений </w:t>
      </w:r>
    </w:p>
    <w:p w14:paraId="1AA9D98F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1.3. Действия над радикалами </w:t>
      </w:r>
    </w:p>
    <w:p w14:paraId="010BF88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1.4. Действия над абсолютными величинами </w:t>
      </w:r>
    </w:p>
    <w:p w14:paraId="434A01A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1.5. Действия с дробными степенями </w:t>
      </w:r>
    </w:p>
    <w:p w14:paraId="092E166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 Алгебраические уравнения и системы уравнения </w:t>
      </w:r>
    </w:p>
    <w:p w14:paraId="481E04DF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lastRenderedPageBreak/>
        <w:t xml:space="preserve">2.1. Линейные уравнения </w:t>
      </w:r>
    </w:p>
    <w:p w14:paraId="42ADB33B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2.2. Квадратные уравнения и уравнения, приводящиеся к ним Корни уравнения. Понятие о равносильных уравнениях. Формула корней квадратного уравнения. Дискриминант. Разложение квадратного трёхчлена на лин</w:t>
      </w:r>
      <w:r>
        <w:rPr>
          <w:rFonts w:ascii="Times New Roman" w:hAnsi="Times New Roman" w:cs="Times New Roman"/>
          <w:sz w:val="24"/>
          <w:szCs w:val="24"/>
        </w:rPr>
        <w:t>ейные множители, теорема Виета</w:t>
      </w:r>
    </w:p>
    <w:p w14:paraId="1CC1BE92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2.3. Иррациональные уравнения </w:t>
      </w:r>
    </w:p>
    <w:p w14:paraId="4FB89C3D" w14:textId="77777777" w:rsidR="00046C1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2.4. Системы алгебраических уравнений </w:t>
      </w:r>
    </w:p>
    <w:p w14:paraId="784EA8A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 Задачи на составление уравнений </w:t>
      </w:r>
    </w:p>
    <w:p w14:paraId="7CA8D5FF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3.1. Задачи на пропорциональное деление </w:t>
      </w:r>
    </w:p>
    <w:p w14:paraId="742694D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3.2. Задачи на проценты 3.3. Задачи на сплавы и смеси </w:t>
      </w:r>
    </w:p>
    <w:p w14:paraId="0728EA0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3.4. Задачи на числа </w:t>
      </w:r>
    </w:p>
    <w:p w14:paraId="47A6D400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3.5. Задачи на движение </w:t>
      </w:r>
    </w:p>
    <w:p w14:paraId="661FEC73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3.6. Задачи на работу </w:t>
      </w:r>
    </w:p>
    <w:p w14:paraId="71BED98E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3.7. Задачи на плановое и фактическое выполнение задания </w:t>
      </w:r>
    </w:p>
    <w:p w14:paraId="41AD1E5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4. Понятие функции. Способы задания функции. Область ее определения, множество значений функции </w:t>
      </w:r>
    </w:p>
    <w:p w14:paraId="2972A05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 Показательные и логарифмические уравнения </w:t>
      </w:r>
    </w:p>
    <w:p w14:paraId="2D7DF92E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5.1. Показательные уравнения </w:t>
      </w:r>
    </w:p>
    <w:p w14:paraId="54CD2FC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5.2. Логарифмы Их свойства. Логарифм произведения, частного, степени </w:t>
      </w:r>
    </w:p>
    <w:p w14:paraId="5EAFC05C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5.3. Логарифмические уравнения </w:t>
      </w:r>
    </w:p>
    <w:p w14:paraId="1773710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 Неравенства алгебраические. Свойства неравенств </w:t>
      </w:r>
    </w:p>
    <w:p w14:paraId="42C4BB3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6.1. Линейные неравенства </w:t>
      </w:r>
    </w:p>
    <w:p w14:paraId="104F0F5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6.2. Системы линейных неравенств </w:t>
      </w:r>
    </w:p>
    <w:p w14:paraId="440D2938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6.3. Дробно-рациональные неравенства </w:t>
      </w:r>
    </w:p>
    <w:p w14:paraId="47F3194B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6.4. Квадратные неравенства </w:t>
      </w:r>
    </w:p>
    <w:p w14:paraId="541E24D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6.5. Неравенства, содержащие неизвестное под знаком абсолютной величины </w:t>
      </w:r>
    </w:p>
    <w:p w14:paraId="2377463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6.6. Показательные и логарифмические неравенства </w:t>
      </w:r>
    </w:p>
    <w:p w14:paraId="31CD48C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6.7. Иррациональные неравенства </w:t>
      </w:r>
    </w:p>
    <w:p w14:paraId="2B6CE45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6.8. Применение неравенств к исследованию уравнений и систем </w:t>
      </w:r>
    </w:p>
    <w:p w14:paraId="0B818BDF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 Преобразование тригонометрических выражений </w:t>
      </w:r>
    </w:p>
    <w:p w14:paraId="03DF9373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7.1. Основные соотношения между тригонометрическими функциями </w:t>
      </w:r>
    </w:p>
    <w:p w14:paraId="3328676A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7.2. Формулы приведения </w:t>
      </w:r>
    </w:p>
    <w:p w14:paraId="30140FAC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7.3. Формулы сложения и кратных углов </w:t>
      </w:r>
    </w:p>
    <w:p w14:paraId="0CA9FBE0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7.4. Преобразование суммы тригонометрических функций в произведение и обратное преобразование </w:t>
      </w:r>
    </w:p>
    <w:p w14:paraId="7030714D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7.5. Вычисление без помощи таблиц </w:t>
      </w:r>
    </w:p>
    <w:p w14:paraId="0D778845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 Тригонометрические уравнения и неравенства </w:t>
      </w:r>
    </w:p>
    <w:p w14:paraId="3DB364C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8.1. Обратные тригонометрические функции </w:t>
      </w:r>
    </w:p>
    <w:p w14:paraId="262D27F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8.2. Простейшие тригонометрические уравнения </w:t>
      </w:r>
    </w:p>
    <w:p w14:paraId="2D62FF2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8.3. Тригонометрические уравнения </w:t>
      </w:r>
    </w:p>
    <w:p w14:paraId="49E26B01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8.4. Тригонометрические неравенства</w:t>
      </w:r>
    </w:p>
    <w:p w14:paraId="0E2FF349" w14:textId="77777777" w:rsidR="00492EE9" w:rsidRPr="0091623D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 Прогрессии. </w:t>
      </w:r>
    </w:p>
    <w:p w14:paraId="6094FCE7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9.1. Формула </w:t>
      </w:r>
      <w:r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EE9">
        <w:rPr>
          <w:rFonts w:ascii="Times New Roman" w:hAnsi="Times New Roman" w:cs="Times New Roman"/>
          <w:sz w:val="24"/>
          <w:szCs w:val="24"/>
        </w:rPr>
        <w:t xml:space="preserve"> Задачи на арифметическую прогрессию </w:t>
      </w:r>
    </w:p>
    <w:p w14:paraId="4EB70B66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9.2. Формула </w:t>
      </w:r>
      <w:r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-го члена и суммы </w:t>
      </w:r>
      <w:r w:rsidR="00046C1E" w:rsidRPr="00046C1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EE9">
        <w:rPr>
          <w:rFonts w:ascii="Times New Roman" w:hAnsi="Times New Roman" w:cs="Times New Roman"/>
          <w:sz w:val="24"/>
          <w:szCs w:val="24"/>
        </w:rPr>
        <w:t xml:space="preserve"> Задачи на геометрическую прогрессию и бесконечно убывающую геометрическую прогрессию </w:t>
      </w:r>
    </w:p>
    <w:p w14:paraId="5F3D2DF5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9.3. Смешанные задачи на прогрессии </w:t>
      </w:r>
    </w:p>
    <w:p w14:paraId="4918EB0B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 Производная и ее применение </w:t>
      </w:r>
    </w:p>
    <w:p w14:paraId="5BFDD312" w14:textId="77777777" w:rsidR="00492EE9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10.1. Производная функции, ее геометрический и механический смысл </w:t>
      </w:r>
    </w:p>
    <w:p w14:paraId="33973DB8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10.2. Применение производной. График функции. Возрастание (убывание) функции, периодичность, чётность, нечётность. Достаточные условия возрастания (убывания) функции на промежутке. Понятие экстремума функции. Необходимое условие экстремума функции. Наибольшее и наименьшее значения функции на промежутке </w:t>
      </w:r>
    </w:p>
    <w:p w14:paraId="4C279010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11. Задачи с параметрами </w:t>
      </w:r>
    </w:p>
    <w:p w14:paraId="24CE95F3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lastRenderedPageBreak/>
        <w:t xml:space="preserve">11.1. Решение уравнений, систем уравнений и неравенств с параметрами </w:t>
      </w:r>
    </w:p>
    <w:p w14:paraId="245B407A" w14:textId="77777777" w:rsidR="00BA438F" w:rsidRPr="00046C1E" w:rsidRDefault="00046C1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Задачи с условиями.</w:t>
      </w:r>
    </w:p>
    <w:p w14:paraId="5BC560CF" w14:textId="77777777" w:rsidR="00BA438F" w:rsidRPr="00BA438F" w:rsidRDefault="00492EE9" w:rsidP="00BA4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8F">
        <w:rPr>
          <w:rFonts w:ascii="Times New Roman" w:hAnsi="Times New Roman" w:cs="Times New Roman"/>
          <w:b/>
          <w:sz w:val="24"/>
          <w:szCs w:val="24"/>
        </w:rPr>
        <w:t>ОСНОВНЫЕ ФОРМУЛЫ И ТЕОРЕМЫ</w:t>
      </w:r>
    </w:p>
    <w:p w14:paraId="3E1FD2E5" w14:textId="77777777" w:rsidR="00BA438F" w:rsidRP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8F">
        <w:rPr>
          <w:rFonts w:ascii="Times New Roman" w:hAnsi="Times New Roman" w:cs="Times New Roman"/>
          <w:b/>
          <w:sz w:val="24"/>
          <w:szCs w:val="24"/>
        </w:rPr>
        <w:t>Алгебра и начала анализа:</w:t>
      </w:r>
    </w:p>
    <w:p w14:paraId="65EA7208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 • </w:t>
      </w:r>
      <w:r w:rsidR="00BA438F">
        <w:rPr>
          <w:rFonts w:ascii="Times New Roman" w:hAnsi="Times New Roman" w:cs="Times New Roman"/>
          <w:sz w:val="24"/>
          <w:szCs w:val="24"/>
        </w:rPr>
        <w:t>о</w:t>
      </w:r>
      <w:r w:rsidRPr="00492EE9">
        <w:rPr>
          <w:rFonts w:ascii="Times New Roman" w:hAnsi="Times New Roman" w:cs="Times New Roman"/>
          <w:sz w:val="24"/>
          <w:szCs w:val="24"/>
        </w:rPr>
        <w:t xml:space="preserve">сновные свойства функций: линейной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kх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+ b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квадратичной функции </w:t>
      </w:r>
      <w:r w:rsidRPr="00BA438F">
        <w:rPr>
          <w:rFonts w:ascii="Times New Roman" w:hAnsi="Times New Roman" w:cs="Times New Roman"/>
          <w:i/>
          <w:sz w:val="24"/>
          <w:szCs w:val="24"/>
        </w:rPr>
        <w:t>у=ах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A438F">
        <w:rPr>
          <w:rFonts w:ascii="Times New Roman" w:hAnsi="Times New Roman" w:cs="Times New Roman"/>
          <w:i/>
          <w:sz w:val="24"/>
          <w:szCs w:val="24"/>
        </w:rPr>
        <w:t>+bх+с</w:t>
      </w:r>
      <w:r w:rsidRPr="00492EE9">
        <w:rPr>
          <w:rFonts w:ascii="Times New Roman" w:hAnsi="Times New Roman" w:cs="Times New Roman"/>
          <w:sz w:val="24"/>
          <w:szCs w:val="24"/>
        </w:rPr>
        <w:t xml:space="preserve">, степенной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ах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Pr="00492EE9">
        <w:rPr>
          <w:rFonts w:ascii="Times New Roman" w:hAnsi="Times New Roman" w:cs="Times New Roman"/>
          <w:sz w:val="24"/>
          <w:szCs w:val="24"/>
        </w:rPr>
        <w:t xml:space="preserve"> , (n Є N), </w:t>
      </w:r>
      <w:r w:rsidRPr="00BA438F">
        <w:rPr>
          <w:rFonts w:ascii="Times New Roman" w:hAnsi="Times New Roman" w:cs="Times New Roman"/>
          <w:i/>
          <w:sz w:val="24"/>
          <w:szCs w:val="24"/>
        </w:rPr>
        <w:t>у = к/х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показательной </w:t>
      </w:r>
      <w:r w:rsidRPr="00BA438F">
        <w:rPr>
          <w:rFonts w:ascii="Times New Roman" w:hAnsi="Times New Roman" w:cs="Times New Roman"/>
          <w:i/>
          <w:sz w:val="24"/>
          <w:szCs w:val="24"/>
        </w:rPr>
        <w:t>у = а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>а&gt;0</w:t>
      </w:r>
      <w:r w:rsidRPr="00492EE9">
        <w:rPr>
          <w:rFonts w:ascii="Times New Roman" w:hAnsi="Times New Roman" w:cs="Times New Roman"/>
          <w:sz w:val="24"/>
          <w:szCs w:val="24"/>
        </w:rPr>
        <w:t>, логарифмической, тригонометрических функций</w:t>
      </w:r>
      <w:r w:rsidR="00BA438F">
        <w:rPr>
          <w:rFonts w:ascii="Times New Roman" w:hAnsi="Times New Roman" w:cs="Times New Roman"/>
          <w:sz w:val="24"/>
          <w:szCs w:val="24"/>
        </w:rPr>
        <w:t xml:space="preserve">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(y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x, y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x)</w:t>
      </w:r>
      <w:r w:rsidRPr="00492EE9">
        <w:rPr>
          <w:rFonts w:ascii="Times New Roman" w:hAnsi="Times New Roman" w:cs="Times New Roman"/>
          <w:sz w:val="24"/>
          <w:szCs w:val="24"/>
        </w:rPr>
        <w:t xml:space="preserve">, арифметического корня </w:t>
      </w:r>
      <w:r w:rsidRPr="00BA438F">
        <w:rPr>
          <w:rFonts w:ascii="Times New Roman" w:hAnsi="Times New Roman" w:cs="Times New Roman"/>
          <w:i/>
          <w:sz w:val="24"/>
          <w:szCs w:val="24"/>
        </w:rPr>
        <w:t>у=</w:t>
      </w:r>
      <w:r w:rsidR="00BA438F" w:rsidRPr="00BA438F">
        <w:rPr>
          <w:rFonts w:ascii="Times New Roman" w:hAnsi="Times New Roman" w:cs="Times New Roman"/>
          <w:i/>
          <w:sz w:val="24"/>
          <w:szCs w:val="24"/>
        </w:rPr>
        <w:t>√х</w:t>
      </w:r>
      <w:r w:rsidR="00BA438F">
        <w:rPr>
          <w:rFonts w:ascii="Times New Roman" w:hAnsi="Times New Roman" w:cs="Times New Roman"/>
          <w:sz w:val="24"/>
          <w:szCs w:val="24"/>
        </w:rPr>
        <w:t>,</w:t>
      </w:r>
      <w:r w:rsidRPr="00492EE9">
        <w:rPr>
          <w:rFonts w:ascii="Times New Roman" w:hAnsi="Times New Roman" w:cs="Times New Roman"/>
          <w:sz w:val="24"/>
          <w:szCs w:val="24"/>
        </w:rPr>
        <w:t xml:space="preserve"> и её и </w:t>
      </w:r>
      <w:r w:rsidR="00BA438F">
        <w:rPr>
          <w:rFonts w:ascii="Times New Roman" w:hAnsi="Times New Roman" w:cs="Times New Roman"/>
          <w:sz w:val="24"/>
          <w:szCs w:val="24"/>
        </w:rPr>
        <w:t>её график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6E258AC0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с</w:t>
      </w:r>
      <w:r w:rsidRPr="00492EE9">
        <w:rPr>
          <w:rFonts w:ascii="Times New Roman" w:hAnsi="Times New Roman" w:cs="Times New Roman"/>
          <w:sz w:val="24"/>
          <w:szCs w:val="24"/>
        </w:rPr>
        <w:t>войства корней квадратного трехчлена, его р</w:t>
      </w:r>
      <w:r w:rsidR="00BA438F">
        <w:rPr>
          <w:rFonts w:ascii="Times New Roman" w:hAnsi="Times New Roman" w:cs="Times New Roman"/>
          <w:sz w:val="24"/>
          <w:szCs w:val="24"/>
        </w:rPr>
        <w:t>азложение на линейные множители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3148CC88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свойства числовых неравенств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50DB3CB8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л</w:t>
      </w:r>
      <w:r w:rsidRPr="00492EE9">
        <w:rPr>
          <w:rFonts w:ascii="Times New Roman" w:hAnsi="Times New Roman" w:cs="Times New Roman"/>
          <w:sz w:val="24"/>
          <w:szCs w:val="24"/>
        </w:rPr>
        <w:t xml:space="preserve">огарифм </w:t>
      </w:r>
      <w:r w:rsidR="00BA438F">
        <w:rPr>
          <w:rFonts w:ascii="Times New Roman" w:hAnsi="Times New Roman" w:cs="Times New Roman"/>
          <w:sz w:val="24"/>
          <w:szCs w:val="24"/>
        </w:rPr>
        <w:t>произведения, степени, частного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05B54B58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р</w:t>
      </w:r>
      <w:r w:rsidRPr="00492EE9">
        <w:rPr>
          <w:rFonts w:ascii="Times New Roman" w:hAnsi="Times New Roman" w:cs="Times New Roman"/>
          <w:sz w:val="24"/>
          <w:szCs w:val="24"/>
        </w:rPr>
        <w:t xml:space="preserve">ешение уравнений вида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 (| а |≤1)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 (| а |≤1)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a, (a Є R)</w:t>
      </w:r>
      <w:r w:rsidRPr="00492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 = а</w:t>
      </w:r>
      <w:r w:rsidRPr="00492EE9">
        <w:rPr>
          <w:rFonts w:ascii="Times New Roman" w:hAnsi="Times New Roman" w:cs="Times New Roman"/>
          <w:sz w:val="24"/>
          <w:szCs w:val="24"/>
        </w:rPr>
        <w:t>, (а Є R)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1718230C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ф</w:t>
      </w:r>
      <w:r w:rsidRPr="00492EE9">
        <w:rPr>
          <w:rFonts w:ascii="Times New Roman" w:hAnsi="Times New Roman" w:cs="Times New Roman"/>
          <w:sz w:val="24"/>
          <w:szCs w:val="24"/>
        </w:rPr>
        <w:t>ормулы приведения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1405400E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з</w:t>
      </w:r>
      <w:r w:rsidRPr="00492EE9">
        <w:rPr>
          <w:rFonts w:ascii="Times New Roman" w:hAnsi="Times New Roman" w:cs="Times New Roman"/>
          <w:sz w:val="24"/>
          <w:szCs w:val="24"/>
        </w:rPr>
        <w:t>ависимости между тригонометрическими функциями одного и того же аргумента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28771182" w14:textId="77777777" w:rsidR="00BA438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т</w:t>
      </w:r>
      <w:r w:rsidRPr="00492EE9">
        <w:rPr>
          <w:rFonts w:ascii="Times New Roman" w:hAnsi="Times New Roman" w:cs="Times New Roman"/>
          <w:sz w:val="24"/>
          <w:szCs w:val="24"/>
        </w:rPr>
        <w:t>ригонометрические функции двойного аргумента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7AE77972" w14:textId="77777777" w:rsidR="009C56EE" w:rsidRP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BA438F">
        <w:rPr>
          <w:rFonts w:ascii="Times New Roman" w:hAnsi="Times New Roman" w:cs="Times New Roman"/>
          <w:sz w:val="24"/>
          <w:szCs w:val="24"/>
        </w:rPr>
        <w:t>т</w:t>
      </w:r>
      <w:r w:rsidRPr="00492EE9">
        <w:rPr>
          <w:rFonts w:ascii="Times New Roman" w:hAnsi="Times New Roman" w:cs="Times New Roman"/>
          <w:sz w:val="24"/>
          <w:szCs w:val="24"/>
        </w:rPr>
        <w:t xml:space="preserve">аблица производных элементарных функций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Pr="00BA438F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492EE9">
        <w:rPr>
          <w:rFonts w:ascii="Times New Roman" w:hAnsi="Times New Roman" w:cs="Times New Roman"/>
          <w:sz w:val="24"/>
          <w:szCs w:val="24"/>
        </w:rPr>
        <w:t xml:space="preserve">, </w:t>
      </w:r>
      <w:r w:rsidRPr="00BA438F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A438F">
        <w:rPr>
          <w:rFonts w:ascii="Times New Roman" w:hAnsi="Times New Roman" w:cs="Times New Roman"/>
          <w:i/>
          <w:sz w:val="24"/>
          <w:szCs w:val="24"/>
        </w:rPr>
        <w:t>а</w:t>
      </w:r>
      <w:r w:rsidRPr="00BA438F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proofErr w:type="spellEnd"/>
      <w:r w:rsidRPr="00492EE9">
        <w:rPr>
          <w:rFonts w:ascii="Times New Roman" w:hAnsi="Times New Roman" w:cs="Times New Roman"/>
          <w:sz w:val="24"/>
          <w:szCs w:val="24"/>
        </w:rPr>
        <w:t>, y = х</w:t>
      </w:r>
      <w:proofErr w:type="gramStart"/>
      <w:r w:rsidR="009C56EE" w:rsidRPr="009C5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EE9">
        <w:rPr>
          <w:rFonts w:ascii="Times New Roman" w:hAnsi="Times New Roman" w:cs="Times New Roman"/>
          <w:sz w:val="24"/>
          <w:szCs w:val="24"/>
        </w:rPr>
        <w:t xml:space="preserve"> (</w:t>
      </w:r>
      <w:r w:rsidR="009C56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2EE9">
        <w:rPr>
          <w:rFonts w:ascii="Times New Roman" w:hAnsi="Times New Roman" w:cs="Times New Roman"/>
          <w:sz w:val="24"/>
          <w:szCs w:val="24"/>
        </w:rPr>
        <w:t xml:space="preserve"> Є Z), у = </w:t>
      </w:r>
      <w:proofErr w:type="spellStart"/>
      <w:r w:rsidRPr="00492EE9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492EE9">
        <w:rPr>
          <w:rFonts w:ascii="Times New Roman" w:hAnsi="Times New Roman" w:cs="Times New Roman"/>
          <w:sz w:val="24"/>
          <w:szCs w:val="24"/>
        </w:rPr>
        <w:t xml:space="preserve"> x</w:t>
      </w:r>
      <w:r w:rsidR="009C56EE">
        <w:rPr>
          <w:rFonts w:ascii="Times New Roman" w:hAnsi="Times New Roman" w:cs="Times New Roman"/>
          <w:sz w:val="24"/>
          <w:szCs w:val="24"/>
        </w:rPr>
        <w:t>;</w:t>
      </w:r>
    </w:p>
    <w:p w14:paraId="1D2B06B9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</w:t>
      </w:r>
      <w:r w:rsidR="009C56EE">
        <w:rPr>
          <w:rFonts w:ascii="Times New Roman" w:hAnsi="Times New Roman" w:cs="Times New Roman"/>
          <w:sz w:val="24"/>
          <w:szCs w:val="24"/>
        </w:rPr>
        <w:t>п</w:t>
      </w:r>
      <w:r w:rsidRPr="00492EE9">
        <w:rPr>
          <w:rFonts w:ascii="Times New Roman" w:hAnsi="Times New Roman" w:cs="Times New Roman"/>
          <w:sz w:val="24"/>
          <w:szCs w:val="24"/>
        </w:rPr>
        <w:t xml:space="preserve">роизводная суммы и произведения двух функций. </w:t>
      </w:r>
    </w:p>
    <w:p w14:paraId="16ADA7DF" w14:textId="77777777" w:rsidR="009C56EE" w:rsidRDefault="009C56E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DE67D" w14:textId="77777777" w:rsidR="009C56EE" w:rsidRPr="009C56EE" w:rsidRDefault="00492EE9" w:rsidP="009C5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EE">
        <w:rPr>
          <w:rFonts w:ascii="Times New Roman" w:hAnsi="Times New Roman" w:cs="Times New Roman"/>
          <w:b/>
          <w:sz w:val="24"/>
          <w:szCs w:val="24"/>
        </w:rPr>
        <w:t>ТРЕБОВАНИЯ К ПОСТУПАЮЩЕМУ</w:t>
      </w:r>
    </w:p>
    <w:p w14:paraId="73500008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На экзамене по математике поступающий должен продемонстрировать умение: </w:t>
      </w:r>
    </w:p>
    <w:p w14:paraId="5F1E1CB4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>• производить арифметические действия над радикалами и абсолютными величинами. преобразовывать алгебраические и рациональные выражения, осуществлять действия с дробными степенями;</w:t>
      </w:r>
    </w:p>
    <w:p w14:paraId="21401184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линейные, квадратные иррациональные уравнения и уравнения, приводящиеся к ним; </w:t>
      </w:r>
    </w:p>
    <w:p w14:paraId="31ECAC8D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систем алгебраических уравнений; </w:t>
      </w:r>
    </w:p>
    <w:p w14:paraId="5FA46E85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показательные, логарифмические и тригонометрические уравнения; </w:t>
      </w:r>
    </w:p>
    <w:p w14:paraId="4230C13A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линейных неравенств, систем линейных неравенств, дробно-рациональных неравенств, квадратных неравенств, неравенств, содержащих неизвестное под знаком абсолютной величины; </w:t>
      </w:r>
    </w:p>
    <w:p w14:paraId="6371B0E6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владеть навыками решения показательных и логарифмических неравенств, иррациональных неравенств; </w:t>
      </w:r>
    </w:p>
    <w:p w14:paraId="1B9C57CD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решать уравнения, неравенства с параметрами и исследовать их решения; </w:t>
      </w:r>
    </w:p>
    <w:p w14:paraId="57E10AB2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исследовать функции; строить графики функций и множества точек на координатной плоскости, заданные уравнениями и неравенствами; </w:t>
      </w:r>
    </w:p>
    <w:p w14:paraId="6F64237B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составлять уравнения, неравенства и находить значения величин, исходя из условий задачи; </w:t>
      </w:r>
    </w:p>
    <w:p w14:paraId="6FB21733" w14:textId="77777777" w:rsidR="009C56EE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E9">
        <w:rPr>
          <w:rFonts w:ascii="Times New Roman" w:hAnsi="Times New Roman" w:cs="Times New Roman"/>
          <w:sz w:val="24"/>
          <w:szCs w:val="24"/>
        </w:rPr>
        <w:t xml:space="preserve">• излагать и оформлять решение логически правильно, полно и последовательно, с необходимыми пояснениями. </w:t>
      </w:r>
    </w:p>
    <w:p w14:paraId="1E30E090" w14:textId="77777777" w:rsidR="009C56EE" w:rsidRDefault="009C56EE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3B07B" w14:textId="77777777" w:rsidR="00FB267F" w:rsidRDefault="00492EE9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EE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14:paraId="7836330D" w14:textId="77777777" w:rsidR="0091623D" w:rsidRDefault="0091623D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27.</w:t>
      </w:r>
    </w:p>
    <w:p w14:paraId="525167CB" w14:textId="77777777" w:rsidR="003063B0" w:rsidRDefault="003063B0" w:rsidP="00492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7AA25" w14:textId="77777777" w:rsidR="0044320A" w:rsidRDefault="0044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170748" w14:textId="77777777" w:rsidR="003063B0" w:rsidRDefault="003063B0" w:rsidP="00306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037F5E0E" w14:textId="77777777" w:rsidR="00A92B99" w:rsidRPr="0048487C" w:rsidRDefault="00A92B99" w:rsidP="00306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7ED2B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 М.Я. Справочник по элементарной математике/ М.Я.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. – М.: АСТ, 2016. – 512 с. </w:t>
      </w:r>
    </w:p>
    <w:p w14:paraId="0A62594D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Сергеев И.Н. ЕГЭ: 1000 задач с ответами и решениями по математике. Все задания группы С «Закрытий сегмент»/ И.Н. Сергеев, В.С. Панферов. – М.: Издательство «Экзамен», 2014. – 301 с. </w:t>
      </w:r>
    </w:p>
    <w:p w14:paraId="7A0887CE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Сергеев И.Н. ЕГЭ: Математика. 1000 задач с ответами и решениями. Все задания части 2/ И.Н. Сергеев, В.С. Панферов. – М.: Издательство «Экзамен», 2017. – 334 с. </w:t>
      </w:r>
    </w:p>
    <w:p w14:paraId="344EE9D1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Ященко И.В. ЕГЭ: 3000 задач с ответами по математике. Все задания группы В/ И.В. Ященко, И.Р. Высоцкий, М.А.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Посицельская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 и др. – М.: Издательство «Экзамен», 2014. – 527 с. </w:t>
      </w:r>
    </w:p>
    <w:p w14:paraId="526CB3B1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ЕГЭ. Математика. Профильный уровень: типовые экзаменационные варианты: 36 вариантов/ под ред. И.В. Ященко. – М.: Издательство «Национальное образование», 2018. – 256 с. </w:t>
      </w:r>
    </w:p>
    <w:p w14:paraId="2F36730E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Кочагин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 В.В. ЕГЭ 2019. Математика: тематические тренировочные задания/ В.В.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Кочагин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Кочагина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Эскмо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, 2018. – 208 с. </w:t>
      </w:r>
    </w:p>
    <w:p w14:paraId="56E8AD30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Математика. Подготовка к ЕГЭ-2019. Профильный уровень. 40 тренировочных вариантов по демоверсии 2019 г/ под ред. Ф.Ф. Лысенко, С.Ю. Калабухова. –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-на-Дону: Легион, 2018. – 416 с. </w:t>
      </w:r>
    </w:p>
    <w:p w14:paraId="3748E0C1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Мордкович А.Г. Математика: алгебра и начала математического анализа, геометрия. Алгебра и начала математического анализа. 11 класс. В 2 ч. Учебник для учащихся общеобразовательных организаций (базовый и углубленный уровни)/ А.Г. Мордкович, П.В. Семенов. – М.: Мнемозина, 2018. – 583 с. </w:t>
      </w:r>
    </w:p>
    <w:p w14:paraId="01E32F8C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Семенов А.В. Единый государственный экзамен. Математика. Профильный уровень. Комплекс материалов для подготовки учащихся. Учебное </w:t>
      </w:r>
      <w:proofErr w:type="gramStart"/>
      <w:r w:rsidRPr="00A92B99">
        <w:rPr>
          <w:rFonts w:ascii="Times New Roman" w:hAnsi="Times New Roman" w:cs="Times New Roman"/>
          <w:sz w:val="24"/>
          <w:szCs w:val="24"/>
        </w:rPr>
        <w:t>пособие./</w:t>
      </w:r>
      <w:proofErr w:type="gramEnd"/>
      <w:r w:rsidRPr="00A92B99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Семнов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 А.С, Трепалин, И.В. Ященко и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; под ред. И.В. Ященко. – М.: Интеллект-Центр, 2018. – 160 с. </w:t>
      </w:r>
    </w:p>
    <w:p w14:paraId="03A3C2C3" w14:textId="77777777" w:rsidR="00A92B99" w:rsidRPr="00A92B99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Математика. Большой справочник/ В.В. Зайцев, В.В. Рыжиков, М.И.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; под ред. М.И.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 xml:space="preserve">. – М.: АСТ: Мир и образование, 2018. – 592 с. </w:t>
      </w:r>
    </w:p>
    <w:p w14:paraId="3C736F76" w14:textId="77777777" w:rsidR="003063B0" w:rsidRPr="00655287" w:rsidRDefault="00A92B99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Сборник задач по математике для поступающих в высшие технические учебные заведения/ [В.К. Егерев и др.]; под ред. М.И. </w:t>
      </w:r>
      <w:proofErr w:type="spellStart"/>
      <w:r w:rsidRPr="00A92B99">
        <w:rPr>
          <w:rFonts w:ascii="Times New Roman" w:hAnsi="Times New Roman" w:cs="Times New Roman"/>
          <w:sz w:val="24"/>
          <w:szCs w:val="24"/>
        </w:rPr>
        <w:t>Сканави</w:t>
      </w:r>
      <w:proofErr w:type="spellEnd"/>
      <w:r w:rsidRPr="00A92B99">
        <w:rPr>
          <w:rFonts w:ascii="Times New Roman" w:hAnsi="Times New Roman" w:cs="Times New Roman"/>
          <w:sz w:val="24"/>
          <w:szCs w:val="24"/>
        </w:rPr>
        <w:t>. – М.: АСТ: Мир и Образование, 2018. – 608 с.</w:t>
      </w:r>
    </w:p>
    <w:p w14:paraId="3387CA51" w14:textId="77777777" w:rsidR="00655287" w:rsidRPr="00655287" w:rsidRDefault="00655287" w:rsidP="00A92B9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87">
        <w:rPr>
          <w:rFonts w:ascii="Times New Roman" w:hAnsi="Times New Roman" w:cs="Times New Roman"/>
          <w:sz w:val="24"/>
          <w:szCs w:val="24"/>
        </w:rPr>
        <w:t>Школьные учебники, официально утвержденные Министерством образования и науки Российской Федерации и Министерством просвещения РФ.</w:t>
      </w:r>
    </w:p>
    <w:p w14:paraId="7B69426A" w14:textId="77777777" w:rsidR="00A92B99" w:rsidRDefault="00A92B99" w:rsidP="00A92B9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5D72B" w14:textId="77777777" w:rsidR="00A92B99" w:rsidRDefault="00A92B99" w:rsidP="00A92B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16BC4D70" w14:textId="77777777" w:rsidR="00A92B99" w:rsidRDefault="00A92B99" w:rsidP="00A92B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 xml:space="preserve">Официальные сайты с информацией о ЕГЭ: </w:t>
      </w:r>
    </w:p>
    <w:p w14:paraId="50F379BC" w14:textId="77777777" w:rsidR="00A92B99" w:rsidRPr="00A92B99" w:rsidRDefault="00A92B99" w:rsidP="00A92B9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2B99">
        <w:rPr>
          <w:rFonts w:ascii="Times New Roman" w:hAnsi="Times New Roman" w:cs="Times New Roman"/>
          <w:sz w:val="24"/>
          <w:szCs w:val="24"/>
        </w:rPr>
        <w:t>ткрытый банк заданий ЕГЭ Федерального института педагогических измерений –https://fipi.ru/ege/otkrytyy-bank-zadaniy-ege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1F60B" w14:textId="77777777" w:rsidR="004E7ABB" w:rsidRPr="004E7ABB" w:rsidRDefault="00A92B99" w:rsidP="00A92B9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1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2B99">
        <w:rPr>
          <w:rFonts w:ascii="Times New Roman" w:hAnsi="Times New Roman" w:cs="Times New Roman"/>
          <w:sz w:val="24"/>
          <w:szCs w:val="24"/>
        </w:rPr>
        <w:t>фициальный информационный портал ЕГЭ, раздел математики – http://www.ege.edu.ru.</w:t>
      </w:r>
    </w:p>
    <w:p w14:paraId="2598C82F" w14:textId="5A9BDE6F" w:rsidR="004E7ABB" w:rsidRDefault="004E7ABB" w:rsidP="004E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11E32" w14:textId="2DE01DC9" w:rsidR="00654FB0" w:rsidRDefault="00654FB0" w:rsidP="004E7ABB">
      <w:pPr>
        <w:rPr>
          <w:rFonts w:ascii="Times New Roman" w:hAnsi="Times New Roman" w:cs="Times New Roman"/>
          <w:sz w:val="24"/>
          <w:szCs w:val="24"/>
        </w:rPr>
      </w:pPr>
    </w:p>
    <w:p w14:paraId="09E375A6" w14:textId="76251BAC" w:rsidR="00654FB0" w:rsidRDefault="00654FB0" w:rsidP="004E7ABB">
      <w:pPr>
        <w:rPr>
          <w:rFonts w:ascii="Times New Roman" w:hAnsi="Times New Roman" w:cs="Times New Roman"/>
          <w:sz w:val="24"/>
          <w:szCs w:val="24"/>
        </w:rPr>
      </w:pPr>
    </w:p>
    <w:p w14:paraId="08A3826F" w14:textId="03CF9400" w:rsidR="00654FB0" w:rsidRDefault="00654FB0" w:rsidP="004E7ABB">
      <w:pPr>
        <w:rPr>
          <w:rFonts w:ascii="Times New Roman" w:hAnsi="Times New Roman" w:cs="Times New Roman"/>
          <w:sz w:val="24"/>
          <w:szCs w:val="24"/>
        </w:rPr>
      </w:pPr>
    </w:p>
    <w:p w14:paraId="4D6D75E7" w14:textId="7B50F7B4" w:rsidR="00654FB0" w:rsidRDefault="00654FB0" w:rsidP="004E7ABB">
      <w:pPr>
        <w:rPr>
          <w:rFonts w:ascii="Times New Roman" w:hAnsi="Times New Roman" w:cs="Times New Roman"/>
          <w:sz w:val="24"/>
          <w:szCs w:val="24"/>
        </w:rPr>
      </w:pPr>
    </w:p>
    <w:p w14:paraId="6C3BBDF5" w14:textId="77777777" w:rsidR="00654FB0" w:rsidRDefault="00654FB0" w:rsidP="004E7ABB">
      <w:pPr>
        <w:rPr>
          <w:rFonts w:ascii="Times New Roman" w:hAnsi="Times New Roman" w:cs="Times New Roman"/>
          <w:sz w:val="24"/>
          <w:szCs w:val="24"/>
        </w:rPr>
      </w:pPr>
    </w:p>
    <w:p w14:paraId="714471C9" w14:textId="77777777" w:rsidR="004E7ABB" w:rsidRDefault="004E7ABB" w:rsidP="004E7ABB">
      <w:pPr>
        <w:rPr>
          <w:rFonts w:ascii="Times New Roman" w:hAnsi="Times New Roman" w:cs="Times New Roman"/>
          <w:sz w:val="24"/>
          <w:szCs w:val="24"/>
        </w:rPr>
      </w:pPr>
    </w:p>
    <w:p w14:paraId="69CE2D7E" w14:textId="77777777" w:rsidR="004E7ABB" w:rsidRDefault="004E7ABB" w:rsidP="004E7A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4E7ABB" w14:paraId="0D8F62C6" w14:textId="77777777" w:rsidTr="004E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4362F" w14:textId="77777777" w:rsidR="004E7ABB" w:rsidRDefault="004E7ABB">
            <w:pPr>
              <w:pStyle w:val="a3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4E7ABB" w14:paraId="6109E0C6" w14:textId="77777777" w:rsidTr="004E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4E7ABB" w14:paraId="103D333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CCF429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544F3A4" wp14:editId="1143899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BFA581" w14:textId="77777777" w:rsidR="004E7ABB" w:rsidRDefault="004E7ABB">
                  <w:pPr>
                    <w:pStyle w:val="a3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6E16C71" w14:textId="77777777" w:rsidR="004E7ABB" w:rsidRDefault="004E7A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7ABB" w14:paraId="65D75896" w14:textId="77777777" w:rsidTr="004E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0EED6" w14:textId="77777777" w:rsidR="004E7ABB" w:rsidRDefault="004E7ABB">
            <w:pPr>
              <w:pStyle w:val="a3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E7ABB" w14:paraId="1C3EB469" w14:textId="77777777" w:rsidTr="004E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4E7ABB" w14:paraId="75A7F32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6E7253" w14:textId="77777777" w:rsidR="004E7ABB" w:rsidRDefault="004E7AB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2488FB" w14:textId="77777777" w:rsidR="004E7ABB" w:rsidRDefault="004E7A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7ABB" w14:paraId="59D66D2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8F810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C15B40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E7ABB" w14:paraId="0FF970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2584C0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627398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4E7ABB" w14:paraId="764953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74A1E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934EF7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4E7ABB" w14:paraId="2C38C3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14C29D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B09EF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4E7ABB" w14:paraId="298DC3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C069F5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ADAB34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4E7ABB" w14:paraId="741835A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920EFE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560C08" w14:textId="77777777" w:rsidR="004E7ABB" w:rsidRDefault="004E7AB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15:27:08 UTC+05</w:t>
                  </w:r>
                </w:p>
              </w:tc>
            </w:tr>
          </w:tbl>
          <w:p w14:paraId="5FCED142" w14:textId="77777777" w:rsidR="004E7ABB" w:rsidRDefault="004E7A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9BD50C" w14:textId="77777777" w:rsidR="004E7ABB" w:rsidRDefault="004E7ABB" w:rsidP="004E7AB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148E9F9" w14:textId="77777777" w:rsidR="00A92B99" w:rsidRPr="00A92B99" w:rsidRDefault="00A92B99" w:rsidP="004E7ABB">
      <w:pPr>
        <w:rPr>
          <w:rFonts w:ascii="Times New Roman" w:hAnsi="Times New Roman" w:cs="Times New Roman"/>
          <w:sz w:val="24"/>
          <w:szCs w:val="24"/>
        </w:rPr>
      </w:pPr>
    </w:p>
    <w:sectPr w:rsidR="00A92B99" w:rsidRPr="00A92B99" w:rsidSect="0009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900B" w14:textId="77777777" w:rsidR="00D22FAA" w:rsidRDefault="00D22FAA" w:rsidP="004E7ABB">
      <w:pPr>
        <w:spacing w:after="0" w:line="240" w:lineRule="auto"/>
      </w:pPr>
      <w:r>
        <w:separator/>
      </w:r>
    </w:p>
  </w:endnote>
  <w:endnote w:type="continuationSeparator" w:id="0">
    <w:p w14:paraId="57798FCF" w14:textId="77777777" w:rsidR="00D22FAA" w:rsidRDefault="00D22FAA" w:rsidP="004E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899" w14:textId="77777777" w:rsidR="004E7ABB" w:rsidRDefault="004E7A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790" w14:textId="77777777" w:rsidR="004E7ABB" w:rsidRDefault="004E7A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2236" w14:textId="77777777" w:rsidR="004E7ABB" w:rsidRDefault="004E7A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3893" w14:textId="77777777" w:rsidR="00D22FAA" w:rsidRDefault="00D22FAA" w:rsidP="004E7ABB">
      <w:pPr>
        <w:spacing w:after="0" w:line="240" w:lineRule="auto"/>
      </w:pPr>
      <w:r>
        <w:separator/>
      </w:r>
    </w:p>
  </w:footnote>
  <w:footnote w:type="continuationSeparator" w:id="0">
    <w:p w14:paraId="6536CD0E" w14:textId="77777777" w:rsidR="00D22FAA" w:rsidRDefault="00D22FAA" w:rsidP="004E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1C2" w14:textId="77777777" w:rsidR="004E7ABB" w:rsidRDefault="004E7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DED4" w14:textId="77777777" w:rsidR="004E7ABB" w:rsidRDefault="004E7ABB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9E4" w14:textId="77777777" w:rsidR="004E7ABB" w:rsidRDefault="004E7A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5D9"/>
    <w:multiLevelType w:val="hybridMultilevel"/>
    <w:tmpl w:val="D4401C64"/>
    <w:lvl w:ilvl="0" w:tplc="D9507CCA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01C86"/>
    <w:multiLevelType w:val="hybridMultilevel"/>
    <w:tmpl w:val="D4706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85021C"/>
    <w:multiLevelType w:val="hybridMultilevel"/>
    <w:tmpl w:val="01BE2EB4"/>
    <w:lvl w:ilvl="0" w:tplc="28083B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DE121E"/>
    <w:multiLevelType w:val="hybridMultilevel"/>
    <w:tmpl w:val="6848F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8B"/>
    <w:rsid w:val="0001778B"/>
    <w:rsid w:val="00046C1E"/>
    <w:rsid w:val="00092ACA"/>
    <w:rsid w:val="003063B0"/>
    <w:rsid w:val="0044320A"/>
    <w:rsid w:val="00492EE9"/>
    <w:rsid w:val="004E7ABB"/>
    <w:rsid w:val="00654FB0"/>
    <w:rsid w:val="00655287"/>
    <w:rsid w:val="008E5C3B"/>
    <w:rsid w:val="0091623D"/>
    <w:rsid w:val="009C56EE"/>
    <w:rsid w:val="00A92B99"/>
    <w:rsid w:val="00BA438F"/>
    <w:rsid w:val="00BC5488"/>
    <w:rsid w:val="00D22FAA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E426"/>
  <w15:docId w15:val="{80F3F8A8-09C3-4B52-8BD0-F8AE29D9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2ACA"/>
    <w:rPr>
      <w:b/>
      <w:bCs/>
    </w:rPr>
  </w:style>
  <w:style w:type="paragraph" w:styleId="a5">
    <w:name w:val="List Paragraph"/>
    <w:basedOn w:val="a"/>
    <w:uiPriority w:val="34"/>
    <w:qFormat/>
    <w:rsid w:val="00A92B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ABB"/>
  </w:style>
  <w:style w:type="paragraph" w:styleId="a8">
    <w:name w:val="footer"/>
    <w:basedOn w:val="a"/>
    <w:link w:val="a9"/>
    <w:uiPriority w:val="99"/>
    <w:unhideWhenUsed/>
    <w:rsid w:val="004E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2021-12-14T10:30:00Z</dcterms:created>
  <dcterms:modified xsi:type="dcterms:W3CDTF">2021-12-14T10:30:00Z</dcterms:modified>
</cp:coreProperties>
</file>