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18E7" w14:textId="77777777" w:rsidR="00566418" w:rsidRPr="00EC723F" w:rsidRDefault="00566418" w:rsidP="003A5C6D">
      <w:pPr>
        <w:pStyle w:val="a3"/>
        <w:jc w:val="center"/>
        <w:rPr>
          <w:rStyle w:val="a4"/>
          <w:sz w:val="28"/>
          <w:szCs w:val="28"/>
        </w:rPr>
      </w:pPr>
      <w:r w:rsidRPr="00EC723F">
        <w:rPr>
          <w:rStyle w:val="a4"/>
          <w:sz w:val="28"/>
          <w:szCs w:val="28"/>
        </w:rPr>
        <w:t xml:space="preserve">ПРОГРАММА </w:t>
      </w:r>
    </w:p>
    <w:p w14:paraId="4A2617C8" w14:textId="77777777" w:rsidR="00566418" w:rsidRPr="00EC723F" w:rsidRDefault="00566418" w:rsidP="003A5C6D">
      <w:pPr>
        <w:pStyle w:val="a3"/>
        <w:jc w:val="center"/>
        <w:rPr>
          <w:rStyle w:val="a4"/>
          <w:sz w:val="28"/>
          <w:szCs w:val="28"/>
        </w:rPr>
      </w:pPr>
      <w:r w:rsidRPr="00EC723F">
        <w:rPr>
          <w:rStyle w:val="a4"/>
          <w:sz w:val="28"/>
          <w:szCs w:val="28"/>
        </w:rPr>
        <w:t xml:space="preserve">вступительного испытания по </w:t>
      </w:r>
      <w:r>
        <w:rPr>
          <w:rStyle w:val="a4"/>
          <w:sz w:val="28"/>
          <w:szCs w:val="28"/>
        </w:rPr>
        <w:t>обществознанию</w:t>
      </w:r>
      <w:r w:rsidRPr="00EC723F">
        <w:rPr>
          <w:rStyle w:val="a4"/>
          <w:sz w:val="28"/>
          <w:szCs w:val="28"/>
        </w:rPr>
        <w:t xml:space="preserve">, </w:t>
      </w:r>
    </w:p>
    <w:p w14:paraId="326B2089" w14:textId="77777777" w:rsidR="00566418" w:rsidRDefault="00566418" w:rsidP="003A5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23F">
        <w:rPr>
          <w:rStyle w:val="a4"/>
          <w:rFonts w:ascii="Times New Roman" w:hAnsi="Times New Roman" w:cs="Times New Roman"/>
          <w:sz w:val="28"/>
          <w:szCs w:val="28"/>
        </w:rPr>
        <w:t>проводимого Институтом самостоятельно</w:t>
      </w:r>
      <w:r w:rsidRPr="00EC72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BE92E" w14:textId="77777777" w:rsidR="00FB267F" w:rsidRDefault="00566418" w:rsidP="003A5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23F">
        <w:rPr>
          <w:rFonts w:ascii="Times New Roman" w:hAnsi="Times New Roman" w:cs="Times New Roman"/>
          <w:sz w:val="28"/>
          <w:szCs w:val="28"/>
        </w:rPr>
        <w:t>(для отдельных категорий граждан в соответствии с Правилами приема)</w:t>
      </w:r>
    </w:p>
    <w:p w14:paraId="73BD7980" w14:textId="77777777" w:rsidR="003A5C6D" w:rsidRDefault="003A5C6D" w:rsidP="003A5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EB2400" w14:textId="77777777" w:rsidR="003C5F5C" w:rsidRDefault="003C5F5C" w:rsidP="003C5F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6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45D1019F" w14:textId="77777777" w:rsidR="00566418" w:rsidRP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418">
        <w:rPr>
          <w:rFonts w:ascii="Times New Roman" w:hAnsi="Times New Roman" w:cs="Times New Roman"/>
          <w:b/>
          <w:sz w:val="24"/>
          <w:szCs w:val="24"/>
        </w:rPr>
        <w:t xml:space="preserve">ОБЩЕСТВО </w:t>
      </w:r>
    </w:p>
    <w:p w14:paraId="7E3800A2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Общество как сложная динамическая система. Влияние человека на окружающую среду. Общество и природа. Правовая защита природы. Общество и культура. Причинные и функциональные связи в обществе. Взаимосвязь основных сфер общественной жизни. Важнейшие институты общества. Общественные отношения. </w:t>
      </w:r>
    </w:p>
    <w:p w14:paraId="457D38D1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Объективные и субъективные факторы развития общества. Деятельность как способ существования общества. Ступени человеческой истории. Многообразие форм и путей общественного развития. Эволюция и революция. Революция и реформы. Возможность альтернативности общественного развития. </w:t>
      </w:r>
    </w:p>
    <w:p w14:paraId="6FF98E67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Культура и цивилизация. Типы цивилизации. Современные цивилизации. НТР и ее социальные последствия. Перспективы постиндустриальной цивилизации. </w:t>
      </w:r>
    </w:p>
    <w:p w14:paraId="53D8F583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Проблема общественного прогресса и его критериев. Противоречивость прогресса. Цена прогресса. Проблема смысла и направленности исторического процесса. </w:t>
      </w:r>
    </w:p>
    <w:p w14:paraId="454F723D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Человечество как социальная общность. Многообразие. Взаимосвязь и целостность современного мира. Противоречия современного общественного развития. Глобальные проблемы человечества. Стратегия выживания человечества в условиях обострения глобальных проблем. </w:t>
      </w:r>
    </w:p>
    <w:p w14:paraId="13DE6B39" w14:textId="77777777" w:rsidR="00566418" w:rsidRP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418">
        <w:rPr>
          <w:rFonts w:ascii="Times New Roman" w:hAnsi="Times New Roman" w:cs="Times New Roman"/>
          <w:b/>
          <w:sz w:val="24"/>
          <w:szCs w:val="24"/>
        </w:rPr>
        <w:t xml:space="preserve">ЧЕЛОВЕК </w:t>
      </w:r>
    </w:p>
    <w:p w14:paraId="56C4341C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Человек как продукт биологической, социальной и культурной эволюции. Взаимоотношение духовного и телесного, биологического и социального начал в человеке. Сознание. Разум. Сознательное и бессознательное. </w:t>
      </w:r>
    </w:p>
    <w:p w14:paraId="400FFE2C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Бытие человека. Потребности человека; материальные и духовные, подлинные и мнимые. Способности человека. Человеческая деятельность, ее многообразие. Творческая природа человека. Предназначение человека. Цель и смысл жизни человека. Объективное и субъективное содержание смысла жизни. Ценность жизни человека. </w:t>
      </w:r>
    </w:p>
    <w:p w14:paraId="4096BC52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Основные социальные феномены жизни человека. Труд и трудовая деятельность. Игра в жизни человека. Общение и коммуникация. Многообразие видов общения. Функции общения. </w:t>
      </w:r>
    </w:p>
    <w:p w14:paraId="71C36390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Личность как субъект общественной жизни. Социализация и воспитание личности. Поведение. Самореализация личности. Саморегуляция. Свобода и ответственность личности. Общая характеристика межличностных отношений. Конфликтные ситуации и способы их разрешения. </w:t>
      </w:r>
    </w:p>
    <w:p w14:paraId="6FCF79FB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Духовный мир человека. Мировоззрение человека. Ценности. Основные типы жизненных стратегий в современном обществе: стратегии благополучия, успеха и самореализации. Проблема смерти в духовном опыте человечества. </w:t>
      </w:r>
    </w:p>
    <w:p w14:paraId="058776F7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b/>
          <w:sz w:val="24"/>
          <w:szCs w:val="24"/>
        </w:rPr>
        <w:t>ПОЗНАНИЕ</w:t>
      </w:r>
      <w:r w:rsidRPr="005664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BA10C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Познание мира. Чувственное и рациональное познание. Интуиция. Истина и заблуждение. Критерии истины. Истина абсолютная и относительная. </w:t>
      </w:r>
    </w:p>
    <w:p w14:paraId="428E0F7E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Научное познание. Познание и творчество. Знание и вера. Формы и методы современного научного познания. </w:t>
      </w:r>
    </w:p>
    <w:p w14:paraId="5EF52F36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Особенности социального познания. Факты, теории, оценки. Науки, изучающие общество. Проблема социального прогнозирования. </w:t>
      </w:r>
    </w:p>
    <w:p w14:paraId="7F210DAB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Науки, изучающие человека, их система. Развитие взглядов на человека. Целостное постижение человека. </w:t>
      </w:r>
    </w:p>
    <w:p w14:paraId="32165E45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Многообразие путей познания и форм человеческого знания. Социальное и гуманитарное знание. Самопознание. </w:t>
      </w:r>
    </w:p>
    <w:p w14:paraId="1F2B4E5E" w14:textId="77777777" w:rsidR="00566418" w:rsidRP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418">
        <w:rPr>
          <w:rFonts w:ascii="Times New Roman" w:hAnsi="Times New Roman" w:cs="Times New Roman"/>
          <w:b/>
          <w:sz w:val="24"/>
          <w:szCs w:val="24"/>
        </w:rPr>
        <w:t xml:space="preserve">ДУХОВНАЯ ЖИЗНЬ ОБЩЕСТВА </w:t>
      </w:r>
    </w:p>
    <w:p w14:paraId="5B6A22B2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lastRenderedPageBreak/>
        <w:t xml:space="preserve">Культура и духовная жизнь. Духовная культура. Формы и разновидности культуры: народная, массовая, элитарная культуры. Средства массовой информации. Тенденции духовной жизни современной России. Особенности развития национальных культур в Российской Федерации. </w:t>
      </w:r>
    </w:p>
    <w:p w14:paraId="11C1E97F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Наука как часть культуры. Наука и общество. Наука как система знаний и вид духовного производства. Особенности современной науки. Дифференциация и интеграция наук. Научная картина мира и ценностно-мировоззренческие формы знания. Возрастание роли науки в условиях НТР. </w:t>
      </w:r>
    </w:p>
    <w:p w14:paraId="57277704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Сущность морали. Мораль как регулятор социального поведения. Категории морали. Высшие духовные ценности. Истина, добро и красота. Моральный идеал. Нравственная оценка деятельности. Моральный выбор. </w:t>
      </w:r>
    </w:p>
    <w:p w14:paraId="200DB20A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Религия как феномен культуры. Функции религии. Религиозное сознание. Религиозный культ. Религиозные организации. Религия и мораль. Религия в современном мире. Свобода совести и вероисповеданий. Искусство как вид духовного производства. Сущность искусства, его происхождение и основные формы. </w:t>
      </w:r>
    </w:p>
    <w:p w14:paraId="4873FE74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Искусство как эстетическая деятельность. Формы и основные направления искусства, Значение искусства для человека и человечества. </w:t>
      </w:r>
    </w:p>
    <w:p w14:paraId="24F5734C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Образование в системе духовного производства. Цели и функции образования в современном мире. Основные элементы системы образования. Образование как ценность. Самообразование. Значение образования для самореализации. </w:t>
      </w:r>
    </w:p>
    <w:p w14:paraId="7754E533" w14:textId="77777777" w:rsidR="00566418" w:rsidRPr="003A5C6D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6D">
        <w:rPr>
          <w:rFonts w:ascii="Times New Roman" w:hAnsi="Times New Roman" w:cs="Times New Roman"/>
          <w:b/>
          <w:sz w:val="24"/>
          <w:szCs w:val="24"/>
        </w:rPr>
        <w:t xml:space="preserve">ЭКОНОМИКА </w:t>
      </w:r>
    </w:p>
    <w:p w14:paraId="0EE9D762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Экономика; наука и хозяйство, теория и практика. Потребности и ресурсы: проблемы выбора. Роль экономики в жизни общества. Типы экономических систем, их отличительные признаки. Виды экономических отношений. Экономический цикл, его основные фазы. Экономический рост. </w:t>
      </w:r>
    </w:p>
    <w:p w14:paraId="3BF875D6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Экономическое содержание собственности. Формы и отношения собственности. Разгосударствление и приватизация. Частная собственность на землю и ее экономическое значение. </w:t>
      </w:r>
    </w:p>
    <w:p w14:paraId="45CD652A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Экономическая деятельность. Общая характеристика сферы производства и сферы услуг. Производство: структура, факторы, виды. Измерители экономической деятельности. Экономика производителя. </w:t>
      </w:r>
    </w:p>
    <w:p w14:paraId="73AECE9A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Предпринимательство: сущность, функции, виды. </w:t>
      </w:r>
    </w:p>
    <w:p w14:paraId="1438DBB1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Рынок как особый институт, организующий социально-экономическую систему общества. Многообразие рынков. Конкуренция. Спрос и предложение. Обмен. Специализация. Россия в условиях рыночных отношений. </w:t>
      </w:r>
    </w:p>
    <w:p w14:paraId="6450BE96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Деньги, их функции. Банки, инфляция. </w:t>
      </w:r>
    </w:p>
    <w:p w14:paraId="08AC5D8F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>Государство и экономика. Экономические функции и задачи государства. Экономическая политика. Государственный бюджет. Государственный долг. Бюджетно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66418">
        <w:rPr>
          <w:rFonts w:ascii="Times New Roman" w:hAnsi="Times New Roman" w:cs="Times New Roman"/>
          <w:sz w:val="24"/>
          <w:szCs w:val="24"/>
        </w:rPr>
        <w:t xml:space="preserve">налоговое и денежно-кредитное регулирование экономики. Налоги, их виды и функции. </w:t>
      </w:r>
    </w:p>
    <w:p w14:paraId="578DDAFD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Мировая экономика. Россия в системе международных экономических отношений. Международное разделение труда и международная торговля. Экономическое сотрудничество и интеграция. </w:t>
      </w:r>
    </w:p>
    <w:p w14:paraId="781703E8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Экономика потребителя. Права потребителя, их защита. Уровень жизни. Прожиточный минимум. Рынок труда. Занятость и безработица. </w:t>
      </w:r>
    </w:p>
    <w:p w14:paraId="25FDDFFB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Экономическая культура. Экономическая свобода и социальная ответственность. Культура производства и потребления. Нравственно-правовые основы экономических отношений. </w:t>
      </w:r>
    </w:p>
    <w:p w14:paraId="17866E09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Экономический интерес, экономическая свобода и социальная ответственность хозяйственно субъекта. </w:t>
      </w:r>
    </w:p>
    <w:p w14:paraId="1B381E8C" w14:textId="77777777" w:rsidR="00031095" w:rsidRDefault="003A5C6D" w:rsidP="00CA07D4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2F89B14" w14:textId="77777777" w:rsidR="00566418" w:rsidRP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418">
        <w:rPr>
          <w:rFonts w:ascii="Times New Roman" w:hAnsi="Times New Roman" w:cs="Times New Roman"/>
          <w:b/>
          <w:sz w:val="24"/>
          <w:szCs w:val="24"/>
        </w:rPr>
        <w:t xml:space="preserve">СОЦИАЛЬНЫЕ ОТНОШЕНИЯ </w:t>
      </w:r>
    </w:p>
    <w:p w14:paraId="26622D47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Социальная структура общества, ее элементы. Социальные отношения и взаимодействия. Социальные изменения. Многообразие социальных групп. Неравенство и </w:t>
      </w:r>
      <w:r w:rsidRPr="00566418">
        <w:rPr>
          <w:rFonts w:ascii="Times New Roman" w:hAnsi="Times New Roman" w:cs="Times New Roman"/>
          <w:sz w:val="24"/>
          <w:szCs w:val="24"/>
        </w:rPr>
        <w:lastRenderedPageBreak/>
        <w:t xml:space="preserve">социальная стратификация. Личный социальный статус. Социальные роли. Социальная мобильность. Социальные процессы в современной России. </w:t>
      </w:r>
    </w:p>
    <w:p w14:paraId="1F6FBC8F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Понятие о малой группе. Групповые нормы и санкции. </w:t>
      </w:r>
    </w:p>
    <w:p w14:paraId="1CA18388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Социальные нормы. Элементы социального поведения. Отклоняющееся поведение, Социальный контроль и самоконтроль. </w:t>
      </w:r>
    </w:p>
    <w:p w14:paraId="7B3FBA1D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Этнические общности. Межнациональные отношения. Национализм. Межнациональные конфликты и пути их преодоления. Национальная политика. </w:t>
      </w:r>
    </w:p>
    <w:p w14:paraId="56D3F633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Семья как социальный институт и малая группа. Тенденции развития семьи в современном обществе. Семейно-демографическая структура общества. Брак. Правовые основы семьи и брака. Прав статус ребенка. </w:t>
      </w:r>
    </w:p>
    <w:p w14:paraId="1C98F28C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Молодежь как социальная группа. Молодежная субкультура. Проблемы молодежи в условиях социальных перемен. Молодежь как субъект социального развития. </w:t>
      </w:r>
    </w:p>
    <w:p w14:paraId="329DAD8A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Социальный конфликт и пути его разрешения. Экстремизм. Компромисс. Толерантность. </w:t>
      </w:r>
    </w:p>
    <w:p w14:paraId="66176850" w14:textId="77777777"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Социальное законодательство. Социальная политика. </w:t>
      </w:r>
    </w:p>
    <w:p w14:paraId="2B09B575" w14:textId="77777777" w:rsidR="00566418" w:rsidRP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418">
        <w:rPr>
          <w:rFonts w:ascii="Times New Roman" w:hAnsi="Times New Roman" w:cs="Times New Roman"/>
          <w:b/>
          <w:sz w:val="24"/>
          <w:szCs w:val="24"/>
        </w:rPr>
        <w:t xml:space="preserve">ПОЛИТИКА </w:t>
      </w:r>
    </w:p>
    <w:p w14:paraId="2E830EAA" w14:textId="77777777" w:rsidR="003227DD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Политика, ее роль в жизни общества. Структура политической сферы. </w:t>
      </w:r>
    </w:p>
    <w:p w14:paraId="74D65C55" w14:textId="77777777" w:rsidR="003227DD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Власть, ее происхождение и виды. Политический режим. Типы политических режимов: тоталитарный, авторитарный, демократический. </w:t>
      </w:r>
    </w:p>
    <w:p w14:paraId="5EA11B25" w14:textId="77777777" w:rsidR="003227DD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Политическая система общества. Государство, его признаки, формы, функции. Государств аппарат. Избирательные системы. Политическая жизнь современной России. </w:t>
      </w:r>
    </w:p>
    <w:p w14:paraId="659B346E" w14:textId="77777777"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Гражданское общество: его основные черты. Правовое государство, его сущность и основные принципы. Верховенство права. Местное самоуправление. Соотношение правового государства и гражданского общества. </w:t>
      </w:r>
    </w:p>
    <w:p w14:paraId="0E373F93" w14:textId="77777777"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Политическая идеология и ее структура. Функции политической идеологии. Различия и взаимодействие политической идеологии и политической психологии. Политическая идеология и политическая деятельность. </w:t>
      </w:r>
    </w:p>
    <w:p w14:paraId="788E952F" w14:textId="77777777"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Политическая культура. Типы политической культуры. Функции политической культуры и формы политической социализации личности. </w:t>
      </w:r>
    </w:p>
    <w:p w14:paraId="10FE216A" w14:textId="77777777"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CE1">
        <w:rPr>
          <w:rFonts w:ascii="Times New Roman" w:hAnsi="Times New Roman" w:cs="Times New Roman"/>
          <w:b/>
          <w:sz w:val="24"/>
          <w:szCs w:val="24"/>
        </w:rPr>
        <w:t>ПРАВО</w:t>
      </w:r>
      <w:r w:rsidRPr="005664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4A45F" w14:textId="77777777"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Право в системе социальных норм. Роль права в жизни человека, общества, государства. Система права; основные отрасли, институты, отношения. Источник права. Правовые акты. Публичное и частное право. Правоотношения. </w:t>
      </w:r>
    </w:p>
    <w:p w14:paraId="4A328137" w14:textId="77777777"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Международные документы по правам человека. Всеобщая декларация прав человека. Социально-экономические, политические и личные права и свободы. Система судебной защиты прав человека. Международное гуманитарное право. </w:t>
      </w:r>
    </w:p>
    <w:p w14:paraId="0E93F75F" w14:textId="77777777"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Государственное право. Конституция в иерархии нормативных актов. Конституция Российской Федерации об основах конституционного строя. Закрепление в Конституции общепринятых международных стандартов прав человека. </w:t>
      </w:r>
    </w:p>
    <w:p w14:paraId="5D85B7F3" w14:textId="77777777"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Структура высшей государственной власти в Российской Федерации. </w:t>
      </w:r>
    </w:p>
    <w:p w14:paraId="6DEEC735" w14:textId="77777777"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Федерация и ее субъекты. </w:t>
      </w:r>
    </w:p>
    <w:p w14:paraId="7C5D259A" w14:textId="77777777"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Гражданин, гражданство и государство. Участие граждан в политике и управлении. Политические организации. Многопартийность. Правовая культура. </w:t>
      </w:r>
    </w:p>
    <w:p w14:paraId="1C786DC6" w14:textId="77777777"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Основные признаки и значение юридической ответственности. </w:t>
      </w:r>
    </w:p>
    <w:p w14:paraId="5317FCE6" w14:textId="77777777"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Признаки и виды правонарушений. Проступок и преступление. Административное право. Органы государственного управления. Административная ответственность. </w:t>
      </w:r>
    </w:p>
    <w:p w14:paraId="5A4DF7B1" w14:textId="77777777"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Гражданское право. Право собственности юридических и физических лиц. Обязательства в гражданском праве. Трудовое право. Трудовой договор. Формы и виды оплаты труда. Заработная плата. Трудовая дисциплина. Трудовые споры и порядок их разрешения. </w:t>
      </w:r>
    </w:p>
    <w:p w14:paraId="7C242FF7" w14:textId="77777777"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Уголовное право. Преступление и наказание в уголовном праве. Ответственность за преступления против личности. Уголовная ответственность за другие виды преступлений. Правоохранительные органы. </w:t>
      </w:r>
    </w:p>
    <w:p w14:paraId="135121CD" w14:textId="77777777" w:rsidR="00C60CE1" w:rsidRDefault="00C60CE1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8A6DBF" w14:textId="77777777"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6D">
        <w:rPr>
          <w:rFonts w:ascii="Times New Roman" w:hAnsi="Times New Roman" w:cs="Times New Roman"/>
          <w:b/>
          <w:sz w:val="24"/>
          <w:szCs w:val="24"/>
        </w:rPr>
        <w:t xml:space="preserve">Экзаменационная работа оценивается по 100-бальной шкале. </w:t>
      </w:r>
    </w:p>
    <w:p w14:paraId="1BA0FBAD" w14:textId="77777777" w:rsidR="00170D8E" w:rsidRPr="003A5C6D" w:rsidRDefault="00170D8E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Минимальное количество баллов – 42.</w:t>
      </w:r>
    </w:p>
    <w:p w14:paraId="09E3D3AC" w14:textId="77777777" w:rsidR="00C60CE1" w:rsidRDefault="00C60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3C2D54" w14:textId="77777777" w:rsidR="009C6E86" w:rsidRDefault="009C6E86" w:rsidP="009C6E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87C"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РЕКОМЕНДУЕМОЙ ЛИТЕРАТУРЫ</w:t>
      </w:r>
    </w:p>
    <w:p w14:paraId="13A399B4" w14:textId="77777777" w:rsidR="00C60CE1" w:rsidRPr="00C60CE1" w:rsidRDefault="00C60CE1" w:rsidP="00C60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4C4BFC" w14:textId="77777777" w:rsidR="00C60CE1" w:rsidRDefault="00C60CE1" w:rsidP="009C6E8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86">
        <w:rPr>
          <w:rFonts w:ascii="Times New Roman" w:hAnsi="Times New Roman" w:cs="Times New Roman"/>
          <w:sz w:val="24"/>
          <w:szCs w:val="24"/>
        </w:rPr>
        <w:t>Баранов П.А., Шевченко С.В. ЕГЭ. Обществознание. Большой сборник тематических заданий для подготовки к ЕГЭ. – АСТ, 2019. – 256 с.</w:t>
      </w:r>
    </w:p>
    <w:p w14:paraId="380BC1DD" w14:textId="77777777" w:rsidR="00266148" w:rsidRPr="009C6E86" w:rsidRDefault="00266148" w:rsidP="009C6E8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148">
        <w:rPr>
          <w:rFonts w:ascii="Times New Roman" w:hAnsi="Times New Roman" w:cs="Times New Roman"/>
          <w:sz w:val="24"/>
          <w:szCs w:val="24"/>
        </w:rPr>
        <w:t>Володина С.И., Спасская В.В., Полиевктова А.М. Обществознание. Основы правовых знаний. Учебник для 8-9 классов: в 2-х ч./ под ред. Шевченко В.В. – М.: Академкнига, 2018.</w:t>
      </w:r>
      <w:r w:rsidR="00EB0203">
        <w:rPr>
          <w:rFonts w:ascii="Times New Roman" w:hAnsi="Times New Roman" w:cs="Times New Roman"/>
          <w:sz w:val="24"/>
          <w:szCs w:val="24"/>
        </w:rPr>
        <w:t xml:space="preserve"> – 328 с.</w:t>
      </w:r>
    </w:p>
    <w:p w14:paraId="3619016B" w14:textId="77777777" w:rsidR="00207913" w:rsidRDefault="00207913" w:rsidP="009C6E8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913">
        <w:rPr>
          <w:rFonts w:ascii="Times New Roman" w:hAnsi="Times New Roman" w:cs="Times New Roman"/>
          <w:sz w:val="24"/>
          <w:szCs w:val="24"/>
        </w:rPr>
        <w:t>Гришаева С. А., Тимохович А.Н. Готовимся к ЕГЭ. Обществознание абитуриентам/ М.: ОнтоПринт, 2019</w:t>
      </w:r>
      <w:r>
        <w:rPr>
          <w:rFonts w:ascii="Times New Roman" w:hAnsi="Times New Roman" w:cs="Times New Roman"/>
          <w:sz w:val="24"/>
          <w:szCs w:val="24"/>
        </w:rPr>
        <w:t>. – 304 с.</w:t>
      </w:r>
    </w:p>
    <w:p w14:paraId="7858404E" w14:textId="77777777" w:rsidR="00C60CE1" w:rsidRPr="009C6E86" w:rsidRDefault="00C60CE1" w:rsidP="009C6E8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86">
        <w:rPr>
          <w:rFonts w:ascii="Times New Roman" w:hAnsi="Times New Roman" w:cs="Times New Roman"/>
          <w:sz w:val="24"/>
          <w:szCs w:val="24"/>
        </w:rPr>
        <w:t>Донской Д.И. ЕГЭ. Обществознание. Супермобильный справочник. – М.: Эксмо, 2018. – 272 с.</w:t>
      </w:r>
    </w:p>
    <w:p w14:paraId="6CA7F9C1" w14:textId="77777777" w:rsidR="00C60CE1" w:rsidRDefault="004377A2" w:rsidP="009C6E8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86">
        <w:rPr>
          <w:rFonts w:ascii="Times New Roman" w:hAnsi="Times New Roman" w:cs="Times New Roman"/>
          <w:sz w:val="24"/>
          <w:szCs w:val="24"/>
        </w:rPr>
        <w:t xml:space="preserve">Кишенкова О.В. ЕГЭ </w:t>
      </w:r>
      <w:r w:rsidR="00C60CE1" w:rsidRPr="009C6E86">
        <w:rPr>
          <w:rFonts w:ascii="Times New Roman" w:hAnsi="Times New Roman" w:cs="Times New Roman"/>
          <w:sz w:val="24"/>
          <w:szCs w:val="24"/>
        </w:rPr>
        <w:t>20</w:t>
      </w:r>
      <w:r w:rsidRPr="009C6E86">
        <w:rPr>
          <w:rFonts w:ascii="Times New Roman" w:hAnsi="Times New Roman" w:cs="Times New Roman"/>
          <w:sz w:val="24"/>
          <w:szCs w:val="24"/>
        </w:rPr>
        <w:t>21</w:t>
      </w:r>
      <w:r w:rsidR="00C60CE1" w:rsidRPr="009C6E86">
        <w:rPr>
          <w:rFonts w:ascii="Times New Roman" w:hAnsi="Times New Roman" w:cs="Times New Roman"/>
          <w:sz w:val="24"/>
          <w:szCs w:val="24"/>
        </w:rPr>
        <w:t>. Обществознание. Тематические тренировочные задания. – М.: Эксмо</w:t>
      </w:r>
      <w:r w:rsidRPr="009C6E86">
        <w:rPr>
          <w:rFonts w:ascii="Times New Roman" w:hAnsi="Times New Roman" w:cs="Times New Roman"/>
          <w:sz w:val="24"/>
          <w:szCs w:val="24"/>
        </w:rPr>
        <w:t>-Пресс</w:t>
      </w:r>
      <w:r w:rsidR="00C60CE1" w:rsidRPr="009C6E86">
        <w:rPr>
          <w:rFonts w:ascii="Times New Roman" w:hAnsi="Times New Roman" w:cs="Times New Roman"/>
          <w:sz w:val="24"/>
          <w:szCs w:val="24"/>
        </w:rPr>
        <w:t>, 20</w:t>
      </w:r>
      <w:r w:rsidRPr="009C6E86">
        <w:rPr>
          <w:rFonts w:ascii="Times New Roman" w:hAnsi="Times New Roman" w:cs="Times New Roman"/>
          <w:sz w:val="24"/>
          <w:szCs w:val="24"/>
        </w:rPr>
        <w:t>20</w:t>
      </w:r>
      <w:r w:rsidR="00C60CE1" w:rsidRPr="009C6E86">
        <w:rPr>
          <w:rFonts w:ascii="Times New Roman" w:hAnsi="Times New Roman" w:cs="Times New Roman"/>
          <w:sz w:val="24"/>
          <w:szCs w:val="24"/>
        </w:rPr>
        <w:t>. – 2</w:t>
      </w:r>
      <w:r w:rsidRPr="009C6E86">
        <w:rPr>
          <w:rFonts w:ascii="Times New Roman" w:hAnsi="Times New Roman" w:cs="Times New Roman"/>
          <w:sz w:val="24"/>
          <w:szCs w:val="24"/>
        </w:rPr>
        <w:t>4</w:t>
      </w:r>
      <w:r w:rsidR="00C60CE1" w:rsidRPr="009C6E86">
        <w:rPr>
          <w:rFonts w:ascii="Times New Roman" w:hAnsi="Times New Roman" w:cs="Times New Roman"/>
          <w:sz w:val="24"/>
          <w:szCs w:val="24"/>
        </w:rPr>
        <w:t>0 с.</w:t>
      </w:r>
    </w:p>
    <w:p w14:paraId="0325400D" w14:textId="77777777" w:rsidR="00EB0203" w:rsidRPr="009C6E86" w:rsidRDefault="00EB0203" w:rsidP="009C6E8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203">
        <w:rPr>
          <w:rFonts w:ascii="Times New Roman" w:hAnsi="Times New Roman" w:cs="Times New Roman"/>
          <w:sz w:val="24"/>
          <w:szCs w:val="24"/>
        </w:rPr>
        <w:t>Чернышева О.А. Обществознание. Большой справочник для подготовки к ЕГЭ и ОГЭ. Ростов-на-Дону: Легион,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B02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560 с.</w:t>
      </w:r>
    </w:p>
    <w:p w14:paraId="4716EB98" w14:textId="77777777" w:rsidR="00C60CE1" w:rsidRDefault="00C60CE1" w:rsidP="009C6E8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86">
        <w:rPr>
          <w:rFonts w:ascii="Times New Roman" w:hAnsi="Times New Roman" w:cs="Times New Roman"/>
          <w:sz w:val="24"/>
          <w:szCs w:val="24"/>
        </w:rPr>
        <w:t xml:space="preserve">ЕГЭ. Обществознание. </w:t>
      </w:r>
      <w:r w:rsidR="004377A2" w:rsidRPr="009C6E86">
        <w:rPr>
          <w:rFonts w:ascii="Times New Roman" w:hAnsi="Times New Roman" w:cs="Times New Roman"/>
          <w:sz w:val="24"/>
          <w:szCs w:val="24"/>
        </w:rPr>
        <w:t xml:space="preserve">Пошаговая подготовка. ЕГЭ неделя за неделей/ Н.Н. Семке, Ю.В. Доля, С.Н. Смоленский и др. </w:t>
      </w:r>
      <w:r w:rsidRPr="009C6E86">
        <w:rPr>
          <w:rFonts w:ascii="Times New Roman" w:hAnsi="Times New Roman" w:cs="Times New Roman"/>
          <w:sz w:val="24"/>
          <w:szCs w:val="24"/>
        </w:rPr>
        <w:t>– М.: Эксмо, 201</w:t>
      </w:r>
      <w:r w:rsidR="004377A2" w:rsidRPr="009C6E86">
        <w:rPr>
          <w:rFonts w:ascii="Times New Roman" w:hAnsi="Times New Roman" w:cs="Times New Roman"/>
          <w:sz w:val="24"/>
          <w:szCs w:val="24"/>
        </w:rPr>
        <w:t>8</w:t>
      </w:r>
      <w:r w:rsidRPr="009C6E86">
        <w:rPr>
          <w:rFonts w:ascii="Times New Roman" w:hAnsi="Times New Roman" w:cs="Times New Roman"/>
          <w:sz w:val="24"/>
          <w:szCs w:val="24"/>
        </w:rPr>
        <w:t>. – 2</w:t>
      </w:r>
      <w:r w:rsidR="004377A2" w:rsidRPr="009C6E86">
        <w:rPr>
          <w:rFonts w:ascii="Times New Roman" w:hAnsi="Times New Roman" w:cs="Times New Roman"/>
          <w:sz w:val="24"/>
          <w:szCs w:val="24"/>
        </w:rPr>
        <w:t>72</w:t>
      </w:r>
      <w:r w:rsidRPr="009C6E86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5558FAE4" w14:textId="77777777" w:rsidR="00C51C4F" w:rsidRPr="009C6E86" w:rsidRDefault="00C51C4F" w:rsidP="009C6E8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C4F">
        <w:rPr>
          <w:rFonts w:ascii="Times New Roman" w:hAnsi="Times New Roman" w:cs="Times New Roman"/>
          <w:sz w:val="24"/>
          <w:szCs w:val="24"/>
        </w:rPr>
        <w:t>Обществознание. 11 класс: учеб. пособие общеобразоват. организаций: профил. уровень/ Л.Н. Боголюбов, А.Ю. Лазебникова, А.Т. Кинкулькин и др.; под ред. Л.Н. Боголюбова и др. – 2-е изд. – М.: Просвещение, 2018.</w:t>
      </w:r>
    </w:p>
    <w:p w14:paraId="519DD10C" w14:textId="77777777" w:rsidR="003A5C6D" w:rsidRPr="009C6E86" w:rsidRDefault="003A5C6D" w:rsidP="009C6E8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86">
        <w:rPr>
          <w:rFonts w:ascii="Times New Roman" w:hAnsi="Times New Roman" w:cs="Times New Roman"/>
          <w:sz w:val="24"/>
          <w:szCs w:val="24"/>
        </w:rPr>
        <w:t>ЕГЭ-2021. Обществознание. 30 тренировочных вариантов по новой демоверсии 2021</w:t>
      </w:r>
      <w:r w:rsidR="00CA07D4">
        <w:rPr>
          <w:rFonts w:ascii="Times New Roman" w:hAnsi="Times New Roman" w:cs="Times New Roman"/>
          <w:sz w:val="24"/>
          <w:szCs w:val="24"/>
        </w:rPr>
        <w:t>/</w:t>
      </w:r>
      <w:r w:rsidRPr="009C6E86">
        <w:rPr>
          <w:rFonts w:ascii="Times New Roman" w:hAnsi="Times New Roman" w:cs="Times New Roman"/>
          <w:sz w:val="24"/>
          <w:szCs w:val="24"/>
        </w:rPr>
        <w:t xml:space="preserve"> Под редакцией О.А. Чернышовой. – Ростов-на-Дону: Легион, 2020. – 624 с.</w:t>
      </w:r>
    </w:p>
    <w:p w14:paraId="2E69997E" w14:textId="77777777" w:rsidR="00C60CE1" w:rsidRPr="009C6E86" w:rsidRDefault="00C60CE1" w:rsidP="009C6E8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86">
        <w:rPr>
          <w:rFonts w:ascii="Times New Roman" w:hAnsi="Times New Roman" w:cs="Times New Roman"/>
          <w:sz w:val="24"/>
          <w:szCs w:val="24"/>
        </w:rPr>
        <w:t>Школьные учебники, официально утвержденные Министерством образования и науки Российской Федерации и Министерством просвещения РФ.</w:t>
      </w:r>
    </w:p>
    <w:p w14:paraId="24325256" w14:textId="77777777" w:rsidR="00772E0C" w:rsidRPr="00772E0C" w:rsidRDefault="00772E0C" w:rsidP="009C6E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398D85BC" w14:textId="77777777" w:rsidR="00772E0C" w:rsidRDefault="00772E0C" w:rsidP="00772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044A2" w14:textId="77777777" w:rsidR="00772E0C" w:rsidRDefault="00772E0C" w:rsidP="00772E0C">
      <w:pPr>
        <w:rPr>
          <w:rFonts w:ascii="Times New Roman" w:hAnsi="Times New Roman" w:cs="Times New Roman"/>
          <w:sz w:val="24"/>
          <w:szCs w:val="24"/>
        </w:rPr>
      </w:pPr>
    </w:p>
    <w:p w14:paraId="7365AB54" w14:textId="77777777" w:rsidR="00772E0C" w:rsidRDefault="00772E0C" w:rsidP="00772E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921"/>
      </w:tblGrid>
      <w:tr w:rsidR="00772E0C" w14:paraId="7C09E559" w14:textId="77777777" w:rsidTr="00772E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AA35D" w14:textId="77777777" w:rsidR="00772E0C" w:rsidRDefault="00772E0C">
            <w:pPr>
              <w:pStyle w:val="a3"/>
              <w:spacing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72E0C" w14:paraId="2D058798" w14:textId="77777777" w:rsidTr="00772E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19"/>
              <w:gridCol w:w="8812"/>
            </w:tblGrid>
            <w:tr w:rsidR="00772E0C" w14:paraId="663FF4A8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B07AE0" w14:textId="77777777" w:rsidR="00772E0C" w:rsidRDefault="00772E0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580EE8F5" wp14:editId="4F0BEF8C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669A72" w14:textId="77777777" w:rsidR="00772E0C" w:rsidRDefault="00772E0C">
                  <w:pPr>
                    <w:pStyle w:val="a3"/>
                    <w:spacing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E99CACA" w14:textId="77777777" w:rsidR="00772E0C" w:rsidRDefault="00772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72E0C" w14:paraId="63764055" w14:textId="77777777" w:rsidTr="00772E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F8E63" w14:textId="77777777" w:rsidR="00772E0C" w:rsidRDefault="00772E0C">
            <w:pPr>
              <w:pStyle w:val="a3"/>
              <w:spacing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72E0C" w14:paraId="0A45901A" w14:textId="77777777" w:rsidTr="00772E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67"/>
              <w:gridCol w:w="6864"/>
            </w:tblGrid>
            <w:tr w:rsidR="00772E0C" w14:paraId="6E0CA9D2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8EEAF3" w14:textId="77777777" w:rsidR="00772E0C" w:rsidRDefault="00772E0C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D83F98" w14:textId="77777777" w:rsidR="00772E0C" w:rsidRDefault="00772E0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72E0C" w14:paraId="4E382DE7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DBC3F0" w14:textId="77777777" w:rsidR="00772E0C" w:rsidRDefault="00772E0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F8C8B1" w14:textId="77777777" w:rsidR="00772E0C" w:rsidRDefault="00772E0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772E0C" w14:paraId="078B6A8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45DD91" w14:textId="77777777" w:rsidR="00772E0C" w:rsidRDefault="00772E0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51FE08" w14:textId="77777777" w:rsidR="00772E0C" w:rsidRDefault="00772E0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772E0C" w14:paraId="1177619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817211" w14:textId="77777777" w:rsidR="00772E0C" w:rsidRDefault="00772E0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01A72E" w14:textId="77777777" w:rsidR="00772E0C" w:rsidRDefault="00772E0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772E0C" w14:paraId="35963DD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E8659B" w14:textId="77777777" w:rsidR="00772E0C" w:rsidRDefault="00772E0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8EAD2D" w14:textId="77777777" w:rsidR="00772E0C" w:rsidRDefault="00772E0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"Сертум-Про", Общество с ограниченной ответственностью "Сертум-Про",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772E0C" w14:paraId="21E856A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D008B2" w14:textId="77777777" w:rsidR="00772E0C" w:rsidRDefault="00772E0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EA8475" w14:textId="77777777" w:rsidR="00772E0C" w:rsidRDefault="00772E0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772E0C" w14:paraId="5AE4EC2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50BF1F" w14:textId="77777777" w:rsidR="00772E0C" w:rsidRDefault="00772E0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C0F787" w14:textId="77777777" w:rsidR="00772E0C" w:rsidRDefault="00772E0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14.12.2021 15:27:09 UTC+05</w:t>
                  </w:r>
                </w:p>
              </w:tc>
            </w:tr>
          </w:tbl>
          <w:p w14:paraId="1B439205" w14:textId="77777777" w:rsidR="00772E0C" w:rsidRDefault="00772E0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9B5F775" w14:textId="77777777" w:rsidR="00772E0C" w:rsidRDefault="00772E0C" w:rsidP="00772E0C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44E31E51" w14:textId="77777777" w:rsidR="00566418" w:rsidRPr="00566418" w:rsidRDefault="00566418" w:rsidP="00772E0C">
      <w:pPr>
        <w:rPr>
          <w:rFonts w:ascii="Times New Roman" w:hAnsi="Times New Roman" w:cs="Times New Roman"/>
          <w:sz w:val="24"/>
          <w:szCs w:val="24"/>
        </w:rPr>
      </w:pPr>
    </w:p>
    <w:sectPr w:rsidR="00566418" w:rsidRPr="00566418" w:rsidSect="005664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4A85" w14:textId="77777777" w:rsidR="00C7207C" w:rsidRDefault="00C7207C" w:rsidP="00772E0C">
      <w:pPr>
        <w:spacing w:after="0" w:line="240" w:lineRule="auto"/>
      </w:pPr>
      <w:r>
        <w:separator/>
      </w:r>
    </w:p>
  </w:endnote>
  <w:endnote w:type="continuationSeparator" w:id="0">
    <w:p w14:paraId="0000427C" w14:textId="77777777" w:rsidR="00C7207C" w:rsidRDefault="00C7207C" w:rsidP="0077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FABC" w14:textId="77777777" w:rsidR="00772E0C" w:rsidRDefault="00772E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42D8" w14:textId="77777777" w:rsidR="00772E0C" w:rsidRDefault="00772E0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9FB3" w14:textId="77777777" w:rsidR="00772E0C" w:rsidRDefault="00772E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5A2D" w14:textId="77777777" w:rsidR="00C7207C" w:rsidRDefault="00C7207C" w:rsidP="00772E0C">
      <w:pPr>
        <w:spacing w:after="0" w:line="240" w:lineRule="auto"/>
      </w:pPr>
      <w:r>
        <w:separator/>
      </w:r>
    </w:p>
  </w:footnote>
  <w:footnote w:type="continuationSeparator" w:id="0">
    <w:p w14:paraId="221C4D01" w14:textId="77777777" w:rsidR="00C7207C" w:rsidRDefault="00C7207C" w:rsidP="00772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8BE3" w14:textId="77777777" w:rsidR="00772E0C" w:rsidRDefault="00772E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9ED0" w14:textId="77777777" w:rsidR="00772E0C" w:rsidRDefault="00772E0C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30A3" w14:textId="77777777" w:rsidR="00772E0C" w:rsidRDefault="00772E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E121E"/>
    <w:multiLevelType w:val="hybridMultilevel"/>
    <w:tmpl w:val="6848F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EFD7711"/>
    <w:multiLevelType w:val="hybridMultilevel"/>
    <w:tmpl w:val="2AA45466"/>
    <w:lvl w:ilvl="0" w:tplc="22CEB8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FE"/>
    <w:rsid w:val="00031095"/>
    <w:rsid w:val="00170D8E"/>
    <w:rsid w:val="00207913"/>
    <w:rsid w:val="00266148"/>
    <w:rsid w:val="003227DD"/>
    <w:rsid w:val="003A5C6D"/>
    <w:rsid w:val="003C5F5C"/>
    <w:rsid w:val="0041461D"/>
    <w:rsid w:val="004377A2"/>
    <w:rsid w:val="00454E91"/>
    <w:rsid w:val="00566418"/>
    <w:rsid w:val="00772E0C"/>
    <w:rsid w:val="009B72A5"/>
    <w:rsid w:val="009C6E86"/>
    <w:rsid w:val="009E74CA"/>
    <w:rsid w:val="00A72BFE"/>
    <w:rsid w:val="00C51C4F"/>
    <w:rsid w:val="00C60CE1"/>
    <w:rsid w:val="00C7207C"/>
    <w:rsid w:val="00CA07D4"/>
    <w:rsid w:val="00EB0203"/>
    <w:rsid w:val="00F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59EF5"/>
  <w15:docId w15:val="{2842BF3F-B0FF-4A8C-960C-7DB96284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66418"/>
    <w:rPr>
      <w:b/>
      <w:bCs/>
    </w:rPr>
  </w:style>
  <w:style w:type="paragraph" w:styleId="a5">
    <w:name w:val="List Paragraph"/>
    <w:basedOn w:val="a"/>
    <w:uiPriority w:val="34"/>
    <w:qFormat/>
    <w:rsid w:val="009C6E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2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E0C"/>
  </w:style>
  <w:style w:type="paragraph" w:styleId="a8">
    <w:name w:val="footer"/>
    <w:basedOn w:val="a"/>
    <w:link w:val="a9"/>
    <w:uiPriority w:val="99"/>
    <w:unhideWhenUsed/>
    <w:rsid w:val="00772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2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2</cp:revision>
  <dcterms:created xsi:type="dcterms:W3CDTF">2021-12-14T10:31:00Z</dcterms:created>
  <dcterms:modified xsi:type="dcterms:W3CDTF">2021-12-14T10:31:00Z</dcterms:modified>
</cp:coreProperties>
</file>