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C2" w:rsidRPr="00EC723F" w:rsidRDefault="000978C2" w:rsidP="000978C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ПРОГРАММА </w:t>
      </w:r>
    </w:p>
    <w:p w:rsidR="000978C2" w:rsidRPr="00EC723F" w:rsidRDefault="000978C2" w:rsidP="000978C2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вступительного испытания по </w:t>
      </w:r>
      <w:r w:rsidR="00EC5D74">
        <w:rPr>
          <w:rStyle w:val="a4"/>
          <w:sz w:val="28"/>
          <w:szCs w:val="28"/>
        </w:rPr>
        <w:t xml:space="preserve">информатике и </w:t>
      </w:r>
      <w:r w:rsidR="00606B05">
        <w:rPr>
          <w:rStyle w:val="a4"/>
          <w:sz w:val="28"/>
          <w:szCs w:val="28"/>
        </w:rPr>
        <w:t>ИКТ</w:t>
      </w:r>
      <w:r w:rsidRPr="00EC723F">
        <w:rPr>
          <w:rStyle w:val="a4"/>
          <w:sz w:val="28"/>
          <w:szCs w:val="28"/>
        </w:rPr>
        <w:t xml:space="preserve">, </w:t>
      </w:r>
    </w:p>
    <w:p w:rsidR="000978C2" w:rsidRDefault="000978C2" w:rsidP="0009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Style w:val="a4"/>
          <w:rFonts w:ascii="Times New Roman" w:hAnsi="Times New Roman" w:cs="Times New Roman"/>
          <w:sz w:val="28"/>
          <w:szCs w:val="28"/>
        </w:rPr>
        <w:t>проводимого</w:t>
      </w:r>
      <w:proofErr w:type="gramEnd"/>
      <w:r w:rsidRPr="00EC723F">
        <w:rPr>
          <w:rStyle w:val="a4"/>
          <w:rFonts w:ascii="Times New Roman" w:hAnsi="Times New Roman" w:cs="Times New Roman"/>
          <w:sz w:val="28"/>
          <w:szCs w:val="28"/>
        </w:rPr>
        <w:t xml:space="preserve">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60" w:rsidRDefault="00DC4560" w:rsidP="00DC4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поступающих на базе высшего образования</w:t>
      </w:r>
      <w:proofErr w:type="gramEnd"/>
    </w:p>
    <w:p w:rsidR="00DC4560" w:rsidRPr="00EC723F" w:rsidRDefault="00DC4560" w:rsidP="00DC4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в соответствии с Правилами приема)</w:t>
      </w:r>
    </w:p>
    <w:p w:rsidR="00250CB9" w:rsidRDefault="00250CB9" w:rsidP="00250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CB9" w:rsidRP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Общие вопросы</w:t>
      </w:r>
    </w:p>
    <w:p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Роль и место информационных технологий в современном обществе. Классификация компьютеров: суперкомпьютеры, большие ЭВМ, миникомпьютеры, микрокомпьютеры. Области применения различных типов компьютеров. Понятие о математическом и компьютерном моделировании. Основы современных информационных технологий переработки информации. Современное состояние уровня и направлений развития вычислительной техники и программных средств. Понятие о системах искусственного интеллекта. </w:t>
      </w:r>
    </w:p>
    <w:p w:rsid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CB9" w:rsidRP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Системы счисления</w:t>
      </w:r>
    </w:p>
    <w:p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Системы счисления, используемые в компьютере. Единицы измерения информации. Запись чисел в различных системах счисления и их эквиваленты в десятичной системе счисления. Позиционные и непозиционные системы </w:t>
      </w:r>
      <w:proofErr w:type="spellStart"/>
      <w:proofErr w:type="gramStart"/>
      <w:r w:rsidRPr="00250CB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50CB9">
        <w:rPr>
          <w:rFonts w:ascii="Times New Roman" w:hAnsi="Times New Roman" w:cs="Times New Roman"/>
          <w:sz w:val="24"/>
          <w:szCs w:val="24"/>
        </w:rPr>
        <w:t>числения</w:t>
      </w:r>
      <w:proofErr w:type="spellEnd"/>
      <w:r w:rsidRPr="00250CB9">
        <w:rPr>
          <w:rFonts w:ascii="Times New Roman" w:hAnsi="Times New Roman" w:cs="Times New Roman"/>
          <w:sz w:val="24"/>
          <w:szCs w:val="24"/>
        </w:rPr>
        <w:t xml:space="preserve">. Представление числа в виде разложения по степеням основания системы счисления. </w:t>
      </w:r>
    </w:p>
    <w:p w:rsid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CB9" w:rsidRP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>3. Кодирование информации</w:t>
      </w:r>
    </w:p>
    <w:p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Кодирование символов. Кодирование графическ</w:t>
      </w:r>
      <w:r w:rsidR="00250CB9">
        <w:rPr>
          <w:rFonts w:ascii="Times New Roman" w:hAnsi="Times New Roman" w:cs="Times New Roman"/>
          <w:sz w:val="24"/>
          <w:szCs w:val="24"/>
        </w:rPr>
        <w:t>о</w:t>
      </w:r>
      <w:r w:rsidRPr="00250CB9">
        <w:rPr>
          <w:rFonts w:ascii="Times New Roman" w:hAnsi="Times New Roman" w:cs="Times New Roman"/>
          <w:sz w:val="24"/>
          <w:szCs w:val="24"/>
        </w:rPr>
        <w:t xml:space="preserve">й информации. Кодирование звуковой и видеоинформации. </w:t>
      </w:r>
    </w:p>
    <w:p w:rsid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CB9" w:rsidRPr="00EC5D74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D74">
        <w:rPr>
          <w:rFonts w:ascii="Times New Roman" w:hAnsi="Times New Roman" w:cs="Times New Roman"/>
          <w:b/>
          <w:sz w:val="24"/>
          <w:szCs w:val="24"/>
        </w:rPr>
        <w:t>4. Логические основы компьютера</w:t>
      </w:r>
    </w:p>
    <w:p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 Логические элементы компьютера. Логические задачи.</w:t>
      </w:r>
      <w:r w:rsidRPr="0025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B9" w:rsidRDefault="00250CB9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CB9" w:rsidRP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>5. Компьютерная арифметика</w:t>
      </w:r>
    </w:p>
    <w:p w:rsid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Особенности представления чисел в компьютере. Хранение в памяти целых чисел. Операции с целыми числами. </w:t>
      </w:r>
    </w:p>
    <w:p w:rsidR="00EC5D74" w:rsidRDefault="00EC5D74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CB9" w:rsidRPr="00250CB9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CB9">
        <w:rPr>
          <w:rFonts w:ascii="Times New Roman" w:hAnsi="Times New Roman" w:cs="Times New Roman"/>
          <w:b/>
          <w:sz w:val="24"/>
          <w:szCs w:val="24"/>
        </w:rPr>
        <w:t>6. Компьютер</w:t>
      </w:r>
    </w:p>
    <w:p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Типовая архитектура ПК. Микропроцессор. Оперативное запоминающее устройство. Постоянное запоминающее устройство. Аппаратные интерфейсы. Системная шина. Видеосистема ПК. Периферийные устройства. </w:t>
      </w:r>
    </w:p>
    <w:p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Назначение и основные функции операционной системы. Интерфейс: главное меню, рабочий стол, панель задач, работа с окнами, ярлыки. Файловая система и операции с файлами. </w:t>
      </w:r>
    </w:p>
    <w:p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Понятие о системном и прикладном программном обеспечении (</w:t>
      </w:r>
      <w:proofErr w:type="gramStart"/>
      <w:r w:rsidRPr="00250CB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50CB9">
        <w:rPr>
          <w:rFonts w:ascii="Times New Roman" w:hAnsi="Times New Roman" w:cs="Times New Roman"/>
          <w:sz w:val="24"/>
          <w:szCs w:val="24"/>
        </w:rPr>
        <w:t xml:space="preserve">). Понятие об операционной системе (ОС). Наиболее распространенные виды ПО: текстовые процессоры, электронные таблицы, системы управления базами данных, графические системы. Компьютерные вирусы. Защита информации и использование антивирусных программ. Программы-архиваторы. Инсталляция программ. Правовая охрана программ и данных. </w:t>
      </w:r>
    </w:p>
    <w:p w:rsidR="00234BCD" w:rsidRDefault="00234BC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BCD" w:rsidRP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BCD">
        <w:rPr>
          <w:rFonts w:ascii="Times New Roman" w:hAnsi="Times New Roman" w:cs="Times New Roman"/>
          <w:b/>
          <w:sz w:val="24"/>
          <w:szCs w:val="24"/>
        </w:rPr>
        <w:t>7. Алгоритмизация и программирование</w:t>
      </w:r>
    </w:p>
    <w:p w:rsidR="00234BCD" w:rsidRP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BCD">
        <w:rPr>
          <w:rFonts w:ascii="Times New Roman" w:hAnsi="Times New Roman" w:cs="Times New Roman"/>
          <w:b/>
          <w:sz w:val="24"/>
          <w:szCs w:val="24"/>
        </w:rPr>
        <w:t xml:space="preserve">7.1. Теоретические вопросы </w:t>
      </w:r>
    </w:p>
    <w:p w:rsidR="00234BCD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Понятие алгоритма. Понятие о языках программирования. Алгоритмы и структуры данных. Переменные. Типы данных в языках программирования. Оператор присваивания. Правила записи выражений. Понятие о структурном программировании. Основные конструкции структурного программирования: линейная последовательность, ветвление и цикл. Компиляторы и интерпретаторы. Отладка и тестирование программ. </w:t>
      </w:r>
    </w:p>
    <w:p w:rsidR="00BD279A" w:rsidRPr="00BD279A" w:rsidRDefault="00BD279A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Программное обеспечение</w:t>
      </w:r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Понятие программного обеспечения. Прикладные программы. Системное программное обеспечение. Инсталляция программ. Правовая охрана программ и данных. Противодействие вредоносному программному обеспечению. Вредоносное программное обеспечение. Антивирусные программы. </w:t>
      </w:r>
    </w:p>
    <w:p w:rsidR="00BD279A" w:rsidRDefault="00BD279A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79A" w:rsidRPr="00BD279A" w:rsidRDefault="00BD279A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Информационные технологии</w:t>
      </w:r>
    </w:p>
    <w:p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t>9.</w:t>
      </w:r>
      <w:r w:rsidR="00BD279A">
        <w:rPr>
          <w:rFonts w:ascii="Times New Roman" w:hAnsi="Times New Roman" w:cs="Times New Roman"/>
          <w:b/>
          <w:sz w:val="24"/>
          <w:szCs w:val="24"/>
        </w:rPr>
        <w:t xml:space="preserve">1. Текстовый процессор MS </w:t>
      </w:r>
      <w:proofErr w:type="spellStart"/>
      <w:r w:rsidR="00BD279A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Текстовый редактор: назначение и основные возможности. Операции с текстом. Операции с графическими объектами. Списки. Работа с таблицами. Вставка объектов из других приложений в режимах связывания и внедрения.</w:t>
      </w:r>
    </w:p>
    <w:p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t>9.2</w:t>
      </w:r>
      <w:r w:rsidR="00BD279A" w:rsidRPr="00BD279A">
        <w:rPr>
          <w:rFonts w:ascii="Times New Roman" w:hAnsi="Times New Roman" w:cs="Times New Roman"/>
          <w:b/>
          <w:sz w:val="24"/>
          <w:szCs w:val="24"/>
        </w:rPr>
        <w:t xml:space="preserve">. Электронная таблица MS </w:t>
      </w:r>
      <w:proofErr w:type="spellStart"/>
      <w:r w:rsidR="00BD279A" w:rsidRPr="00BD279A">
        <w:rPr>
          <w:rFonts w:ascii="Times New Roman" w:hAnsi="Times New Roman" w:cs="Times New Roman"/>
          <w:b/>
          <w:sz w:val="24"/>
          <w:szCs w:val="24"/>
        </w:rPr>
        <w:t>Excel</w:t>
      </w:r>
      <w:proofErr w:type="spellEnd"/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Электронные таблицы: назначение и основные возможности. Форматирование ячеек. Ввод чисел, формул и текста. Аппарат формул электронной таблицы. Стандартные функции. Абсолютная и относительная адресация ячеек. Копирование, перемещение и распространение формул. Поиск и сортировка данных. Фильтрация данных. Построение и редактирование графиков и диаграмм. </w:t>
      </w:r>
    </w:p>
    <w:p w:rsidR="00BD279A" w:rsidRPr="00EC5D74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D74">
        <w:rPr>
          <w:rFonts w:ascii="Times New Roman" w:hAnsi="Times New Roman" w:cs="Times New Roman"/>
          <w:b/>
          <w:sz w:val="24"/>
          <w:szCs w:val="24"/>
        </w:rPr>
        <w:t>9.3. Хранение, поиск и сортировка информации</w:t>
      </w:r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D74">
        <w:rPr>
          <w:rFonts w:ascii="Times New Roman" w:hAnsi="Times New Roman" w:cs="Times New Roman"/>
          <w:sz w:val="24"/>
          <w:szCs w:val="24"/>
        </w:rPr>
        <w:t>Понятие о базах данных. Системы управления базами данных (СУБД). Основные объекты (запись, поле) и операции над ними.</w:t>
      </w:r>
      <w:r w:rsidRPr="0025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t>9.4. Средства мультимедиа</w:t>
      </w:r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Области применения мультимедиа</w:t>
      </w:r>
      <w:r w:rsidRPr="00BD0EB8">
        <w:rPr>
          <w:rFonts w:ascii="Times New Roman" w:hAnsi="Times New Roman" w:cs="Times New Roman"/>
          <w:sz w:val="24"/>
          <w:szCs w:val="24"/>
        </w:rPr>
        <w:t xml:space="preserve">. </w:t>
      </w:r>
      <w:r w:rsidRPr="00250CB9">
        <w:rPr>
          <w:rFonts w:ascii="Times New Roman" w:hAnsi="Times New Roman" w:cs="Times New Roman"/>
          <w:sz w:val="24"/>
          <w:szCs w:val="24"/>
        </w:rPr>
        <w:t xml:space="preserve">Звуковые адаптеры. Приложения для работы со звуком. </w:t>
      </w:r>
    </w:p>
    <w:p w:rsidR="00BD279A" w:rsidRP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9A">
        <w:rPr>
          <w:rFonts w:ascii="Times New Roman" w:hAnsi="Times New Roman" w:cs="Times New Roman"/>
          <w:b/>
          <w:sz w:val="24"/>
          <w:szCs w:val="24"/>
        </w:rPr>
        <w:t>9.5. Компьютерные сети</w:t>
      </w:r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9.5.1. Локальные компьютерные сети</w:t>
      </w:r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 xml:space="preserve">Преимущества использования локальных компьютерных сетей. Топологии локальных сетей. Сетевые адаптеры. Понятие о транспортных сетевых протоколах NETBIOS и IPX/SPX. Защита на уровне ресурсов и на уровне пользователей. </w:t>
      </w:r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9.5.2</w:t>
      </w:r>
      <w:r w:rsidR="00BD279A">
        <w:rPr>
          <w:rFonts w:ascii="Times New Roman" w:hAnsi="Times New Roman" w:cs="Times New Roman"/>
          <w:sz w:val="24"/>
          <w:szCs w:val="24"/>
        </w:rPr>
        <w:t>. Глобальные компьютерные сети</w:t>
      </w:r>
    </w:p>
    <w:p w:rsidR="00BD279A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CB9">
        <w:rPr>
          <w:rFonts w:ascii="Times New Roman" w:hAnsi="Times New Roman" w:cs="Times New Roman"/>
          <w:sz w:val="24"/>
          <w:szCs w:val="24"/>
        </w:rPr>
        <w:t>История создания. Способы подключения к глобальной сети. Модемы. Провайдеры. Понятие о гипертексте. Понятие о языке разметки гипертекста HTML. Программы</w:t>
      </w:r>
      <w:r w:rsidR="00553C27">
        <w:rPr>
          <w:rFonts w:ascii="Times New Roman" w:hAnsi="Times New Roman" w:cs="Times New Roman"/>
          <w:sz w:val="24"/>
          <w:szCs w:val="24"/>
        </w:rPr>
        <w:t>-</w:t>
      </w:r>
      <w:r w:rsidRPr="00250CB9">
        <w:rPr>
          <w:rFonts w:ascii="Times New Roman" w:hAnsi="Times New Roman" w:cs="Times New Roman"/>
          <w:sz w:val="24"/>
          <w:szCs w:val="24"/>
        </w:rPr>
        <w:t xml:space="preserve">навигаторы. Организация связи с сервером </w:t>
      </w:r>
      <w:proofErr w:type="spellStart"/>
      <w:r w:rsidRPr="00250CB9">
        <w:rPr>
          <w:rFonts w:ascii="Times New Roman" w:hAnsi="Times New Roman" w:cs="Times New Roman"/>
          <w:sz w:val="24"/>
          <w:szCs w:val="24"/>
        </w:rPr>
        <w:t>World-Wide</w:t>
      </w:r>
      <w:proofErr w:type="spellEnd"/>
      <w:r w:rsidRPr="00250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CB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50CB9">
        <w:rPr>
          <w:rFonts w:ascii="Times New Roman" w:hAnsi="Times New Roman" w:cs="Times New Roman"/>
          <w:sz w:val="24"/>
          <w:szCs w:val="24"/>
        </w:rPr>
        <w:t xml:space="preserve">. Понятие о протоколе TCP/IP. Доменная система имен. </w:t>
      </w:r>
    </w:p>
    <w:p w:rsidR="00BD279A" w:rsidRDefault="00BD279A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8C2" w:rsidRDefault="006F0AED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625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:rsidR="00D703C6" w:rsidRPr="00142625" w:rsidRDefault="00D703C6" w:rsidP="0025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  <w:bookmarkStart w:id="0" w:name="_GoBack"/>
      <w:bookmarkEnd w:id="0"/>
    </w:p>
    <w:sectPr w:rsidR="00D703C6" w:rsidRPr="00142625" w:rsidSect="000978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0C4F"/>
    <w:multiLevelType w:val="hybridMultilevel"/>
    <w:tmpl w:val="B67AE5DC"/>
    <w:lvl w:ilvl="0" w:tplc="960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D5"/>
    <w:rsid w:val="000978C2"/>
    <w:rsid w:val="00142625"/>
    <w:rsid w:val="00172BD5"/>
    <w:rsid w:val="00234BCD"/>
    <w:rsid w:val="00250CB9"/>
    <w:rsid w:val="00483B01"/>
    <w:rsid w:val="00553C27"/>
    <w:rsid w:val="00606B05"/>
    <w:rsid w:val="006F0AED"/>
    <w:rsid w:val="00BD0EB8"/>
    <w:rsid w:val="00BD279A"/>
    <w:rsid w:val="00D703C6"/>
    <w:rsid w:val="00DC4560"/>
    <w:rsid w:val="00EC5D74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78C2"/>
    <w:rPr>
      <w:b/>
      <w:bCs/>
    </w:rPr>
  </w:style>
  <w:style w:type="paragraph" w:styleId="a5">
    <w:name w:val="List Paragraph"/>
    <w:basedOn w:val="a"/>
    <w:uiPriority w:val="34"/>
    <w:qFormat/>
    <w:rsid w:val="00250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78C2"/>
    <w:rPr>
      <w:b/>
      <w:bCs/>
    </w:rPr>
  </w:style>
  <w:style w:type="paragraph" w:styleId="a5">
    <w:name w:val="List Paragraph"/>
    <w:basedOn w:val="a"/>
    <w:uiPriority w:val="34"/>
    <w:qFormat/>
    <w:rsid w:val="0025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2020-10-22T12:07:00Z</dcterms:created>
  <dcterms:modified xsi:type="dcterms:W3CDTF">2022-10-27T12:28:00Z</dcterms:modified>
</cp:coreProperties>
</file>