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18" w:rsidRPr="00EC723F" w:rsidRDefault="00566418" w:rsidP="003A5C6D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:rsidR="00566418" w:rsidRPr="00EC723F" w:rsidRDefault="00566418" w:rsidP="003A5C6D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>
        <w:rPr>
          <w:rStyle w:val="a4"/>
          <w:sz w:val="28"/>
          <w:szCs w:val="28"/>
        </w:rPr>
        <w:t>обществознанию</w:t>
      </w:r>
      <w:r w:rsidRPr="00EC723F">
        <w:rPr>
          <w:rStyle w:val="a4"/>
          <w:sz w:val="28"/>
          <w:szCs w:val="28"/>
        </w:rPr>
        <w:t xml:space="preserve">, </w:t>
      </w:r>
    </w:p>
    <w:p w:rsidR="00566418" w:rsidRDefault="00566418" w:rsidP="003A5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Pr="00EC723F">
        <w:rPr>
          <w:rStyle w:val="a4"/>
          <w:rFonts w:ascii="Times New Roman" w:hAnsi="Times New Roman" w:cs="Times New Roman"/>
          <w:sz w:val="28"/>
          <w:szCs w:val="28"/>
        </w:rPr>
        <w:t xml:space="preserve">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EF3" w:rsidRDefault="00C56EF3" w:rsidP="00C5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поступающих на базе высшего образования</w:t>
      </w:r>
      <w:proofErr w:type="gramEnd"/>
    </w:p>
    <w:p w:rsidR="00C56EF3" w:rsidRPr="00EC723F" w:rsidRDefault="00C56EF3" w:rsidP="00C5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в соответствии с Правилами приема)</w:t>
      </w:r>
    </w:p>
    <w:p w:rsidR="003A5C6D" w:rsidRDefault="003A5C6D" w:rsidP="003A5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Общество как сложная динамическая система. Влияние человека на окружающую среду. Общество и природа. Правовая защита природы. Общество и культура. Причинные и функциональные связи в обществе. Взаимосвязь основных сфер общественной жизни. Важнейшие институты общества. Общественные отношения.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Объективные и субъективные факторы развития общества. Деятельность как способ существования общества. Ступени человеческой истории. Многообразие форм и путей общественного развития. Эволюция и революция. Революция и реформы. Возможность альтернативности общественного развития.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Культура и цивилизация. Типы цивилизации. Современные цивилизации. НТР и ее социальные последствия. Перспективы постиндустриальной цивилизации.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Проблема общественного прогресса и его критериев. Противоречивость прогресса. Цена прогресса. Проблема смысла и направленности исторического процесса.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Человечество как социальная общность. Многообразие. Взаимосвязь и целостность современного мира. Противоречия современного общественного развития. Глобальные проблемы человечества. Стратегия выживания человечества в условиях обострения глобальных проблем.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Человек как продукт биологической, социальной и культурной эволюции. Взаимоотношение духовного и телесного, биологического и социального начал в человеке. Сознание. Разум. Сознательное и бессознательное.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Бытие человека. Потребности человека; материальные и духовные, подлинные и мнимые. Способности человека. Человеческая деятельность, ее многообразие. Творческая природа человека. Предназначение человека. Цель и смысл жизни человека. Объективное и субъективное содержание смысла жизни. Ценность жизни человека.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Основные социальные феномены жизни человека. Труд и трудовая деятельность. Игра в жизни человека. Общение и коммуникация. Многообразие видов общения. Функции общения.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Личность как субъект общественной жизни. Социализация и воспитание личности. Поведение. Самореализация личности. </w:t>
      </w:r>
      <w:proofErr w:type="spellStart"/>
      <w:r w:rsidRPr="0056641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66418">
        <w:rPr>
          <w:rFonts w:ascii="Times New Roman" w:hAnsi="Times New Roman" w:cs="Times New Roman"/>
          <w:sz w:val="24"/>
          <w:szCs w:val="24"/>
        </w:rPr>
        <w:t xml:space="preserve">. Свобода и ответственность личности. Общая характеристика межличностных отношений. Конфликтные ситуации и способы их разрешения.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 Проблема смерти в духовном опыте человечества.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>ПОЗНАНИЕ</w:t>
      </w:r>
      <w:r w:rsidRPr="0056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Познание мира. Чувственное и рациональное познание. Интуиция. Истина и заблуждение. Критерии истины. Истина абсолютная и относительная.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Научное познание. Познание и творчество. Знание и вера. Формы и методы современного научного познания.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Особенности социального познания. Факты, теории, оценки. Науки, изучающие общество. Проблема социального прогнозирования.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Науки, изучающие человека, их система. Развитие взглядов на человека. Целостное постижение человека.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Многообразие путей познания и форм человеческого знания. Социальное и гуманитарное знание. Самопознание. </w:t>
      </w:r>
    </w:p>
    <w:p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ДУХОВНАЯ ЖИЗНЬ ОБЩЕСТВА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Культура и духовная жизнь. Духовная культура. Формы и разновидности культуры: народная, массовая, элитарная культуры. Средства массовой информации. Тенденции духовной жизни современной России. Особенности развития национальных культур в Российской Федерации.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Наука как часть культуры. Наука и общество. Наука как система знаний и вид духовного производства. Особенности современной науки. Дифференциация и интеграция наук. Научная картина мира и ценностно-мировоззренческие формы знания. Возрастание роли науки в условиях НТР.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 Моральный выбор.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Религия как феномен культуры. Функции религии. Религиозное сознание. Религиозный культ. Религиозные организации. Религия и мораль. Религия в современном мире. Свобода совести и вероисповеданий. Искусство как вид духовного производства. Сущность искусства, его происхождение и основные формы.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Искусство как эстетическая деятельность. Формы и основные направления искусства, Значение искусства для человека и человечества.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418" w:rsidRPr="003A5C6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Экономика; наука и хозяйство, теория и практика. Потребности и ресурсы: проблемы выбора. Роль экономики в жизни общества. Типы экономических систем, их отличительные признаки. Виды экономических отношений. Экономический цикл, его основные фазы. Экономический рост.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Экономическое содержание собственности. Формы и отношения собственности. Разгосударствление и приватизация. Частная собственность на землю и ее экономическое значение.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Экономическая деятельность. Общая характеристика сферы производства и сферы услуг. Производство: структура, факторы, виды. Измерители экономической деятельности. Экономика производителя.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Предпринимательство: сущность, функции, виды.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Рынок как особый институт, организующий социально-экономическую систему общества. Многообразие рынков. Конкуренция. Спрос и предложение. Обмен. Специализация. Россия в условиях рыночных отношений.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Деньги, их функции. Банки, инфляция.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>Государство и экономика. Экономические функции и задачи государства. Экономическая политика. Государственный бюджет. Государственный долг. Бюджетно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6418">
        <w:rPr>
          <w:rFonts w:ascii="Times New Roman" w:hAnsi="Times New Roman" w:cs="Times New Roman"/>
          <w:sz w:val="24"/>
          <w:szCs w:val="24"/>
        </w:rPr>
        <w:t xml:space="preserve">налоговое и денежно-кредитное регулирование экономики. Налоги, их виды и функции.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интеграция.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Экономика потребителя. Права потребителя, их защита. Уровень жизни. Прожиточный минимум. Рынок труда. Занятость и безработица.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Экономическая культура. Экономическая свобода и социальная ответственность. Культура производства и потребления. Нравственно-правовые основы экономических отношений.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Экономический интерес, экономическая свобода и социальная ответственность хозяйственно субъекта.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EF3" w:rsidRDefault="00C56EF3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EF3" w:rsidRDefault="00C56EF3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СОЦИАЛЬНЫЕ ОТНОШЕНИЯ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Социальная структура общества, ее элементы. Социальные отношения и взаимодействия. Социальные изменения. Многообразие социальных групп. Неравенство и социальная стратификация. Личный социальный статус. Социальные роли. Социальная мобильность. Социальные процессы в современной России.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Понятие о малой группе. Групповые нормы и санкции.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Социальные нормы. Элементы социального поведения. Отклоняющееся поведение, Социальный контроль и самоконтроль.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Этнические общности. Межнациональные отношения. Национализм. Межнациональные конфликты и пути их преодоления. Национальная политика.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Семья как социальный институт и малая группа. Тенденции развития семьи в современном обществе. Семейно-демографическая структура общества. Брак. Правовые основы семьи и брака. Прав статус ребенка.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Молодежь как социальная группа. Молодежная субкультура. Проблемы молодежи в условиях социальных перемен. Молодежь как субъект социального развития.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Социальный конфликт и пути его разрешения. Экстремизм. Компромисс. Толерантность.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Социальное законодательство. Социальная политика. </w:t>
      </w:r>
    </w:p>
    <w:p w:rsid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418" w:rsidRPr="00566418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18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</w:p>
    <w:p w:rsidR="003227D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Политика, ее роль в жизни общества. Структура политической сферы. </w:t>
      </w:r>
    </w:p>
    <w:p w:rsidR="003227D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Власть, ее происхождение и виды. Политический режим. Типы политических режимов: тоталитарный, авторитарный, демократический. </w:t>
      </w:r>
    </w:p>
    <w:p w:rsidR="003227DD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Политическая система общества. Государство, его признаки, формы, функции. Государств аппарат. Избирательные системы. Политическая жизнь современной России.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Гражданское общество: его основные черты. Правовое государство, его сущность и основные принципы. Верховенство права. Местное самоуправление. Соотношение правового государства и гражданского общества.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Политическая идеология и ее структура. Функции политической идеологии. Различия и взаимодействие политической идеологии и политической психологии. Политическая идеология и политическая деятельность.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Политическая культура. Типы политической культуры. Функции политической культуры и формы политической социализации личности. </w:t>
      </w:r>
    </w:p>
    <w:p w:rsidR="00C60CE1" w:rsidRDefault="00C60CE1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b/>
          <w:sz w:val="24"/>
          <w:szCs w:val="24"/>
        </w:rPr>
        <w:t>ПРАВО</w:t>
      </w:r>
      <w:r w:rsidRPr="0056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Роль права в жизни человека, общества, государства. Система права; основные отрасли, институты, отношения. Источник права. Правовые акты. Публичное и частное право. Правоотношения.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Международные документы по правам человека. Всеобщая декларация прав человека. Социально-экономические, политические и личные права и свободы. Система судебной защиты прав человека. Международное гуманитарное право.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Государственное право. Конституция в иерархии нормативных актов. Конституция Российской Федерации об основах конституционного строя. Закрепление в Конституции общепринятых международных стандартов прав человека.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Структура высшей государственной власти в Российской Федерации.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Федерация и ее субъекты.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Гражданин, гражданство и государство. Участие граждан в политике и управлении. Политические организации. Многопартийность. Правовая культура.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Основные признаки и значение юридической ответственности.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Признаки и виды правонарушений. Проступок и преступление. Административное право. Органы государственного управления. Административная ответственность.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t xml:space="preserve">Гражданское право. Право собственности юридических и физических лиц. Обязательства в гражданском праве. Трудовое право. Трудовой договор. Формы и виды оплаты труда. Заработная плата. Трудовая дисциплина. Трудовые споры и порядок их разрешения. </w:t>
      </w: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18">
        <w:rPr>
          <w:rFonts w:ascii="Times New Roman" w:hAnsi="Times New Roman" w:cs="Times New Roman"/>
          <w:sz w:val="24"/>
          <w:szCs w:val="24"/>
        </w:rPr>
        <w:lastRenderedPageBreak/>
        <w:t xml:space="preserve"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 Правоохранительные органы. </w:t>
      </w:r>
    </w:p>
    <w:p w:rsidR="00C60CE1" w:rsidRDefault="00C60CE1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CE1" w:rsidRDefault="00566418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:rsidR="00A053BF" w:rsidRPr="003A5C6D" w:rsidRDefault="00A053BF" w:rsidP="00566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0CE1" w:rsidRDefault="00C60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0CE1" w:rsidRPr="00C60CE1" w:rsidRDefault="00C60CE1" w:rsidP="00C60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E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подготовки</w:t>
      </w:r>
    </w:p>
    <w:p w:rsidR="00C60CE1" w:rsidRP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sz w:val="24"/>
          <w:szCs w:val="24"/>
        </w:rPr>
        <w:t>Подготовка к вступительным испытаниям в институт - это новая ступень в Вашем образовании, которая предполагает более высокий уровень знаний. Поэтому для подготовки к письменному тестированию, помимо теоретической литературы (школьных учебников), рекомендуем использовать учебные пособия, справочную литературу, сборники тестов:</w:t>
      </w:r>
    </w:p>
    <w:p w:rsidR="00C60CE1" w:rsidRP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CE1" w:rsidRP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sz w:val="24"/>
          <w:szCs w:val="24"/>
        </w:rPr>
        <w:t>Баранов П.А.</w:t>
      </w:r>
      <w:r>
        <w:rPr>
          <w:rFonts w:ascii="Times New Roman" w:hAnsi="Times New Roman" w:cs="Times New Roman"/>
          <w:sz w:val="24"/>
          <w:szCs w:val="24"/>
        </w:rPr>
        <w:t>, Шевченко С.В.</w:t>
      </w:r>
      <w:r w:rsidRPr="00C60CE1">
        <w:rPr>
          <w:rFonts w:ascii="Times New Roman" w:hAnsi="Times New Roman" w:cs="Times New Roman"/>
          <w:sz w:val="24"/>
          <w:szCs w:val="24"/>
        </w:rPr>
        <w:t xml:space="preserve"> ЕГЭ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CE1">
        <w:rPr>
          <w:rFonts w:ascii="Times New Roman" w:hAnsi="Times New Roman" w:cs="Times New Roman"/>
          <w:sz w:val="24"/>
          <w:szCs w:val="24"/>
        </w:rPr>
        <w:t xml:space="preserve"> Обществознание. Большой сборник тематических заданий для подготовки к ЕГЭ. – АСТ,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0CE1">
        <w:rPr>
          <w:rFonts w:ascii="Times New Roman" w:hAnsi="Times New Roman" w:cs="Times New Roman"/>
          <w:sz w:val="24"/>
          <w:szCs w:val="24"/>
        </w:rPr>
        <w:t>. – 256 с.</w:t>
      </w:r>
    </w:p>
    <w:p w:rsidR="00C60CE1" w:rsidRP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sz w:val="24"/>
          <w:szCs w:val="24"/>
        </w:rPr>
        <w:t xml:space="preserve">Донской Д.И. ЕГЭ. Обществознание. </w:t>
      </w:r>
      <w:proofErr w:type="spellStart"/>
      <w:r w:rsidRPr="00C60CE1">
        <w:rPr>
          <w:rFonts w:ascii="Times New Roman" w:hAnsi="Times New Roman" w:cs="Times New Roman"/>
          <w:sz w:val="24"/>
          <w:szCs w:val="24"/>
        </w:rPr>
        <w:t>Супермобильный</w:t>
      </w:r>
      <w:proofErr w:type="spellEnd"/>
      <w:r w:rsidRPr="00C60CE1">
        <w:rPr>
          <w:rFonts w:ascii="Times New Roman" w:hAnsi="Times New Roman" w:cs="Times New Roman"/>
          <w:sz w:val="24"/>
          <w:szCs w:val="24"/>
        </w:rPr>
        <w:t xml:space="preserve"> справочник. – М.: </w:t>
      </w:r>
      <w:proofErr w:type="spellStart"/>
      <w:r w:rsidRPr="00C60CE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60CE1">
        <w:rPr>
          <w:rFonts w:ascii="Times New Roman" w:hAnsi="Times New Roman" w:cs="Times New Roman"/>
          <w:sz w:val="24"/>
          <w:szCs w:val="24"/>
        </w:rPr>
        <w:t>, 2018. – 272 с.</w:t>
      </w:r>
    </w:p>
    <w:p w:rsidR="00C60CE1" w:rsidRPr="00C60CE1" w:rsidRDefault="004377A2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ЕГЭ </w:t>
      </w:r>
      <w:r w:rsidR="00C60CE1" w:rsidRPr="00C60C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60CE1" w:rsidRPr="00C60CE1">
        <w:rPr>
          <w:rFonts w:ascii="Times New Roman" w:hAnsi="Times New Roman" w:cs="Times New Roman"/>
          <w:sz w:val="24"/>
          <w:szCs w:val="24"/>
        </w:rPr>
        <w:t xml:space="preserve">. Обществознание. Тематические тренировочные задания. – М.: </w:t>
      </w:r>
      <w:proofErr w:type="spellStart"/>
      <w:r w:rsidR="00C60CE1" w:rsidRPr="00C60CE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</w:t>
      </w:r>
      <w:r w:rsidR="00C60CE1" w:rsidRPr="00C60CE1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60CE1" w:rsidRPr="00C60CE1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60CE1" w:rsidRPr="00C60CE1">
        <w:rPr>
          <w:rFonts w:ascii="Times New Roman" w:hAnsi="Times New Roman" w:cs="Times New Roman"/>
          <w:sz w:val="24"/>
          <w:szCs w:val="24"/>
        </w:rPr>
        <w:t>0 с.</w:t>
      </w:r>
    </w:p>
    <w:p w:rsid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sz w:val="24"/>
          <w:szCs w:val="24"/>
        </w:rPr>
        <w:t xml:space="preserve">ЕГЭ. Обществознание. </w:t>
      </w:r>
      <w:r w:rsidR="004377A2">
        <w:rPr>
          <w:rFonts w:ascii="Times New Roman" w:hAnsi="Times New Roman" w:cs="Times New Roman"/>
          <w:sz w:val="24"/>
          <w:szCs w:val="24"/>
        </w:rPr>
        <w:t xml:space="preserve">Пошаговая подготовка. ЕГЭ неделя за неделей / </w:t>
      </w:r>
      <w:r w:rsidR="004377A2" w:rsidRPr="00C60CE1">
        <w:rPr>
          <w:rFonts w:ascii="Times New Roman" w:hAnsi="Times New Roman" w:cs="Times New Roman"/>
          <w:sz w:val="24"/>
          <w:szCs w:val="24"/>
        </w:rPr>
        <w:t>Н.Н. Семке</w:t>
      </w:r>
      <w:r w:rsidR="004377A2">
        <w:rPr>
          <w:rFonts w:ascii="Times New Roman" w:hAnsi="Times New Roman" w:cs="Times New Roman"/>
          <w:sz w:val="24"/>
          <w:szCs w:val="24"/>
        </w:rPr>
        <w:t xml:space="preserve">, Ю.В. Доля, С.Н. Смоленский и др. </w:t>
      </w:r>
      <w:r w:rsidRPr="00C60CE1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Pr="00C60CE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60CE1">
        <w:rPr>
          <w:rFonts w:ascii="Times New Roman" w:hAnsi="Times New Roman" w:cs="Times New Roman"/>
          <w:sz w:val="24"/>
          <w:szCs w:val="24"/>
        </w:rPr>
        <w:t>, 201</w:t>
      </w:r>
      <w:r w:rsidR="004377A2">
        <w:rPr>
          <w:rFonts w:ascii="Times New Roman" w:hAnsi="Times New Roman" w:cs="Times New Roman"/>
          <w:sz w:val="24"/>
          <w:szCs w:val="24"/>
        </w:rPr>
        <w:t>8</w:t>
      </w:r>
      <w:r w:rsidRPr="00C60CE1">
        <w:rPr>
          <w:rFonts w:ascii="Times New Roman" w:hAnsi="Times New Roman" w:cs="Times New Roman"/>
          <w:sz w:val="24"/>
          <w:szCs w:val="24"/>
        </w:rPr>
        <w:t>. – 2</w:t>
      </w:r>
      <w:r w:rsidR="004377A2">
        <w:rPr>
          <w:rFonts w:ascii="Times New Roman" w:hAnsi="Times New Roman" w:cs="Times New Roman"/>
          <w:sz w:val="24"/>
          <w:szCs w:val="24"/>
        </w:rPr>
        <w:t>72</w:t>
      </w:r>
      <w:r w:rsidRPr="00C60CE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A5C6D" w:rsidRPr="00C60CE1" w:rsidRDefault="003A5C6D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ЕГЭ-2021. Обществознание. 30 тренировочных вариантов по новой демоверсии 2021 – Под редакцией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Ростов-на-Дону: Легион, 2020. – 624 с.</w:t>
      </w:r>
    </w:p>
    <w:p w:rsidR="00C60CE1" w:rsidRPr="00C60CE1" w:rsidRDefault="00C60CE1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E1">
        <w:rPr>
          <w:rFonts w:ascii="Times New Roman" w:hAnsi="Times New Roman" w:cs="Times New Roman"/>
          <w:sz w:val="24"/>
          <w:szCs w:val="24"/>
        </w:rPr>
        <w:t>Школьные учебники, официально утвержденные Министерством образования и науки Российской Федерации и Министерством просвещения РФ.</w:t>
      </w:r>
    </w:p>
    <w:p w:rsidR="00566418" w:rsidRPr="00566418" w:rsidRDefault="00566418" w:rsidP="00C6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6418" w:rsidRPr="00566418" w:rsidSect="005664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7711"/>
    <w:multiLevelType w:val="hybridMultilevel"/>
    <w:tmpl w:val="2AA45466"/>
    <w:lvl w:ilvl="0" w:tplc="22CEB8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FE"/>
    <w:rsid w:val="003227DD"/>
    <w:rsid w:val="003A5C6D"/>
    <w:rsid w:val="004377A2"/>
    <w:rsid w:val="00566418"/>
    <w:rsid w:val="00A053BF"/>
    <w:rsid w:val="00A72BFE"/>
    <w:rsid w:val="00C56EF3"/>
    <w:rsid w:val="00C60CE1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6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6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2020-10-22T10:06:00Z</dcterms:created>
  <dcterms:modified xsi:type="dcterms:W3CDTF">2022-10-27T12:27:00Z</dcterms:modified>
</cp:coreProperties>
</file>