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F" w:rsidRPr="00EC723F" w:rsidRDefault="00EC723F" w:rsidP="00EC723F">
      <w:pPr>
        <w:pStyle w:val="a4"/>
        <w:jc w:val="center"/>
        <w:rPr>
          <w:rStyle w:val="a5"/>
          <w:sz w:val="28"/>
          <w:szCs w:val="28"/>
        </w:rPr>
      </w:pPr>
      <w:r w:rsidRPr="00EC723F">
        <w:rPr>
          <w:rStyle w:val="a5"/>
          <w:sz w:val="28"/>
          <w:szCs w:val="28"/>
        </w:rPr>
        <w:t xml:space="preserve">ПРОГРАММА </w:t>
      </w:r>
    </w:p>
    <w:p w:rsidR="00EC723F" w:rsidRPr="00EC723F" w:rsidRDefault="00EC723F" w:rsidP="00EC723F">
      <w:pPr>
        <w:pStyle w:val="a4"/>
        <w:jc w:val="center"/>
        <w:rPr>
          <w:rStyle w:val="a5"/>
          <w:sz w:val="28"/>
          <w:szCs w:val="28"/>
        </w:rPr>
      </w:pPr>
      <w:r w:rsidRPr="00EC723F">
        <w:rPr>
          <w:rStyle w:val="a5"/>
          <w:sz w:val="28"/>
          <w:szCs w:val="28"/>
        </w:rPr>
        <w:t xml:space="preserve">вступительного испытания по русскому языку, </w:t>
      </w:r>
    </w:p>
    <w:p w:rsidR="00EC723F" w:rsidRDefault="00EC723F" w:rsidP="00EC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Style w:val="a5"/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Pr="00EC723F">
        <w:rPr>
          <w:rStyle w:val="a5"/>
          <w:rFonts w:ascii="Times New Roman" w:hAnsi="Times New Roman" w:cs="Times New Roman"/>
          <w:sz w:val="28"/>
          <w:szCs w:val="28"/>
        </w:rPr>
        <w:t xml:space="preserve">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3E" w:rsidRDefault="00EC723F" w:rsidP="00EC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Fonts w:ascii="Times New Roman" w:hAnsi="Times New Roman" w:cs="Times New Roman"/>
          <w:sz w:val="28"/>
          <w:szCs w:val="28"/>
        </w:rPr>
        <w:t>(</w:t>
      </w:r>
      <w:r w:rsidR="00EA45C9" w:rsidRPr="00EC723F">
        <w:rPr>
          <w:rFonts w:ascii="Times New Roman" w:hAnsi="Times New Roman" w:cs="Times New Roman"/>
          <w:sz w:val="28"/>
          <w:szCs w:val="28"/>
        </w:rPr>
        <w:t>для отдельных категорий граждан</w:t>
      </w:r>
      <w:r w:rsidR="00E37A3E">
        <w:rPr>
          <w:rFonts w:ascii="Times New Roman" w:hAnsi="Times New Roman" w:cs="Times New Roman"/>
          <w:sz w:val="28"/>
          <w:szCs w:val="28"/>
        </w:rPr>
        <w:t xml:space="preserve"> и</w:t>
      </w:r>
      <w:r w:rsidR="00EA45C9" w:rsidRPr="00EC723F">
        <w:rPr>
          <w:rFonts w:ascii="Times New Roman" w:hAnsi="Times New Roman" w:cs="Times New Roman"/>
          <w:sz w:val="28"/>
          <w:szCs w:val="28"/>
        </w:rPr>
        <w:t xml:space="preserve"> </w:t>
      </w:r>
      <w:r w:rsidR="00E37A3E">
        <w:rPr>
          <w:rFonts w:ascii="Times New Roman" w:hAnsi="Times New Roman" w:cs="Times New Roman"/>
          <w:sz w:val="28"/>
          <w:szCs w:val="28"/>
        </w:rPr>
        <w:t>поступающих на базе высшего образования</w:t>
      </w:r>
      <w:proofErr w:type="gramEnd"/>
    </w:p>
    <w:p w:rsidR="00EA45C9" w:rsidRPr="00EC723F" w:rsidRDefault="00EA45C9" w:rsidP="00EC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в соответствии с Правилами приема</w:t>
      </w:r>
      <w:r w:rsidR="00EC723F" w:rsidRPr="00EC723F">
        <w:rPr>
          <w:rFonts w:ascii="Times New Roman" w:hAnsi="Times New Roman" w:cs="Times New Roman"/>
          <w:sz w:val="28"/>
          <w:szCs w:val="28"/>
        </w:rPr>
        <w:t>)</w:t>
      </w:r>
    </w:p>
    <w:p w:rsidR="00EC723F" w:rsidRDefault="00EC723F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C9" w:rsidRP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C9">
        <w:rPr>
          <w:rFonts w:ascii="Times New Roman" w:hAnsi="Times New Roman" w:cs="Times New Roman"/>
          <w:b/>
          <w:sz w:val="24"/>
          <w:szCs w:val="24"/>
        </w:rPr>
        <w:t xml:space="preserve">I. Общие сведения о языке 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Современный русский литературный язык как предмет научного изучения. Русский литературный язык - нормированный и обработанный учёными-лингвистами, писателями общенародный русский язык. 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Русский язык как один из индоевропейских языков. Место русского языка в семье родственных славянских языков. 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Язык и культура. Язык и история народа. Основные изменения в русском языке за последние десятилетия. Проблемы экологии языка.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Русский язык в современном мире. Русский язык - национальный язык русского народа, государственный язык Российской Федерации и язык межнационального общения. 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Русские писатели о богатстве и художественной выразительности русского языка. 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Лингвистика как наука о языке. Разделы лингвистики. Выдающиеся ученые - русисты. Основные лингвистические словари. </w:t>
      </w:r>
    </w:p>
    <w:p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5C9" w:rsidRP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C9">
        <w:rPr>
          <w:rFonts w:ascii="Times New Roman" w:hAnsi="Times New Roman" w:cs="Times New Roman"/>
          <w:b/>
          <w:sz w:val="24"/>
          <w:szCs w:val="24"/>
        </w:rPr>
        <w:t xml:space="preserve">II. Система языка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Язык как система. Основные уровни языка.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Фонетика. Звук как минимальная, </w:t>
      </w:r>
      <w:proofErr w:type="spellStart"/>
      <w:r w:rsidRPr="00EA45C9">
        <w:rPr>
          <w:rFonts w:ascii="Times New Roman" w:hAnsi="Times New Roman" w:cs="Times New Roman"/>
          <w:sz w:val="24"/>
          <w:szCs w:val="24"/>
        </w:rPr>
        <w:t>нечленимая</w:t>
      </w:r>
      <w:proofErr w:type="spellEnd"/>
      <w:r w:rsidRPr="00EA45C9">
        <w:rPr>
          <w:rFonts w:ascii="Times New Roman" w:hAnsi="Times New Roman" w:cs="Times New Roman"/>
          <w:sz w:val="24"/>
          <w:szCs w:val="24"/>
        </w:rPr>
        <w:t xml:space="preserve"> единица звучащей речи. Классификация гласных и согласных звуков. Смыслоразличительная роль звуков речи. Понятие о фонеме.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Ударение в русском языке. Смыслоразличительная роль словесного ударения.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Изобразительные средства фонетики русского языка.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Интонация. Основные элементы интонации (логическое ударение, пауза, повышение - понижение голоса, тон речи и др.).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Смыслоразличительная функция интонации. Основные требования к интонационно правильной и выразительной речи.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Лексика и фразеология. Слово как основная единица языка. Лексическое и грамматическое, прямое и переносное значения слов; однозначные и многозначные слова. Переносное значение слов как основа тропов.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Синонимы, антонимы, омонимы, паронимы.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Исторические изменения в словарном составе языка. Архаизмы и историзмы. Основные источники пополнения лексики. Неологизмы.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Происхождение слов: исконно русские и заимствованные слова. Старославянизмы.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Общеупотребительные и </w:t>
      </w:r>
      <w:proofErr w:type="spellStart"/>
      <w:r w:rsidRPr="00EA45C9">
        <w:rPr>
          <w:rFonts w:ascii="Times New Roman" w:hAnsi="Times New Roman" w:cs="Times New Roman"/>
          <w:sz w:val="24"/>
          <w:szCs w:val="24"/>
        </w:rPr>
        <w:t>необщеупотребительные</w:t>
      </w:r>
      <w:proofErr w:type="spellEnd"/>
      <w:r w:rsidRPr="00EA45C9">
        <w:rPr>
          <w:rFonts w:ascii="Times New Roman" w:hAnsi="Times New Roman" w:cs="Times New Roman"/>
          <w:sz w:val="24"/>
          <w:szCs w:val="24"/>
        </w:rPr>
        <w:t xml:space="preserve"> слова. Диалектизмы, профессионализмы, слова - термины.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Фразеологические единицы русского языка: идиомы, фразеологические сочетания, пословицы и поговорки, крылатые выражения. Источники фразеологизмов. Лексические средства выразительности речи. Лексические словари русского языка.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5C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A45C9">
        <w:rPr>
          <w:rFonts w:ascii="Times New Roman" w:hAnsi="Times New Roman" w:cs="Times New Roman"/>
          <w:sz w:val="24"/>
          <w:szCs w:val="24"/>
        </w:rPr>
        <w:t xml:space="preserve"> и словообразование. Морфема как единица языка. Виды морфем. Чередование гласных и согласных в морфемах. Исторические изменения в структуре слов. Этимология как раздел лингвистики.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 в русском языке. Словообразовательные средства выразительности речи.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Морфемные и словообразовательные словари.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Морфология. Части речи в русском языке. Самостоятельные и служебные части речи. Междометие.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Имя существительное: значение, постоянные и непостоянные признаки, синтаксическая роль. Способы образования имен существительных.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Имя прилагательное: значение, постоянные и непостоянные признаки, синтаксическая роль. Разряды имен прилагательных по значению. Способы образования имен прилагательных.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lastRenderedPageBreak/>
        <w:t>Имя числительное: значение, постоянные и непостоянные признаки, синтаксическая роль. Числительные количественные и порядковые. Разряды количественных числительных. Склонение числительных.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Местоимение. Значение местоимений. Разряды. Склонение местоимений.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Глагол: значение. Постоянные и непостоянные признаки, синтаксическая роль. Способы образования глаголов.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Причастие.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Деепричастие.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Наречие. Значение наречий и их разряды. Способы образования наречий.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Предлог. Понятие о предлоге. Функции предлогов. Разряды предлогов.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Союз. Понятие о союзе. Функции союзов. Разряды союзов по значению.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Частица. Понятие о частице. Функции частиц. Разряды частиц по значению.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Междометие. Значения междометий. Морфологические средства выразительности речи.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Синтаксис. Слово, словосочетание и предложение как единицы синтаксиса. Словосочетание. Строение словосочетания. Виды связи в словосочетаниях.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Простое предложение.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Грамматическая основа. Виды простого предложения по цели высказывания, по интонации. Односоставные и двусоставные предложения. Виды односоставных предложений.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Члены предложения: главные и второстепенные члены; способы выражения членов предложения. Распространенные и нераспространенные предложения; полные и неполные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предложения. Обособленные члены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Обращения. Вводные слова и вводные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Сложное предложение. Типы сложного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Союзные и бессоюзные сложные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Союзные сложные предложения: сложносочиненные и сложноподчиненные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с различными видами сочинительных союзов.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различными средствами связи. Виды сложноподчиненных предложений.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Бессоюзные сложные предложения.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Сложные предложения с различными видами связи.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Предложения с прямой и косвенной речью.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Синонимия синтаксических конструкций.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Изобразительные средства синтаксиса. </w:t>
      </w:r>
    </w:p>
    <w:p w:rsidR="00A47468" w:rsidRDefault="00A47468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468" w:rsidRP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68">
        <w:rPr>
          <w:rFonts w:ascii="Times New Roman" w:hAnsi="Times New Roman" w:cs="Times New Roman"/>
          <w:b/>
          <w:sz w:val="24"/>
          <w:szCs w:val="24"/>
        </w:rPr>
        <w:t>III.</w:t>
      </w:r>
      <w:r w:rsidR="00A47468" w:rsidRPr="00A47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68">
        <w:rPr>
          <w:rFonts w:ascii="Times New Roman" w:hAnsi="Times New Roman" w:cs="Times New Roman"/>
          <w:b/>
          <w:sz w:val="24"/>
          <w:szCs w:val="24"/>
        </w:rPr>
        <w:t xml:space="preserve">Культура речи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Орфоэпические нормы современного русского литературного языка.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Морфологические, синтаксические, лексические нормы современного русского литературного языка.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Морфологические нормы.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Употребление имён существительных (род имён существительных, падежные окончания существительных). Употребление некоторых форм имени прилагательного (краткая </w:t>
      </w:r>
      <w:r w:rsidR="00A47468">
        <w:rPr>
          <w:rFonts w:ascii="Times New Roman" w:hAnsi="Times New Roman" w:cs="Times New Roman"/>
          <w:sz w:val="24"/>
          <w:szCs w:val="24"/>
        </w:rPr>
        <w:t xml:space="preserve"> </w:t>
      </w:r>
      <w:r w:rsidRPr="00EA45C9">
        <w:rPr>
          <w:rFonts w:ascii="Times New Roman" w:hAnsi="Times New Roman" w:cs="Times New Roman"/>
          <w:sz w:val="24"/>
          <w:szCs w:val="24"/>
        </w:rPr>
        <w:t xml:space="preserve"> форма прилагательных, степени сравнения прилагательных). Употребление некоторых форм имени числительного (склонение числительных, собирательные числительные, дробные числительные). Употребление некоторых местоимений. Особенности образования некоторых форм глагола. Употребление причастий и причастных оборотов. Употребление деепричастий и деепричастных оборотов.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Синтаксические нормы.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Согласование сказуемого с подлежащим. Нормы управления. Беспредложное управление. Предложное управление. Употребление предлогов.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Лексические нормы. </w:t>
      </w:r>
    </w:p>
    <w:p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Смысловая точность речи. Лексическая сочетаемость. </w:t>
      </w:r>
    </w:p>
    <w:p w:rsidR="00A47468" w:rsidRDefault="00A47468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468" w:rsidRP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Орфография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гласных в корне.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гласные. Непроверяемые безударные гласные. Чередование гласных в корнях слов.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5C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A45C9">
        <w:rPr>
          <w:rFonts w:ascii="Times New Roman" w:hAnsi="Times New Roman" w:cs="Times New Roman"/>
          <w:sz w:val="24"/>
          <w:szCs w:val="24"/>
        </w:rPr>
        <w:t xml:space="preserve">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корне после приставок.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согласных в корне. Звонкие и глухие согласные. Непроизносимые согласные. Двойные согласные.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приставок. Приставки на </w:t>
      </w:r>
      <w:proofErr w:type="gramStart"/>
      <w:r w:rsidR="00EC723F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EA45C9">
        <w:rPr>
          <w:rFonts w:ascii="Times New Roman" w:hAnsi="Times New Roman" w:cs="Times New Roman"/>
          <w:sz w:val="24"/>
          <w:szCs w:val="24"/>
        </w:rPr>
        <w:t xml:space="preserve"> и приставка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. Приставки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пре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Употребление букв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. Употребление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при обозначении мягкости согласных. Употребление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C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5C9">
        <w:rPr>
          <w:rFonts w:ascii="Times New Roman" w:hAnsi="Times New Roman" w:cs="Times New Roman"/>
          <w:sz w:val="24"/>
          <w:szCs w:val="24"/>
        </w:rPr>
        <w:t xml:space="preserve">после шипящих. Разделительные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Гласные после шипящих и ц.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после шипящих;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proofErr w:type="gramEnd"/>
      <w:r w:rsidRPr="00EA45C9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EA45C9">
        <w:rPr>
          <w:rFonts w:ascii="Times New Roman" w:hAnsi="Times New Roman" w:cs="Times New Roman"/>
          <w:sz w:val="24"/>
          <w:szCs w:val="24"/>
        </w:rPr>
        <w:t xml:space="preserve">.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сложных слов. Общие правила написания сложных слов. Правописание сложных существительных. Правописание сложных прилагательных.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имён существительных. Правописание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proofErr w:type="gramEnd"/>
      <w:r w:rsidRPr="00EA45C9">
        <w:rPr>
          <w:rFonts w:ascii="Times New Roman" w:hAnsi="Times New Roman" w:cs="Times New Roman"/>
          <w:sz w:val="24"/>
          <w:szCs w:val="24"/>
        </w:rPr>
        <w:t xml:space="preserve"> в родительном, дательном и предложном падежах единственного числа. Правописание существительных в родительном падеже множественного числа.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глаголов. Личные окончания глаголов. Употребление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глагольных формах. Правописание суффиксов глаголов.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суффиксов имён прилагательных и существительных. Правописание суффиксов существительных. Правописание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723F">
        <w:rPr>
          <w:rFonts w:ascii="Times New Roman" w:hAnsi="Times New Roman" w:cs="Times New Roman"/>
          <w:b/>
          <w:i/>
          <w:sz w:val="24"/>
          <w:szCs w:val="24"/>
        </w:rPr>
        <w:t>нн</w:t>
      </w:r>
      <w:proofErr w:type="spellEnd"/>
      <w:r w:rsidRPr="00EA45C9">
        <w:rPr>
          <w:rFonts w:ascii="Times New Roman" w:hAnsi="Times New Roman" w:cs="Times New Roman"/>
          <w:sz w:val="24"/>
          <w:szCs w:val="24"/>
        </w:rPr>
        <w:t xml:space="preserve"> в суффиксах прилагательных. Прилагательные с суффиксами </w:t>
      </w:r>
      <w:proofErr w:type="gramStart"/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C723F">
        <w:rPr>
          <w:rFonts w:ascii="Times New Roman" w:hAnsi="Times New Roman" w:cs="Times New Roman"/>
          <w:b/>
          <w:i/>
          <w:sz w:val="24"/>
          <w:szCs w:val="24"/>
        </w:rPr>
        <w:t>ск</w:t>
      </w:r>
      <w:proofErr w:type="spellEnd"/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ев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лив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C723F">
        <w:rPr>
          <w:rFonts w:ascii="Times New Roman" w:hAnsi="Times New Roman" w:cs="Times New Roman"/>
          <w:b/>
          <w:i/>
          <w:sz w:val="24"/>
          <w:szCs w:val="24"/>
        </w:rPr>
        <w:t>чив</w:t>
      </w:r>
      <w:proofErr w:type="spellEnd"/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причастий и отглагольных прилагательных. Действительные причастия настоящего и прошедшего времени. Страдательные причастия настоящего и прошедшего времени. Правописание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723F">
        <w:rPr>
          <w:rFonts w:ascii="Times New Roman" w:hAnsi="Times New Roman" w:cs="Times New Roman"/>
          <w:b/>
          <w:i/>
          <w:sz w:val="24"/>
          <w:szCs w:val="24"/>
        </w:rPr>
        <w:t>нн</w:t>
      </w:r>
      <w:proofErr w:type="spellEnd"/>
      <w:r w:rsidRPr="00EA45C9">
        <w:rPr>
          <w:rFonts w:ascii="Times New Roman" w:hAnsi="Times New Roman" w:cs="Times New Roman"/>
          <w:sz w:val="24"/>
          <w:szCs w:val="24"/>
        </w:rPr>
        <w:t xml:space="preserve"> в суффиксах причастий и отглагольных прилагательных.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наречий и наречных сочетаний. Правописание наречий. Правописание наречных сочетаний.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предлогов и союзов. Правописание предлогов. Правописание союзов.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частиц. Правописание частиц </w:t>
      </w:r>
      <w:proofErr w:type="gramStart"/>
      <w:r w:rsidR="00474AC2" w:rsidRPr="00EC723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EC723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либо</w:t>
      </w:r>
      <w:r w:rsidRPr="00474AC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EC723F">
        <w:rPr>
          <w:rFonts w:ascii="Times New Roman" w:hAnsi="Times New Roman" w:cs="Times New Roman"/>
          <w:b/>
          <w:i/>
          <w:sz w:val="24"/>
          <w:szCs w:val="24"/>
        </w:rPr>
        <w:t>нибудь</w:t>
      </w:r>
      <w:proofErr w:type="spellEnd"/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кое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др. Различение частиц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ни</w:t>
      </w:r>
      <w:r w:rsidRPr="00EA45C9">
        <w:rPr>
          <w:rFonts w:ascii="Times New Roman" w:hAnsi="Times New Roman" w:cs="Times New Roman"/>
          <w:sz w:val="24"/>
          <w:szCs w:val="24"/>
        </w:rPr>
        <w:t xml:space="preserve">. Правописание частицы не. </w:t>
      </w:r>
    </w:p>
    <w:p w:rsidR="00474AC2" w:rsidRDefault="00474AC2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AC2" w:rsidRP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C2">
        <w:rPr>
          <w:rFonts w:ascii="Times New Roman" w:hAnsi="Times New Roman" w:cs="Times New Roman"/>
          <w:b/>
          <w:sz w:val="24"/>
          <w:szCs w:val="24"/>
        </w:rPr>
        <w:t xml:space="preserve">V. Пунктуация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однородными членами. Однородные и неоднородные определения.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определений.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согласованных определений. Обособление несогласованных определений.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приложений. </w:t>
      </w:r>
    </w:p>
    <w:p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обстоятельств, выраженных деепричастиями и деепричастными оборотами.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при вводных словах, словосочетаниях, предложениях. Обращение. Междометие. </w:t>
      </w:r>
      <w:proofErr w:type="gramStart"/>
      <w:r w:rsidRPr="00EA45C9">
        <w:rPr>
          <w:rFonts w:ascii="Times New Roman" w:hAnsi="Times New Roman" w:cs="Times New Roman"/>
          <w:sz w:val="24"/>
          <w:szCs w:val="24"/>
        </w:rPr>
        <w:t>Слова-предложения</w:t>
      </w:r>
      <w:proofErr w:type="gramEnd"/>
      <w:r w:rsidRPr="00EA45C9">
        <w:rPr>
          <w:rFonts w:ascii="Times New Roman" w:hAnsi="Times New Roman" w:cs="Times New Roman"/>
          <w:sz w:val="24"/>
          <w:szCs w:val="24"/>
        </w:rPr>
        <w:t xml:space="preserve">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Вводные слова и словосочетания. Знаки препинания при в</w:t>
      </w:r>
      <w:r w:rsidR="00EC723F">
        <w:rPr>
          <w:rFonts w:ascii="Times New Roman" w:hAnsi="Times New Roman" w:cs="Times New Roman"/>
          <w:sz w:val="24"/>
          <w:szCs w:val="24"/>
        </w:rPr>
        <w:t>водных словах и словосочетаниях.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Вводные предложения. Обращение. Междометие. </w:t>
      </w:r>
      <w:proofErr w:type="gramStart"/>
      <w:r w:rsidRPr="00EA45C9">
        <w:rPr>
          <w:rFonts w:ascii="Times New Roman" w:hAnsi="Times New Roman" w:cs="Times New Roman"/>
          <w:sz w:val="24"/>
          <w:szCs w:val="24"/>
        </w:rPr>
        <w:t>Слова-предложения</w:t>
      </w:r>
      <w:proofErr w:type="gramEnd"/>
      <w:r w:rsidRPr="00EA45C9">
        <w:rPr>
          <w:rFonts w:ascii="Times New Roman" w:hAnsi="Times New Roman" w:cs="Times New Roman"/>
          <w:sz w:val="24"/>
          <w:szCs w:val="24"/>
        </w:rPr>
        <w:t xml:space="preserve">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сложносочинённом предложении.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сложноподчинённом предложении.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Знаки препинания в предложениях с союзом как.</w:t>
      </w:r>
    </w:p>
    <w:p w:rsidR="00EC723F" w:rsidRDefault="00EC723F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23F" w:rsidRP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3F">
        <w:rPr>
          <w:rFonts w:ascii="Times New Roman" w:hAnsi="Times New Roman" w:cs="Times New Roman"/>
          <w:b/>
          <w:sz w:val="24"/>
          <w:szCs w:val="24"/>
        </w:rPr>
        <w:t xml:space="preserve">VI. Текст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Текст как речевое произведение. Основные признаки текста. </w:t>
      </w:r>
    </w:p>
    <w:p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Типы текстов по функционально - смысловым особенностям и по стилям речи. Способы и средства связи предложений в тексте. </w:t>
      </w:r>
    </w:p>
    <w:p w:rsidR="00657F34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3F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  <w:r w:rsidR="00657F34" w:rsidRPr="00657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67F" w:rsidRDefault="00657F34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Минимальное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AF8" w:rsidRPr="003C3AF8" w:rsidRDefault="003C3AF8" w:rsidP="003C3A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Бисеров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А.Ю.</w:t>
      </w:r>
      <w:r>
        <w:rPr>
          <w:rFonts w:ascii="Times New Roman" w:hAnsi="Times New Roman" w:cs="Times New Roman"/>
          <w:sz w:val="24"/>
          <w:szCs w:val="24"/>
        </w:rPr>
        <w:t>, Маслова И.Б.</w:t>
      </w:r>
      <w:r w:rsidRPr="003C3AF8">
        <w:rPr>
          <w:rFonts w:ascii="Times New Roman" w:hAnsi="Times New Roman" w:cs="Times New Roman"/>
          <w:sz w:val="24"/>
          <w:szCs w:val="24"/>
        </w:rPr>
        <w:t xml:space="preserve"> ЕГЭ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3A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C3AF8">
        <w:rPr>
          <w:rFonts w:ascii="Times New Roman" w:hAnsi="Times New Roman" w:cs="Times New Roman"/>
          <w:sz w:val="24"/>
          <w:szCs w:val="24"/>
        </w:rPr>
        <w:t>. 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ЕГЭ. Сдаем без проблем</w:t>
      </w:r>
      <w:r w:rsidRPr="003C3AF8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</w:t>
      </w:r>
      <w:r w:rsidRPr="003C3AF8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3AF8">
        <w:rPr>
          <w:rFonts w:ascii="Times New Roman" w:hAnsi="Times New Roman" w:cs="Times New Roman"/>
          <w:sz w:val="24"/>
          <w:szCs w:val="24"/>
        </w:rPr>
        <w:t>. – 512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Светлышева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В.Н. Орфография и пунктуация: справочник для абитуриентов, студентов и редакторов. – М.: Товарищество научных изданий «КМК», 2008. – 353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 xml:space="preserve">Воскресенская Е.О. ЕГЭ. Русский язык. Универсальный справочник. – М.: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>, 2018. – 352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Ю.Н. ЕГЭ 2019. Русский язык: типовые тестовые задания от разработчиков ЕГЭ и подготовка к выполнению заданий части 2. –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Спиши</w:t>
      </w:r>
      <w:proofErr w:type="gramStart"/>
      <w:r w:rsidRPr="003C3A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3AF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>, 2018. – 392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 xml:space="preserve">Гофман В., Калугина В.,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Чернораева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Рууский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язык. Опорные таблицы для ЕГЭ. – М.: Феникс, 2018. – 31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Симакова Е.С. ЕГЭ. Русский язык. Новый полный справочник для подготовки к ЕГЭ. АСТ, 201</w:t>
      </w:r>
      <w:r w:rsidR="004C3B90">
        <w:rPr>
          <w:rFonts w:ascii="Times New Roman" w:hAnsi="Times New Roman" w:cs="Times New Roman"/>
          <w:sz w:val="24"/>
          <w:szCs w:val="24"/>
        </w:rPr>
        <w:t>9</w:t>
      </w:r>
      <w:r w:rsidRPr="003C3AF8">
        <w:rPr>
          <w:rFonts w:ascii="Times New Roman" w:hAnsi="Times New Roman" w:cs="Times New Roman"/>
          <w:sz w:val="24"/>
          <w:szCs w:val="24"/>
        </w:rPr>
        <w:t>. – 5</w:t>
      </w:r>
      <w:r w:rsidR="004C3B90">
        <w:rPr>
          <w:rFonts w:ascii="Times New Roman" w:hAnsi="Times New Roman" w:cs="Times New Roman"/>
          <w:sz w:val="24"/>
          <w:szCs w:val="24"/>
        </w:rPr>
        <w:t>44</w:t>
      </w:r>
      <w:r w:rsidRPr="003C3AF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Симакова Е.С. ЕГЭ-20</w:t>
      </w:r>
      <w:r w:rsidR="004C3B90">
        <w:rPr>
          <w:rFonts w:ascii="Times New Roman" w:hAnsi="Times New Roman" w:cs="Times New Roman"/>
          <w:sz w:val="24"/>
          <w:szCs w:val="24"/>
        </w:rPr>
        <w:t>21</w:t>
      </w:r>
      <w:r w:rsidRPr="003C3AF8">
        <w:rPr>
          <w:rFonts w:ascii="Times New Roman" w:hAnsi="Times New Roman" w:cs="Times New Roman"/>
          <w:sz w:val="24"/>
          <w:szCs w:val="24"/>
        </w:rPr>
        <w:t>. Русский язык. 40 тренировочных вариантов экзаменационных работ для подготовки к ЕГЭ. – АСТ, 20</w:t>
      </w:r>
      <w:r w:rsidR="004C3B90">
        <w:rPr>
          <w:rFonts w:ascii="Times New Roman" w:hAnsi="Times New Roman" w:cs="Times New Roman"/>
          <w:sz w:val="24"/>
          <w:szCs w:val="24"/>
        </w:rPr>
        <w:t>20</w:t>
      </w:r>
      <w:r w:rsidRPr="003C3AF8">
        <w:rPr>
          <w:rFonts w:ascii="Times New Roman" w:hAnsi="Times New Roman" w:cs="Times New Roman"/>
          <w:sz w:val="24"/>
          <w:szCs w:val="24"/>
        </w:rPr>
        <w:t>. – 3</w:t>
      </w:r>
      <w:r w:rsidR="004C3B90">
        <w:rPr>
          <w:rFonts w:ascii="Times New Roman" w:hAnsi="Times New Roman" w:cs="Times New Roman"/>
          <w:sz w:val="24"/>
          <w:szCs w:val="24"/>
        </w:rPr>
        <w:t>76</w:t>
      </w:r>
      <w:r w:rsidRPr="003C3AF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Александрова З.Е. Словарь синонимов русского языка – М.: Дрофа, 2008.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Бельчиков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Ю.А., Панюшева М.С. Словарь паронимов современного русского языка. – Изд.: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>, 2008.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Большой иллюстрированный словарь иностранных слов. – М.: Восток-Запад, 2009.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 xml:space="preserve">Большой орфографический словарь русского языка. Под ред.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С.Г.Бархударова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и др. –  Изд.: Оникс, «Мир и образование», 2010.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 К.С. Современный орфоэпический словарь русского языка. Все трудности произношения и ударения. – М.: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>, 2009.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Львов М.Р. Словарь антонимов русского языка. – М.: АСТ-пресс Книга, 2008.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Резниченко И.Л.</w:t>
      </w:r>
      <w:r w:rsidR="00AC21A9">
        <w:rPr>
          <w:rFonts w:ascii="Times New Roman" w:hAnsi="Times New Roman" w:cs="Times New Roman"/>
          <w:sz w:val="24"/>
          <w:szCs w:val="24"/>
        </w:rPr>
        <w:t xml:space="preserve"> </w:t>
      </w:r>
      <w:r w:rsidRPr="003C3AF8">
        <w:rPr>
          <w:rFonts w:ascii="Times New Roman" w:hAnsi="Times New Roman" w:cs="Times New Roman"/>
          <w:sz w:val="24"/>
          <w:szCs w:val="24"/>
        </w:rPr>
        <w:t>Словарь ударений русского язык</w:t>
      </w:r>
      <w:proofErr w:type="gramStart"/>
      <w:r w:rsidRPr="003C3A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C3AF8">
        <w:rPr>
          <w:rFonts w:ascii="Times New Roman" w:hAnsi="Times New Roman" w:cs="Times New Roman"/>
          <w:sz w:val="24"/>
          <w:szCs w:val="24"/>
        </w:rPr>
        <w:t xml:space="preserve"> М.: АСТ-Пресс Книга, 2010.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Розенталь Д.Э. Справочник по правописанию и литературной правке – 16-е изд. – М.: Айрис-пресс, 2012.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Розенталь Д.Э., Краснянский В.В. Фразеологический словарь русского языка. – М.: ООО «Издательство «Мир и Образование»: ООО «Издательство «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>»: ООО «Издательство «Оникс», 2011.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Тихонов А.Н. Новый словообразовательный словарь русского языка для всех, кто хочет быть грамотным. – М.: АСТ, 2014.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 xml:space="preserve">Федоров А.И. Фразеологический словарь русского литературного языка. – 3-е изд.,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C3AF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3AF8">
        <w:rPr>
          <w:rFonts w:ascii="Times New Roman" w:hAnsi="Times New Roman" w:cs="Times New Roman"/>
          <w:sz w:val="24"/>
          <w:szCs w:val="24"/>
        </w:rPr>
        <w:t>: АСТ, 2008.</w:t>
      </w: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F8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</w:p>
    <w:p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 xml:space="preserve">Сайт ЕГЭ и ГИА (ОГЭ) </w:t>
      </w:r>
    </w:p>
    <w:p w:rsidR="003C3AF8" w:rsidRPr="003C3AF8" w:rsidRDefault="00657F34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http://sait-ege-gia.ru/russkij-yazik/ege-1/uchebniki-3/</w:t>
        </w:r>
      </w:hyperlink>
    </w:p>
    <w:p w:rsidR="003C3AF8" w:rsidRPr="003C3AF8" w:rsidRDefault="00657F34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www.gramota.ru</w:t>
        </w:r>
      </w:hyperlink>
      <w:r w:rsidR="003C3AF8" w:rsidRPr="003C3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F8" w:rsidRPr="003C3AF8" w:rsidRDefault="00657F34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www.gramma.ru</w:t>
        </w:r>
      </w:hyperlink>
    </w:p>
    <w:p w:rsidR="003C3AF8" w:rsidRPr="003C3AF8" w:rsidRDefault="00657F34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www.slovari.ru</w:t>
        </w:r>
      </w:hyperlink>
      <w:r w:rsidR="003C3AF8" w:rsidRPr="003C3AF8">
        <w:rPr>
          <w:rFonts w:ascii="Times New Roman" w:hAnsi="Times New Roman" w:cs="Times New Roman"/>
          <w:sz w:val="24"/>
          <w:szCs w:val="24"/>
        </w:rPr>
        <w:t> </w:t>
      </w:r>
    </w:p>
    <w:p w:rsidR="003C3AF8" w:rsidRPr="00EC723F" w:rsidRDefault="003C3AF8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3AF8" w:rsidRPr="00EC723F" w:rsidSect="00EA45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749"/>
    <w:multiLevelType w:val="hybridMultilevel"/>
    <w:tmpl w:val="637ADD0C"/>
    <w:lvl w:ilvl="0" w:tplc="1D8CE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7CA"/>
    <w:multiLevelType w:val="hybridMultilevel"/>
    <w:tmpl w:val="B95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10B95"/>
    <w:multiLevelType w:val="hybridMultilevel"/>
    <w:tmpl w:val="EFE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B"/>
    <w:rsid w:val="003C3AF8"/>
    <w:rsid w:val="00474AC2"/>
    <w:rsid w:val="004C3B90"/>
    <w:rsid w:val="00657F34"/>
    <w:rsid w:val="00A47468"/>
    <w:rsid w:val="00AC21A9"/>
    <w:rsid w:val="00D30A1B"/>
    <w:rsid w:val="00E37A3E"/>
    <w:rsid w:val="00EA45C9"/>
    <w:rsid w:val="00EC723F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C9"/>
    <w:pPr>
      <w:ind w:left="720"/>
      <w:contextualSpacing/>
    </w:pPr>
  </w:style>
  <w:style w:type="paragraph" w:styleId="a4">
    <w:name w:val="Normal (Web)"/>
    <w:basedOn w:val="a"/>
    <w:rsid w:val="00E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C723F"/>
    <w:rPr>
      <w:b/>
      <w:bCs/>
    </w:rPr>
  </w:style>
  <w:style w:type="character" w:styleId="a6">
    <w:name w:val="Hyperlink"/>
    <w:basedOn w:val="a0"/>
    <w:rsid w:val="003C3AF8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C9"/>
    <w:pPr>
      <w:ind w:left="720"/>
      <w:contextualSpacing/>
    </w:pPr>
  </w:style>
  <w:style w:type="paragraph" w:styleId="a4">
    <w:name w:val="Normal (Web)"/>
    <w:basedOn w:val="a"/>
    <w:rsid w:val="00E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C723F"/>
    <w:rPr>
      <w:b/>
      <w:bCs/>
    </w:rPr>
  </w:style>
  <w:style w:type="character" w:styleId="a6">
    <w:name w:val="Hyperlink"/>
    <w:basedOn w:val="a0"/>
    <w:rsid w:val="003C3AF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it-ege-gia.ru/russkij-yazik/ege-1/uchebniki-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2020-10-22T06:33:00Z</dcterms:created>
  <dcterms:modified xsi:type="dcterms:W3CDTF">2022-10-27T12:26:00Z</dcterms:modified>
</cp:coreProperties>
</file>